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E209F" w14:textId="77777777" w:rsidR="00166D4C" w:rsidRPr="006749E3" w:rsidRDefault="00166D4C" w:rsidP="00CA3B13">
      <w:pPr>
        <w:tabs>
          <w:tab w:val="left" w:pos="3960"/>
        </w:tabs>
        <w:spacing w:after="60"/>
        <w:ind w:firstLine="2"/>
        <w:rPr>
          <w:sz w:val="36"/>
          <w:szCs w:val="36"/>
        </w:rPr>
      </w:pPr>
    </w:p>
    <w:p w14:paraId="73264A87" w14:textId="77777777" w:rsidR="00166D4C" w:rsidRPr="006749E3" w:rsidRDefault="00166D4C" w:rsidP="00CA3B13">
      <w:pPr>
        <w:tabs>
          <w:tab w:val="left" w:pos="3960"/>
        </w:tabs>
        <w:spacing w:after="60"/>
        <w:ind w:firstLine="2"/>
        <w:rPr>
          <w:sz w:val="36"/>
          <w:szCs w:val="36"/>
        </w:rPr>
      </w:pPr>
    </w:p>
    <w:p w14:paraId="1F0603EC" w14:textId="77777777" w:rsidR="00166D4C" w:rsidRPr="00A11354" w:rsidRDefault="00166D4C" w:rsidP="00166D4C">
      <w:pPr>
        <w:tabs>
          <w:tab w:val="left" w:pos="3960"/>
        </w:tabs>
        <w:spacing w:after="60"/>
        <w:ind w:firstLine="2"/>
        <w:jc w:val="center"/>
        <w:rPr>
          <w:sz w:val="36"/>
          <w:szCs w:val="36"/>
        </w:rPr>
      </w:pPr>
      <w:r w:rsidRPr="00A11354">
        <w:rPr>
          <w:sz w:val="36"/>
          <w:szCs w:val="36"/>
        </w:rPr>
        <w:t>UNIVERZITA J. E. PURKYNĚ V</w:t>
      </w:r>
      <w:r w:rsidR="00CE66A6" w:rsidRPr="00A11354">
        <w:rPr>
          <w:sz w:val="36"/>
          <w:szCs w:val="36"/>
        </w:rPr>
        <w:t xml:space="preserve"> </w:t>
      </w:r>
      <w:r w:rsidRPr="00A11354">
        <w:rPr>
          <w:sz w:val="36"/>
          <w:szCs w:val="36"/>
        </w:rPr>
        <w:t>ÚSTÍ NAD LABEM</w:t>
      </w:r>
    </w:p>
    <w:p w14:paraId="44D13758" w14:textId="77777777" w:rsidR="00166D4C" w:rsidRPr="00A11354" w:rsidRDefault="00166D4C" w:rsidP="00166D4C">
      <w:pPr>
        <w:tabs>
          <w:tab w:val="left" w:pos="3960"/>
        </w:tabs>
        <w:spacing w:after="60"/>
        <w:ind w:firstLine="2"/>
        <w:rPr>
          <w:sz w:val="24"/>
          <w:szCs w:val="24"/>
        </w:rPr>
      </w:pPr>
    </w:p>
    <w:p w14:paraId="2945172B" w14:textId="77777777" w:rsidR="00166D4C" w:rsidRPr="00A11354" w:rsidRDefault="00166D4C" w:rsidP="00166D4C">
      <w:pPr>
        <w:tabs>
          <w:tab w:val="left" w:pos="3960"/>
        </w:tabs>
        <w:spacing w:after="60"/>
        <w:ind w:firstLine="2"/>
        <w:rPr>
          <w:sz w:val="24"/>
          <w:szCs w:val="24"/>
        </w:rPr>
      </w:pPr>
    </w:p>
    <w:p w14:paraId="5A968B2F" w14:textId="77777777" w:rsidR="00166D4C" w:rsidRPr="00A11354" w:rsidRDefault="00166D4C" w:rsidP="00166D4C">
      <w:pPr>
        <w:tabs>
          <w:tab w:val="left" w:pos="3960"/>
        </w:tabs>
        <w:spacing w:after="60"/>
        <w:ind w:firstLine="2"/>
        <w:rPr>
          <w:sz w:val="24"/>
          <w:szCs w:val="24"/>
        </w:rPr>
      </w:pPr>
    </w:p>
    <w:p w14:paraId="5C667D9D" w14:textId="77777777" w:rsidR="00166D4C" w:rsidRPr="00A11354" w:rsidRDefault="00166D4C" w:rsidP="00166D4C">
      <w:pPr>
        <w:tabs>
          <w:tab w:val="left" w:pos="3960"/>
        </w:tabs>
        <w:spacing w:after="60"/>
        <w:ind w:firstLine="2"/>
        <w:rPr>
          <w:sz w:val="24"/>
          <w:szCs w:val="24"/>
        </w:rPr>
      </w:pPr>
    </w:p>
    <w:p w14:paraId="62EDCD52" w14:textId="77777777" w:rsidR="00166D4C" w:rsidRPr="00A11354" w:rsidRDefault="00166D4C" w:rsidP="00166D4C">
      <w:pPr>
        <w:tabs>
          <w:tab w:val="left" w:pos="3960"/>
        </w:tabs>
        <w:spacing w:after="60"/>
        <w:ind w:firstLine="2"/>
        <w:rPr>
          <w:sz w:val="24"/>
          <w:szCs w:val="24"/>
        </w:rPr>
      </w:pPr>
    </w:p>
    <w:p w14:paraId="57EAA219" w14:textId="77777777" w:rsidR="00166D4C" w:rsidRPr="00A11354" w:rsidRDefault="00166D4C" w:rsidP="00166D4C">
      <w:pPr>
        <w:tabs>
          <w:tab w:val="left" w:pos="3960"/>
        </w:tabs>
        <w:spacing w:after="60"/>
        <w:ind w:firstLine="2"/>
        <w:jc w:val="center"/>
        <w:rPr>
          <w:b/>
          <w:sz w:val="44"/>
          <w:szCs w:val="44"/>
        </w:rPr>
      </w:pPr>
      <w:r w:rsidRPr="00A11354">
        <w:rPr>
          <w:b/>
          <w:sz w:val="44"/>
          <w:szCs w:val="44"/>
        </w:rPr>
        <w:t>Fakulta strojního inženýrství</w:t>
      </w:r>
    </w:p>
    <w:p w14:paraId="5F5974B8" w14:textId="77777777" w:rsidR="00166D4C" w:rsidRPr="00A11354" w:rsidRDefault="00166D4C" w:rsidP="00166D4C">
      <w:pPr>
        <w:tabs>
          <w:tab w:val="left" w:pos="3960"/>
        </w:tabs>
        <w:spacing w:after="60"/>
        <w:ind w:firstLine="2"/>
        <w:rPr>
          <w:sz w:val="24"/>
          <w:szCs w:val="24"/>
        </w:rPr>
      </w:pPr>
    </w:p>
    <w:p w14:paraId="05DF964E" w14:textId="77777777" w:rsidR="00166D4C" w:rsidRPr="00A11354" w:rsidRDefault="00166D4C" w:rsidP="00166D4C">
      <w:pPr>
        <w:tabs>
          <w:tab w:val="left" w:pos="3960"/>
        </w:tabs>
        <w:spacing w:after="60"/>
        <w:ind w:firstLine="2"/>
        <w:rPr>
          <w:sz w:val="24"/>
          <w:szCs w:val="24"/>
        </w:rPr>
      </w:pPr>
    </w:p>
    <w:p w14:paraId="6D95F18B" w14:textId="77777777" w:rsidR="00166D4C" w:rsidRPr="00A11354" w:rsidRDefault="00166D4C" w:rsidP="00166D4C">
      <w:pPr>
        <w:tabs>
          <w:tab w:val="left" w:pos="3960"/>
        </w:tabs>
        <w:spacing w:after="60"/>
        <w:ind w:firstLine="2"/>
        <w:rPr>
          <w:sz w:val="24"/>
          <w:szCs w:val="24"/>
        </w:rPr>
      </w:pPr>
    </w:p>
    <w:p w14:paraId="2C605F14" w14:textId="77777777" w:rsidR="00166D4C" w:rsidRPr="00A11354" w:rsidRDefault="00166D4C" w:rsidP="00166D4C">
      <w:pPr>
        <w:tabs>
          <w:tab w:val="left" w:pos="3960"/>
        </w:tabs>
        <w:spacing w:after="60"/>
        <w:ind w:firstLine="2"/>
        <w:rPr>
          <w:sz w:val="24"/>
          <w:szCs w:val="24"/>
        </w:rPr>
      </w:pPr>
    </w:p>
    <w:p w14:paraId="082C463B" w14:textId="77777777" w:rsidR="00166D4C" w:rsidRPr="00A11354" w:rsidRDefault="00166D4C" w:rsidP="00166D4C">
      <w:pPr>
        <w:tabs>
          <w:tab w:val="left" w:pos="3960"/>
        </w:tabs>
        <w:spacing w:after="60"/>
        <w:ind w:firstLine="2"/>
        <w:jc w:val="center"/>
        <w:rPr>
          <w:sz w:val="40"/>
          <w:szCs w:val="40"/>
        </w:rPr>
      </w:pPr>
      <w:r w:rsidRPr="00A11354">
        <w:rPr>
          <w:sz w:val="40"/>
          <w:szCs w:val="40"/>
        </w:rPr>
        <w:t>ŽÁDOST O UDĚLENÍ AKREDITACE</w:t>
      </w:r>
    </w:p>
    <w:p w14:paraId="258EEF3F" w14:textId="77777777" w:rsidR="00166D4C" w:rsidRPr="00A11354" w:rsidRDefault="00166D4C" w:rsidP="00166D4C">
      <w:pPr>
        <w:tabs>
          <w:tab w:val="left" w:pos="3960"/>
        </w:tabs>
        <w:spacing w:after="60"/>
        <w:ind w:firstLine="2"/>
        <w:rPr>
          <w:sz w:val="24"/>
          <w:szCs w:val="24"/>
        </w:rPr>
      </w:pPr>
    </w:p>
    <w:p w14:paraId="777D04FF" w14:textId="77777777" w:rsidR="00166D4C" w:rsidRPr="00A11354" w:rsidRDefault="00166D4C" w:rsidP="00166D4C">
      <w:pPr>
        <w:tabs>
          <w:tab w:val="left" w:pos="3960"/>
        </w:tabs>
        <w:spacing w:after="60"/>
        <w:ind w:firstLine="2"/>
        <w:rPr>
          <w:sz w:val="24"/>
          <w:szCs w:val="24"/>
        </w:rPr>
      </w:pPr>
    </w:p>
    <w:p w14:paraId="1235A4EC" w14:textId="77777777" w:rsidR="00166D4C" w:rsidRPr="00A11354" w:rsidRDefault="00166D4C" w:rsidP="00166D4C">
      <w:pPr>
        <w:tabs>
          <w:tab w:val="left" w:pos="3960"/>
        </w:tabs>
        <w:spacing w:after="60"/>
        <w:ind w:firstLine="2"/>
        <w:rPr>
          <w:sz w:val="24"/>
          <w:szCs w:val="24"/>
        </w:rPr>
      </w:pPr>
    </w:p>
    <w:p w14:paraId="2F04B5FF" w14:textId="77777777" w:rsidR="00166D4C" w:rsidRPr="00A11354" w:rsidRDefault="00166D4C" w:rsidP="00166D4C">
      <w:pPr>
        <w:tabs>
          <w:tab w:val="left" w:pos="3960"/>
        </w:tabs>
        <w:spacing w:after="60"/>
        <w:ind w:firstLine="2"/>
        <w:rPr>
          <w:sz w:val="24"/>
          <w:szCs w:val="24"/>
        </w:rPr>
      </w:pPr>
    </w:p>
    <w:p w14:paraId="62C6BD51" w14:textId="77777777" w:rsidR="00166D4C" w:rsidRPr="00A11354" w:rsidRDefault="00166D4C" w:rsidP="00166D4C">
      <w:pPr>
        <w:tabs>
          <w:tab w:val="left" w:pos="3960"/>
        </w:tabs>
        <w:spacing w:after="60"/>
        <w:ind w:firstLine="2"/>
        <w:jc w:val="center"/>
        <w:rPr>
          <w:sz w:val="36"/>
          <w:szCs w:val="36"/>
        </w:rPr>
      </w:pPr>
      <w:r w:rsidRPr="00A11354">
        <w:rPr>
          <w:sz w:val="36"/>
          <w:szCs w:val="36"/>
        </w:rPr>
        <w:t>Magisterského studijního programu</w:t>
      </w:r>
    </w:p>
    <w:p w14:paraId="7D59C9C7" w14:textId="77777777" w:rsidR="00166D4C" w:rsidRPr="00A11354" w:rsidRDefault="00166D4C" w:rsidP="00166D4C">
      <w:pPr>
        <w:tabs>
          <w:tab w:val="left" w:pos="3960"/>
        </w:tabs>
        <w:spacing w:after="60"/>
        <w:ind w:firstLine="2"/>
        <w:rPr>
          <w:sz w:val="24"/>
          <w:szCs w:val="24"/>
        </w:rPr>
      </w:pPr>
    </w:p>
    <w:p w14:paraId="789ED312" w14:textId="77777777" w:rsidR="00166D4C" w:rsidRPr="00A11354" w:rsidRDefault="00A44B77" w:rsidP="00A44B77">
      <w:pPr>
        <w:tabs>
          <w:tab w:val="left" w:pos="3960"/>
        </w:tabs>
        <w:spacing w:after="60"/>
        <w:ind w:firstLine="2"/>
        <w:jc w:val="center"/>
        <w:rPr>
          <w:b/>
          <w:sz w:val="44"/>
          <w:szCs w:val="44"/>
        </w:rPr>
      </w:pPr>
      <w:r w:rsidRPr="00A11354">
        <w:rPr>
          <w:b/>
          <w:sz w:val="44"/>
          <w:szCs w:val="44"/>
        </w:rPr>
        <w:t>Inženýrská mechanika a automatizace</w:t>
      </w:r>
    </w:p>
    <w:p w14:paraId="00145C71" w14:textId="77777777" w:rsidR="00166D4C" w:rsidRPr="00A11354" w:rsidRDefault="00166D4C" w:rsidP="00166D4C">
      <w:pPr>
        <w:tabs>
          <w:tab w:val="left" w:pos="3960"/>
        </w:tabs>
        <w:spacing w:after="60"/>
        <w:ind w:firstLine="2"/>
        <w:rPr>
          <w:sz w:val="24"/>
          <w:szCs w:val="24"/>
        </w:rPr>
      </w:pPr>
    </w:p>
    <w:p w14:paraId="282B1B1E" w14:textId="77777777" w:rsidR="00166D4C" w:rsidRPr="00A11354" w:rsidRDefault="00166D4C" w:rsidP="00166D4C">
      <w:pPr>
        <w:tabs>
          <w:tab w:val="left" w:pos="3960"/>
        </w:tabs>
        <w:spacing w:after="60"/>
        <w:ind w:firstLine="2"/>
        <w:rPr>
          <w:sz w:val="24"/>
          <w:szCs w:val="24"/>
        </w:rPr>
      </w:pPr>
    </w:p>
    <w:p w14:paraId="18BC0CFE" w14:textId="77777777" w:rsidR="00166D4C" w:rsidRPr="00A11354" w:rsidRDefault="00166D4C" w:rsidP="00166D4C">
      <w:pPr>
        <w:tabs>
          <w:tab w:val="left" w:pos="3960"/>
        </w:tabs>
        <w:spacing w:after="60"/>
        <w:ind w:firstLine="2"/>
        <w:jc w:val="center"/>
        <w:rPr>
          <w:sz w:val="40"/>
          <w:szCs w:val="40"/>
        </w:rPr>
      </w:pPr>
      <w:r w:rsidRPr="00A11354">
        <w:rPr>
          <w:sz w:val="40"/>
          <w:szCs w:val="40"/>
        </w:rPr>
        <w:t xml:space="preserve">Prezenční </w:t>
      </w:r>
      <w:r w:rsidR="001229BD" w:rsidRPr="00A11354">
        <w:rPr>
          <w:sz w:val="40"/>
          <w:szCs w:val="40"/>
        </w:rPr>
        <w:t xml:space="preserve">a kombinovaná </w:t>
      </w:r>
      <w:r w:rsidRPr="00A11354">
        <w:rPr>
          <w:sz w:val="40"/>
          <w:szCs w:val="40"/>
        </w:rPr>
        <w:t>forma</w:t>
      </w:r>
    </w:p>
    <w:p w14:paraId="014B2B24" w14:textId="77777777" w:rsidR="00166D4C" w:rsidRPr="00A11354" w:rsidRDefault="00166D4C" w:rsidP="00166D4C">
      <w:pPr>
        <w:tabs>
          <w:tab w:val="left" w:pos="3960"/>
        </w:tabs>
        <w:spacing w:after="60"/>
        <w:ind w:firstLine="2"/>
        <w:rPr>
          <w:sz w:val="24"/>
          <w:szCs w:val="24"/>
        </w:rPr>
      </w:pPr>
    </w:p>
    <w:p w14:paraId="3BC2C6C4" w14:textId="77777777" w:rsidR="00166D4C" w:rsidRPr="00A11354" w:rsidRDefault="00166D4C" w:rsidP="00166D4C">
      <w:pPr>
        <w:tabs>
          <w:tab w:val="left" w:pos="3960"/>
        </w:tabs>
        <w:spacing w:after="60"/>
        <w:ind w:firstLine="2"/>
        <w:rPr>
          <w:sz w:val="24"/>
          <w:szCs w:val="24"/>
        </w:rPr>
      </w:pPr>
    </w:p>
    <w:p w14:paraId="3A501A02" w14:textId="77777777" w:rsidR="00166D4C" w:rsidRPr="00A11354" w:rsidRDefault="00166D4C" w:rsidP="00166D4C">
      <w:pPr>
        <w:tabs>
          <w:tab w:val="left" w:pos="3960"/>
        </w:tabs>
        <w:spacing w:after="60"/>
        <w:ind w:firstLine="2"/>
        <w:rPr>
          <w:sz w:val="24"/>
          <w:szCs w:val="24"/>
        </w:rPr>
      </w:pPr>
    </w:p>
    <w:p w14:paraId="2E0284A3" w14:textId="77777777" w:rsidR="00166D4C" w:rsidRPr="00A11354" w:rsidRDefault="00166D4C" w:rsidP="00166D4C">
      <w:pPr>
        <w:tabs>
          <w:tab w:val="left" w:pos="3960"/>
        </w:tabs>
        <w:spacing w:after="60"/>
        <w:ind w:firstLine="2"/>
        <w:rPr>
          <w:sz w:val="24"/>
          <w:szCs w:val="24"/>
        </w:rPr>
      </w:pPr>
    </w:p>
    <w:p w14:paraId="31A726C0" w14:textId="77777777" w:rsidR="00166D4C" w:rsidRPr="00A11354" w:rsidRDefault="00166D4C" w:rsidP="00166D4C">
      <w:pPr>
        <w:tabs>
          <w:tab w:val="left" w:pos="3960"/>
        </w:tabs>
        <w:spacing w:after="60"/>
        <w:ind w:firstLine="2"/>
        <w:rPr>
          <w:sz w:val="24"/>
          <w:szCs w:val="24"/>
        </w:rPr>
      </w:pPr>
    </w:p>
    <w:p w14:paraId="74865CCD" w14:textId="77777777" w:rsidR="00166D4C" w:rsidRPr="00A11354" w:rsidRDefault="00166D4C" w:rsidP="00166D4C">
      <w:pPr>
        <w:tabs>
          <w:tab w:val="left" w:pos="3960"/>
        </w:tabs>
        <w:spacing w:after="60"/>
        <w:ind w:firstLine="2"/>
        <w:rPr>
          <w:sz w:val="24"/>
          <w:szCs w:val="24"/>
        </w:rPr>
      </w:pPr>
    </w:p>
    <w:p w14:paraId="61A3287F" w14:textId="77777777" w:rsidR="00166D4C" w:rsidRPr="00A11354" w:rsidRDefault="00166D4C" w:rsidP="00166D4C">
      <w:pPr>
        <w:tabs>
          <w:tab w:val="left" w:pos="3960"/>
        </w:tabs>
        <w:spacing w:after="60"/>
        <w:ind w:firstLine="2"/>
        <w:rPr>
          <w:sz w:val="24"/>
          <w:szCs w:val="24"/>
        </w:rPr>
      </w:pPr>
    </w:p>
    <w:p w14:paraId="4B556C13" w14:textId="77777777" w:rsidR="00166D4C" w:rsidRPr="00A11354" w:rsidRDefault="00166D4C" w:rsidP="00166D4C">
      <w:pPr>
        <w:tabs>
          <w:tab w:val="left" w:pos="3960"/>
        </w:tabs>
        <w:spacing w:after="60"/>
        <w:ind w:firstLine="2"/>
        <w:rPr>
          <w:sz w:val="24"/>
          <w:szCs w:val="24"/>
        </w:rPr>
      </w:pPr>
    </w:p>
    <w:p w14:paraId="271FE9DF" w14:textId="77777777" w:rsidR="00166D4C" w:rsidRPr="00A11354" w:rsidRDefault="00166D4C" w:rsidP="00D92AA7">
      <w:pPr>
        <w:tabs>
          <w:tab w:val="left" w:pos="3960"/>
        </w:tabs>
        <w:spacing w:after="60"/>
        <w:ind w:firstLine="2"/>
        <w:jc w:val="center"/>
        <w:rPr>
          <w:b/>
          <w:sz w:val="48"/>
          <w:szCs w:val="48"/>
        </w:rPr>
      </w:pPr>
      <w:r w:rsidRPr="00A11354">
        <w:rPr>
          <w:b/>
          <w:sz w:val="48"/>
          <w:szCs w:val="48"/>
        </w:rPr>
        <w:t>20</w:t>
      </w:r>
      <w:r w:rsidR="0078078B" w:rsidRPr="00A11354">
        <w:rPr>
          <w:b/>
          <w:sz w:val="48"/>
          <w:szCs w:val="48"/>
        </w:rPr>
        <w:t>25</w:t>
      </w:r>
    </w:p>
    <w:p w14:paraId="0E5BE91B" w14:textId="77777777" w:rsidR="00CD4881" w:rsidRPr="00A11354" w:rsidRDefault="00CD4881" w:rsidP="00CD4881">
      <w:pPr>
        <w:spacing w:after="160" w:line="259" w:lineRule="auto"/>
        <w:rPr>
          <w:b/>
          <w:sz w:val="48"/>
          <w:szCs w:val="48"/>
        </w:rPr>
      </w:pPr>
      <w:r w:rsidRPr="00A11354">
        <w:rPr>
          <w:b/>
          <w:sz w:val="48"/>
          <w:szCs w:val="48"/>
        </w:rPr>
        <w:br w:type="page"/>
      </w:r>
    </w:p>
    <w:p w14:paraId="770A6328" w14:textId="77777777" w:rsidR="00166D4C" w:rsidRPr="00A11354" w:rsidRDefault="00EC23D6" w:rsidP="0015289B">
      <w:pPr>
        <w:pStyle w:val="Nadpis2"/>
        <w:spacing w:after="100"/>
        <w:rPr>
          <w:sz w:val="24"/>
          <w:szCs w:val="24"/>
        </w:rPr>
      </w:pPr>
      <w:r w:rsidRPr="00A11354">
        <w:rPr>
          <w:sz w:val="24"/>
          <w:szCs w:val="24"/>
        </w:rPr>
        <w:lastRenderedPageBreak/>
        <w:t>Úvod</w:t>
      </w:r>
    </w:p>
    <w:p w14:paraId="648AF821" w14:textId="77777777" w:rsidR="0015289B" w:rsidRPr="00A11354" w:rsidRDefault="0015289B" w:rsidP="004805A2">
      <w:pPr>
        <w:spacing w:after="120"/>
        <w:jc w:val="both"/>
        <w:rPr>
          <w:sz w:val="24"/>
          <w:szCs w:val="24"/>
        </w:rPr>
      </w:pPr>
      <w:r w:rsidRPr="00A11354">
        <w:rPr>
          <w:sz w:val="24"/>
          <w:szCs w:val="24"/>
        </w:rPr>
        <w:t xml:space="preserve">Fakulta strojního inženýrství Univerzity J. E. Purkyně je jednou z osmi fakult této univerzity. Poskytuje studentům vysokoškolské vzdělání v technických oborech, zaměřených na strojírenství. </w:t>
      </w:r>
    </w:p>
    <w:p w14:paraId="425DFAE8" w14:textId="77777777" w:rsidR="0015289B" w:rsidRPr="00A11354" w:rsidRDefault="0078078B" w:rsidP="00257D79">
      <w:pPr>
        <w:spacing w:after="120"/>
        <w:jc w:val="both"/>
        <w:rPr>
          <w:rFonts w:ascii="Arial Narrow" w:hAnsi="Arial Narrow"/>
          <w:sz w:val="24"/>
          <w:szCs w:val="24"/>
        </w:rPr>
      </w:pPr>
      <w:r w:rsidRPr="00A11354">
        <w:rPr>
          <w:sz w:val="24"/>
          <w:szCs w:val="24"/>
        </w:rPr>
        <w:t xml:space="preserve">Předmětem předložené žádosti je prodloužení navazujícího magisterského studijního programu Inženýrská mechanika a automatizace vyučovaného na Fakultě strojního inženýrství UJEP v Ústí nad Labem. </w:t>
      </w:r>
      <w:r w:rsidR="0015289B" w:rsidRPr="00A11354">
        <w:rPr>
          <w:sz w:val="24"/>
          <w:szCs w:val="24"/>
        </w:rPr>
        <w:t xml:space="preserve">Předkládaný program </w:t>
      </w:r>
      <w:r w:rsidR="00A44B77" w:rsidRPr="00A11354">
        <w:rPr>
          <w:sz w:val="24"/>
          <w:szCs w:val="24"/>
        </w:rPr>
        <w:t>Inženýrská mechanika a automatizace</w:t>
      </w:r>
      <w:r w:rsidR="0015289B" w:rsidRPr="00A11354">
        <w:rPr>
          <w:sz w:val="24"/>
          <w:szCs w:val="24"/>
        </w:rPr>
        <w:t xml:space="preserve"> připrav</w:t>
      </w:r>
      <w:r w:rsidRPr="00A11354">
        <w:rPr>
          <w:sz w:val="24"/>
          <w:szCs w:val="24"/>
        </w:rPr>
        <w:t>uje</w:t>
      </w:r>
      <w:r w:rsidR="0015289B" w:rsidRPr="00A11354">
        <w:rPr>
          <w:sz w:val="24"/>
          <w:szCs w:val="24"/>
        </w:rPr>
        <w:t xml:space="preserve"> absolventy </w:t>
      </w:r>
      <w:r w:rsidR="00A44B77" w:rsidRPr="00A11354">
        <w:rPr>
          <w:sz w:val="24"/>
          <w:szCs w:val="24"/>
        </w:rPr>
        <w:t>s praktickými znalostmi v</w:t>
      </w:r>
      <w:r w:rsidR="00784578" w:rsidRPr="00A11354">
        <w:rPr>
          <w:sz w:val="24"/>
          <w:szCs w:val="24"/>
        </w:rPr>
        <w:t xml:space="preserve"> rámci</w:t>
      </w:r>
      <w:r w:rsidR="00A44B77" w:rsidRPr="00A11354">
        <w:rPr>
          <w:sz w:val="24"/>
          <w:szCs w:val="24"/>
        </w:rPr>
        <w:t xml:space="preserve"> </w:t>
      </w:r>
      <w:r w:rsidR="00784578" w:rsidRPr="00A11354">
        <w:rPr>
          <w:sz w:val="24"/>
          <w:szCs w:val="24"/>
        </w:rPr>
        <w:t xml:space="preserve">moderních postupů při </w:t>
      </w:r>
      <w:r w:rsidR="00A44B77" w:rsidRPr="00A11354">
        <w:rPr>
          <w:sz w:val="24"/>
          <w:szCs w:val="24"/>
        </w:rPr>
        <w:t>konstrukc</w:t>
      </w:r>
      <w:r w:rsidR="00784578" w:rsidRPr="00A11354">
        <w:rPr>
          <w:sz w:val="24"/>
          <w:szCs w:val="24"/>
        </w:rPr>
        <w:t>i</w:t>
      </w:r>
      <w:r w:rsidR="00A44B77" w:rsidRPr="00A11354">
        <w:rPr>
          <w:sz w:val="24"/>
          <w:szCs w:val="24"/>
        </w:rPr>
        <w:t xml:space="preserve"> a projektování strojů a</w:t>
      </w:r>
      <w:r w:rsidR="00AB6D22" w:rsidRPr="00A11354">
        <w:rPr>
          <w:sz w:val="24"/>
          <w:szCs w:val="24"/>
        </w:rPr>
        <w:t xml:space="preserve"> zařízení, numerických simulací, </w:t>
      </w:r>
      <w:r w:rsidR="00A44B77" w:rsidRPr="00A11354">
        <w:rPr>
          <w:sz w:val="24"/>
          <w:szCs w:val="24"/>
        </w:rPr>
        <w:t>experimentálních metod</w:t>
      </w:r>
      <w:r w:rsidR="00AB6D22" w:rsidRPr="00A11354">
        <w:rPr>
          <w:sz w:val="24"/>
          <w:szCs w:val="24"/>
        </w:rPr>
        <w:t xml:space="preserve"> </w:t>
      </w:r>
      <w:r w:rsidR="00B00EF7" w:rsidRPr="00A11354">
        <w:rPr>
          <w:sz w:val="24"/>
          <w:szCs w:val="24"/>
        </w:rPr>
        <w:t>se zaměřením na automatizaci a virtualizaci průmyslu.</w:t>
      </w:r>
      <w:r w:rsidR="00784578" w:rsidRPr="00A11354">
        <w:rPr>
          <w:sz w:val="24"/>
          <w:szCs w:val="24"/>
        </w:rPr>
        <w:t xml:space="preserve"> </w:t>
      </w:r>
      <w:r w:rsidRPr="00A11354">
        <w:rPr>
          <w:sz w:val="24"/>
          <w:szCs w:val="24"/>
        </w:rPr>
        <w:t>Navrhovaný studijní program je mírně inovován tak aby více akcentoval problematiku dynamiky strojů a další předměty s cílem více se zaměřit na modelování a posílit odborné znalosti v</w:t>
      </w:r>
      <w:r w:rsidR="007F0E3A" w:rsidRPr="00A11354">
        <w:rPr>
          <w:sz w:val="24"/>
          <w:szCs w:val="24"/>
        </w:rPr>
        <w:t> oblasti inženýrské mechaniky.</w:t>
      </w:r>
      <w:r w:rsidR="007F0E3A" w:rsidRPr="00A11354">
        <w:rPr>
          <w:rFonts w:ascii="Arial Narrow" w:hAnsi="Arial Narrow"/>
          <w:sz w:val="24"/>
          <w:szCs w:val="24"/>
        </w:rPr>
        <w:t xml:space="preserve"> </w:t>
      </w:r>
    </w:p>
    <w:p w14:paraId="2A6F65DB" w14:textId="77777777" w:rsidR="007E28AA" w:rsidRPr="00A11354" w:rsidRDefault="007F0E3A" w:rsidP="004805A2">
      <w:pPr>
        <w:spacing w:after="120"/>
        <w:jc w:val="both"/>
        <w:rPr>
          <w:sz w:val="24"/>
          <w:szCs w:val="24"/>
        </w:rPr>
      </w:pPr>
      <w:r w:rsidRPr="00A11354">
        <w:rPr>
          <w:sz w:val="24"/>
          <w:szCs w:val="24"/>
        </w:rPr>
        <w:t xml:space="preserve">Fakulta strojního inženýrství UJEP je v následujícím období (2024-2027) hlavním řešitelem strategického projektu z Fondů spravedlivé transformace s názvem GET Centrum UJEP (Green Technologies Centre of UJEP). Tento projekt je zaměřen na rozvoj obnovitelných zdrojů energie s důrazem na technologie spojené s výrobou vodíku z OZE, na systémy ukládání energie a digitalizaci v energetice pokročilé metody vizualizace a numerické simulace v průmyslu 4.0. Klíčovou aktivitou v projektu je také podpora studijního programu Inženýrská mechanika a automatizac v navazujícím magisterském stupni. Je plánováno podstatné rozšíření technického zajištění výuky, včetně výstavby nových laboratoří zaměřených na výuku, ale i výzkum a vývoj v oblasti vodíkového hospodářství, elektrolyzérů a palivových článků, 3D tisku pro energetické aplikace, bioreaktorů, měřicích metod nebo například mikrofluidiky. Koncepce projektu byla připravena v souladu se záměry Ústeckého kraje v oblasti transformace </w:t>
      </w:r>
      <w:r w:rsidR="007E28AA" w:rsidRPr="00A11354">
        <w:rPr>
          <w:sz w:val="24"/>
          <w:szCs w:val="24"/>
        </w:rPr>
        <w:t xml:space="preserve">průmyslu v souvislosti s ukončováním těžby uhlí </w:t>
      </w:r>
      <w:r w:rsidRPr="00A11354">
        <w:rPr>
          <w:sz w:val="24"/>
          <w:szCs w:val="24"/>
        </w:rPr>
        <w:t>a v projektu je plánována úzká spolupráce nejen s průmyslovými partnery projektu (ČEZ, a.s., SEV.EN Česká energie, a.s.), ale také s Transformačním centrem Ústeckého kraje. Spolupráce s výše jmenovanými subjekty přispěje k většímu zapojení studentů do praxe již v průběhu studia a zároveň také rozšíří perspektivy uplatnitelnosti pro absolventy.</w:t>
      </w:r>
    </w:p>
    <w:p w14:paraId="0EA358A8" w14:textId="77777777" w:rsidR="0015289B" w:rsidRPr="00A11354" w:rsidRDefault="00421998" w:rsidP="004805A2">
      <w:pPr>
        <w:spacing w:after="120"/>
        <w:jc w:val="both"/>
        <w:rPr>
          <w:sz w:val="24"/>
          <w:szCs w:val="24"/>
        </w:rPr>
      </w:pPr>
      <w:r w:rsidRPr="00A11354">
        <w:rPr>
          <w:sz w:val="24"/>
          <w:szCs w:val="24"/>
        </w:rPr>
        <w:t>Absolventi tohoto studijního programu naleznou uplatnění i v dalších krajích (např. Karlovarským, kde není žádná vysoká škola technického zaměření)</w:t>
      </w:r>
      <w:r w:rsidR="00D41EE9" w:rsidRPr="00A11354">
        <w:rPr>
          <w:sz w:val="24"/>
          <w:szCs w:val="24"/>
        </w:rPr>
        <w:t>, zejména ve vývoji a konstrukci, diagnostice strojů a jejich provozu. Z toho plyne jejich širší uplatnění ve všech pr</w:t>
      </w:r>
      <w:r w:rsidR="00A27454" w:rsidRPr="00A11354">
        <w:rPr>
          <w:sz w:val="24"/>
          <w:szCs w:val="24"/>
        </w:rPr>
        <w:t>ůmyslových odvětvích.</w:t>
      </w:r>
    </w:p>
    <w:p w14:paraId="2B8CCD32" w14:textId="77777777" w:rsidR="0015289B" w:rsidRPr="00A11354" w:rsidRDefault="007E28AA" w:rsidP="00257D79">
      <w:pPr>
        <w:spacing w:after="120"/>
        <w:jc w:val="both"/>
        <w:rPr>
          <w:sz w:val="24"/>
          <w:szCs w:val="24"/>
        </w:rPr>
      </w:pPr>
      <w:r w:rsidRPr="00A11354">
        <w:rPr>
          <w:sz w:val="24"/>
          <w:szCs w:val="24"/>
        </w:rPr>
        <w:t>P</w:t>
      </w:r>
      <w:r w:rsidR="0015289B" w:rsidRPr="00A11354">
        <w:rPr>
          <w:sz w:val="24"/>
          <w:szCs w:val="24"/>
        </w:rPr>
        <w:t xml:space="preserve">ředkládaný studijní program je zaměřen na přípravu studentů s vyššími teoretickými znalostmi (akademický program) a s rozsáhlými praktickými poznatky, které získají při praxi ve výrobních závodech, výzkumných ústavech a laboratořích. Důraz je kladen zejména na konstruování, </w:t>
      </w:r>
      <w:r w:rsidR="00B00EF7" w:rsidRPr="00A11354">
        <w:rPr>
          <w:sz w:val="24"/>
          <w:szCs w:val="24"/>
        </w:rPr>
        <w:t xml:space="preserve">aditivní technologie, moderní měřicí metody, simulační procesy a automatizaci </w:t>
      </w:r>
      <w:r w:rsidR="0015289B" w:rsidRPr="00A11354">
        <w:rPr>
          <w:sz w:val="24"/>
          <w:szCs w:val="24"/>
        </w:rPr>
        <w:t xml:space="preserve">a aplikaci těchto základů v konkrétních </w:t>
      </w:r>
      <w:r w:rsidR="00D41EE9" w:rsidRPr="00A11354">
        <w:rPr>
          <w:sz w:val="24"/>
          <w:szCs w:val="24"/>
        </w:rPr>
        <w:t xml:space="preserve">nejen ve </w:t>
      </w:r>
      <w:r w:rsidR="0015289B" w:rsidRPr="00A11354">
        <w:rPr>
          <w:sz w:val="24"/>
          <w:szCs w:val="24"/>
        </w:rPr>
        <w:t>strojních</w:t>
      </w:r>
      <w:r w:rsidR="00B00EF7" w:rsidRPr="00A11354">
        <w:rPr>
          <w:sz w:val="24"/>
          <w:szCs w:val="24"/>
        </w:rPr>
        <w:t xml:space="preserve"> a výrobních</w:t>
      </w:r>
      <w:r w:rsidR="0015289B" w:rsidRPr="00A11354">
        <w:rPr>
          <w:sz w:val="24"/>
          <w:szCs w:val="24"/>
        </w:rPr>
        <w:t xml:space="preserve"> </w:t>
      </w:r>
      <w:r w:rsidR="00B00EF7" w:rsidRPr="00A11354">
        <w:rPr>
          <w:sz w:val="24"/>
          <w:szCs w:val="24"/>
        </w:rPr>
        <w:t>podnicích a jejich vývojových odděleních.</w:t>
      </w:r>
      <w:r w:rsidR="0015289B" w:rsidRPr="00A11354">
        <w:rPr>
          <w:sz w:val="24"/>
          <w:szCs w:val="24"/>
        </w:rPr>
        <w:t xml:space="preserve"> </w:t>
      </w:r>
      <w:r w:rsidR="005F1489" w:rsidRPr="00A11354">
        <w:rPr>
          <w:sz w:val="24"/>
          <w:szCs w:val="24"/>
        </w:rPr>
        <w:t>Studijní program zahrnuje předměty, v</w:t>
      </w:r>
      <w:r w:rsidR="00751217" w:rsidRPr="00A11354">
        <w:rPr>
          <w:sz w:val="24"/>
          <w:szCs w:val="24"/>
        </w:rPr>
        <w:t>e</w:t>
      </w:r>
      <w:r w:rsidR="005F1489" w:rsidRPr="00A11354">
        <w:rPr>
          <w:sz w:val="24"/>
          <w:szCs w:val="24"/>
        </w:rPr>
        <w:t xml:space="preserve"> kterých si studenti osvojí moderní technologie při návrzích</w:t>
      </w:r>
      <w:r w:rsidR="00B00EF7" w:rsidRPr="00A11354">
        <w:rPr>
          <w:sz w:val="24"/>
          <w:szCs w:val="24"/>
        </w:rPr>
        <w:t xml:space="preserve"> a virtuálním testování</w:t>
      </w:r>
      <w:r w:rsidR="005F1489" w:rsidRPr="00A11354">
        <w:rPr>
          <w:sz w:val="24"/>
          <w:szCs w:val="24"/>
        </w:rPr>
        <w:t xml:space="preserve"> prototypů </w:t>
      </w:r>
      <w:r w:rsidR="00B00EF7" w:rsidRPr="00A11354">
        <w:rPr>
          <w:sz w:val="24"/>
          <w:szCs w:val="24"/>
        </w:rPr>
        <w:t xml:space="preserve">s pomocí numerických simulací a optimalizací </w:t>
      </w:r>
      <w:r w:rsidR="005F1489" w:rsidRPr="00A11354">
        <w:rPr>
          <w:sz w:val="24"/>
          <w:szCs w:val="24"/>
        </w:rPr>
        <w:t>a také předměty zaměřené na současné požadavky firem v oblasti robotizace</w:t>
      </w:r>
      <w:r w:rsidR="00D81C3B" w:rsidRPr="00A11354">
        <w:rPr>
          <w:sz w:val="24"/>
          <w:szCs w:val="24"/>
        </w:rPr>
        <w:t xml:space="preserve"> a </w:t>
      </w:r>
      <w:r w:rsidR="00F06EB6" w:rsidRPr="00A11354">
        <w:rPr>
          <w:sz w:val="24"/>
          <w:szCs w:val="24"/>
        </w:rPr>
        <w:t>automatizace</w:t>
      </w:r>
      <w:r w:rsidR="00D81C3B" w:rsidRPr="00A11354">
        <w:rPr>
          <w:sz w:val="24"/>
          <w:szCs w:val="24"/>
        </w:rPr>
        <w:t xml:space="preserve"> vycházející z </w:t>
      </w:r>
      <w:r w:rsidR="00F06EB6" w:rsidRPr="00A11354">
        <w:rPr>
          <w:sz w:val="24"/>
          <w:szCs w:val="24"/>
        </w:rPr>
        <w:t>požadavku</w:t>
      </w:r>
      <w:r w:rsidR="00D81C3B" w:rsidRPr="00A11354">
        <w:rPr>
          <w:sz w:val="24"/>
          <w:szCs w:val="24"/>
        </w:rPr>
        <w:t xml:space="preserve"> dynamicky se rozvíjejícího průmyslu 4.0</w:t>
      </w:r>
      <w:r w:rsidR="005F1489" w:rsidRPr="00A11354">
        <w:rPr>
          <w:sz w:val="24"/>
          <w:szCs w:val="24"/>
        </w:rPr>
        <w:t xml:space="preserve">. </w:t>
      </w:r>
      <w:r w:rsidR="0015289B" w:rsidRPr="00A11354">
        <w:rPr>
          <w:sz w:val="24"/>
          <w:szCs w:val="24"/>
        </w:rPr>
        <w:t>Absolventi se uplatní zejména jako konstruktéři</w:t>
      </w:r>
      <w:r w:rsidR="0042402F" w:rsidRPr="00A11354">
        <w:rPr>
          <w:sz w:val="24"/>
          <w:szCs w:val="24"/>
        </w:rPr>
        <w:t>, vývojový pracovníci v konstrukci strojů a zařízení, v</w:t>
      </w:r>
      <w:r w:rsidR="00D81C3B" w:rsidRPr="00A11354">
        <w:rPr>
          <w:sz w:val="24"/>
          <w:szCs w:val="24"/>
        </w:rPr>
        <w:t> vývoje a testování s</w:t>
      </w:r>
      <w:r w:rsidR="0042402F" w:rsidRPr="00A11354">
        <w:rPr>
          <w:sz w:val="24"/>
          <w:szCs w:val="24"/>
        </w:rPr>
        <w:t>trojů a zařízení</w:t>
      </w:r>
      <w:r w:rsidR="00D81C3B" w:rsidRPr="00A11354">
        <w:rPr>
          <w:sz w:val="24"/>
          <w:szCs w:val="24"/>
        </w:rPr>
        <w:t xml:space="preserve"> a v </w:t>
      </w:r>
      <w:r w:rsidR="00DC4B23" w:rsidRPr="00A11354">
        <w:rPr>
          <w:sz w:val="24"/>
          <w:szCs w:val="24"/>
        </w:rPr>
        <w:t>rozvozech</w:t>
      </w:r>
      <w:r w:rsidR="00D81C3B" w:rsidRPr="00A11354">
        <w:rPr>
          <w:sz w:val="24"/>
          <w:szCs w:val="24"/>
        </w:rPr>
        <w:t xml:space="preserve"> se </w:t>
      </w:r>
      <w:r w:rsidR="00DC4B23" w:rsidRPr="00A11354">
        <w:rPr>
          <w:sz w:val="24"/>
          <w:szCs w:val="24"/>
        </w:rPr>
        <w:t>zvýšeným</w:t>
      </w:r>
      <w:r w:rsidR="00D81C3B" w:rsidRPr="00A11354">
        <w:rPr>
          <w:sz w:val="24"/>
          <w:szCs w:val="24"/>
        </w:rPr>
        <w:t xml:space="preserve"> důrazem na automatizaci a robotizaci</w:t>
      </w:r>
      <w:r w:rsidR="0042402F" w:rsidRPr="00A11354">
        <w:rPr>
          <w:sz w:val="24"/>
          <w:szCs w:val="24"/>
        </w:rPr>
        <w:t xml:space="preserve">. </w:t>
      </w:r>
      <w:r w:rsidR="00D81C3B" w:rsidRPr="00A11354">
        <w:rPr>
          <w:sz w:val="24"/>
          <w:szCs w:val="24"/>
        </w:rPr>
        <w:t xml:space="preserve">S adekvátní praxí v oboru mohou pak </w:t>
      </w:r>
      <w:r w:rsidR="0015289B" w:rsidRPr="00A11354">
        <w:rPr>
          <w:sz w:val="24"/>
          <w:szCs w:val="24"/>
        </w:rPr>
        <w:t>zastávat i vedoucí pozice ve výrobních provozech</w:t>
      </w:r>
      <w:r w:rsidR="00D81C3B" w:rsidRPr="00A11354">
        <w:rPr>
          <w:sz w:val="24"/>
          <w:szCs w:val="24"/>
        </w:rPr>
        <w:t xml:space="preserve"> a vývojových odděleních</w:t>
      </w:r>
      <w:r w:rsidR="0015289B" w:rsidRPr="00A11354">
        <w:rPr>
          <w:sz w:val="24"/>
          <w:szCs w:val="24"/>
        </w:rPr>
        <w:t>.</w:t>
      </w:r>
    </w:p>
    <w:p w14:paraId="53A8B86D" w14:textId="7E4E8625" w:rsidR="007E28AA" w:rsidRPr="00A11354" w:rsidRDefault="007E28AA" w:rsidP="004805A2">
      <w:pPr>
        <w:spacing w:after="120"/>
        <w:jc w:val="both"/>
        <w:rPr>
          <w:sz w:val="24"/>
          <w:szCs w:val="24"/>
        </w:rPr>
      </w:pPr>
      <w:r w:rsidRPr="00A11354">
        <w:rPr>
          <w:b/>
          <w:sz w:val="24"/>
          <w:szCs w:val="24"/>
        </w:rPr>
        <w:t>Garantem</w:t>
      </w:r>
      <w:r w:rsidRPr="00A11354">
        <w:rPr>
          <w:sz w:val="24"/>
          <w:szCs w:val="24"/>
        </w:rPr>
        <w:t xml:space="preserve"> předkládaného studijního oboru je doc. Ing. Jan Novotný, Ph</w:t>
      </w:r>
      <w:r w:rsidR="00B17DEB" w:rsidRPr="00A11354">
        <w:rPr>
          <w:sz w:val="24"/>
          <w:szCs w:val="24"/>
        </w:rPr>
        <w:t>.</w:t>
      </w:r>
      <w:r w:rsidRPr="00A11354">
        <w:rPr>
          <w:sz w:val="24"/>
          <w:szCs w:val="24"/>
        </w:rPr>
        <w:t xml:space="preserve">D., který je členem Ústavu strojů a energetiky Fakulty strojního inženýrství od roku 2018, před nástupem na UJEP </w:t>
      </w:r>
      <w:r w:rsidRPr="00A11354">
        <w:rPr>
          <w:sz w:val="24"/>
          <w:szCs w:val="24"/>
        </w:rPr>
        <w:lastRenderedPageBreak/>
        <w:t>působil 16 let jako asistent a následně jako odborný asistent na Ústavu mechaniky tekutin a termomechaniky ČVUT FS, kde se v roce 2017 habilitoval v oboru Aplikovaná mechanika.</w:t>
      </w:r>
    </w:p>
    <w:p w14:paraId="0AB80F75" w14:textId="77777777" w:rsidR="007E28AA" w:rsidRPr="00A11354" w:rsidRDefault="007E28AA" w:rsidP="004805A2">
      <w:pPr>
        <w:spacing w:after="120"/>
        <w:jc w:val="both"/>
        <w:rPr>
          <w:sz w:val="24"/>
          <w:szCs w:val="24"/>
        </w:rPr>
      </w:pPr>
      <w:r w:rsidRPr="00A11354">
        <w:rPr>
          <w:sz w:val="24"/>
          <w:szCs w:val="24"/>
        </w:rPr>
        <w:t xml:space="preserve">Oblast aplikované mechaniky se zaměřením na moderní měřicí metody a simulace je jeho vědecko-výzkumným těžištěm, v němž publikuje a vědecky působí již od dob nástupu na doktorské studium. V rámci předkládaného studijního programu je garantem teoretických předmětů zaměřených na přenos tepla a hmoty, numerické simulace a moderní měřicí metody. V uplynulém období byl členem řešitelského týmu dvou projektů z toho jeden TAČR a věnoval se přípravě strategického projektu GET CENTRE UJEP ve spolupráci s dalšími partnery projektu (ČVUT FS, VŠCHT, ÚJV Řež a Seven Intech) jehož je </w:t>
      </w:r>
      <w:r w:rsidR="00D219D8" w:rsidRPr="00A11354">
        <w:rPr>
          <w:sz w:val="24"/>
          <w:szCs w:val="24"/>
        </w:rPr>
        <w:t xml:space="preserve">v současné době </w:t>
      </w:r>
      <w:r w:rsidRPr="00A11354">
        <w:rPr>
          <w:sz w:val="24"/>
          <w:szCs w:val="24"/>
        </w:rPr>
        <w:t>hlavním řešitelem.</w:t>
      </w:r>
    </w:p>
    <w:p w14:paraId="71CE561C" w14:textId="110AAC18" w:rsidR="00A45D5A" w:rsidRPr="00A11354" w:rsidRDefault="00A45D5A" w:rsidP="004805A2">
      <w:pPr>
        <w:spacing w:after="120"/>
        <w:jc w:val="both"/>
        <w:rPr>
          <w:sz w:val="24"/>
          <w:szCs w:val="24"/>
        </w:rPr>
      </w:pPr>
      <w:r w:rsidRPr="00A11354">
        <w:rPr>
          <w:sz w:val="24"/>
          <w:szCs w:val="24"/>
        </w:rPr>
        <w:t xml:space="preserve">Z hlediska odborného zajištění studijního programu byla pozornost zaměřena na průběžný rozvoj tvůrčí činnosti akademických pracovníků. Akademičtí pracovníci posílili publikační i tvůrčí činnost. Vyučující zajišťující výuku ve studijním programu </w:t>
      </w:r>
      <w:r w:rsidR="00276491" w:rsidRPr="00A11354">
        <w:rPr>
          <w:sz w:val="24"/>
          <w:szCs w:val="24"/>
        </w:rPr>
        <w:t>Inženýrská mechanika a automatizace</w:t>
      </w:r>
      <w:r w:rsidRPr="00A11354">
        <w:rPr>
          <w:sz w:val="24"/>
          <w:szCs w:val="24"/>
        </w:rPr>
        <w:t xml:space="preserve"> na FSI UJEP řešili v tomto období projekty TAČR a OPPIK, které jsou (byly) úzce spjaty s energetickými tématy. Jedná se o projekty TAČR: Inovativní návrh kompaktního soustrojí Kaplanovy mikro-turbíny, Energetické využití brownfieldů Ústeckého kraje a Optimalizace PAT s proměnlivými otáčkami (dosud řešen). Dalšími projekty, které na FSI tým akademických pracovníků řešil, jsou projekty OP PIK APLIKACE: Možnosti využití vedlejších energetických produktů v cirkulární ekonomice a Nové metody vysokovýkonného laserového svařování kritických komponent na bázi Cu, Al, Cu-slitin a Al-slitin pro dopravní a energetický průmysl.</w:t>
      </w:r>
      <w:r w:rsidR="00B62E92" w:rsidRPr="00A11354">
        <w:rPr>
          <w:sz w:val="24"/>
          <w:szCs w:val="24"/>
        </w:rPr>
        <w:t xml:space="preserve"> Dalším </w:t>
      </w:r>
      <w:proofErr w:type="gramStart"/>
      <w:r w:rsidR="00B62E92" w:rsidRPr="00A11354">
        <w:rPr>
          <w:sz w:val="24"/>
          <w:szCs w:val="24"/>
        </w:rPr>
        <w:t>projektem</w:t>
      </w:r>
      <w:proofErr w:type="gramEnd"/>
      <w:r w:rsidR="00B62E92" w:rsidRPr="00A11354">
        <w:rPr>
          <w:sz w:val="24"/>
          <w:szCs w:val="24"/>
        </w:rPr>
        <w:t xml:space="preserve"> který je od roku 2025 řešen na FSI UJEP je ITI projekt MEDITECH který cílí na založení multidisciplinárního centra specializovaného na výzkum kardiovaskulární medicíny, zejména v oblasti hemodynamiky.</w:t>
      </w:r>
      <w:r w:rsidR="00B62E92" w:rsidRPr="00A11354">
        <w:t xml:space="preserve"> </w:t>
      </w:r>
      <w:r w:rsidR="00B62E92" w:rsidRPr="00A11354">
        <w:rPr>
          <w:sz w:val="24"/>
          <w:szCs w:val="24"/>
        </w:rPr>
        <w:t>Centrum MEDITECH se zabývá komplexní diagnostikou kardiovaskulárních onemocnění a vývojem přesných cévních modelů a mikrofluidních struktur.</w:t>
      </w:r>
      <w:r w:rsidRPr="00A11354">
        <w:rPr>
          <w:sz w:val="24"/>
          <w:szCs w:val="24"/>
        </w:rPr>
        <w:t xml:space="preserve"> Dlouhodobou snahou je co nejlépe pokrýt spektrum vyučovaných předmětů z hlediska odbornosti vyučujících, z toho důvodu byli pro výuku přijati noví externí odborníci z jiných univerzit (ZČU, ČVUT, ČZU).</w:t>
      </w:r>
    </w:p>
    <w:p w14:paraId="13CA667D" w14:textId="05A964A5" w:rsidR="00A45D5A" w:rsidRPr="00A11354" w:rsidRDefault="00A45D5A" w:rsidP="004805A2">
      <w:pPr>
        <w:spacing w:after="120"/>
        <w:jc w:val="both"/>
        <w:rPr>
          <w:sz w:val="24"/>
          <w:szCs w:val="24"/>
        </w:rPr>
      </w:pPr>
      <w:r w:rsidRPr="00A11354">
        <w:rPr>
          <w:sz w:val="24"/>
          <w:szCs w:val="24"/>
        </w:rPr>
        <w:t xml:space="preserve">Navazující magisterské studium v programu </w:t>
      </w:r>
      <w:r w:rsidR="00276491" w:rsidRPr="00A11354">
        <w:rPr>
          <w:sz w:val="24"/>
          <w:szCs w:val="24"/>
        </w:rPr>
        <w:t>Inženýrská mechanika a automatizace</w:t>
      </w:r>
      <w:r w:rsidRPr="00A11354">
        <w:rPr>
          <w:sz w:val="24"/>
          <w:szCs w:val="24"/>
        </w:rPr>
        <w:t xml:space="preserve"> patří mezi dlouhodobé pedagogické priority Fakulty strojního inženýrství (FSI) na UJEP v Ústí nad Labem. Je to dáno především poptávkou průmyslové sféry nejen ze severočeského regionu, ale i aktuálností energetických témat například v kontextu ochrany životního prostředí. Podpora Fakulty spočívá v úsilí kvalitně personálně výuku zabezpečit, ale také poskytnout studentům a vyučujícím odpovídající moderní technické zázemí. Předkládaný studijní program plně respektuje a je v souladu se strategickými dokumenty Fakulty strojního inženýrství a Univerzity J. E. Purkyně v Ústí nad Labem. Tento program je integrován do celkového plánu rozvoje fakulty, který je uveden v dokumentu Strategický záměr rozvoje FSI na období 2021</w:t>
      </w:r>
      <w:r w:rsidR="00B17DEB" w:rsidRPr="00A11354">
        <w:rPr>
          <w:sz w:val="24"/>
          <w:szCs w:val="24"/>
        </w:rPr>
        <w:t>÷</w:t>
      </w:r>
      <w:r w:rsidRPr="00A11354">
        <w:rPr>
          <w:sz w:val="24"/>
          <w:szCs w:val="24"/>
        </w:rPr>
        <w:t>2025 a souvisejících materiálech. Akreditační dokumentace byla připravena v souladu s Nařízením vlády č. 274/2016 Sb. ze dne 24. srpna 2016 o standardech pro akreditaci ve vysokém školství a s dalšími relevantními dokumenty Univerzity J. E. Purkyně v Ústí nad Labem.</w:t>
      </w:r>
    </w:p>
    <w:p w14:paraId="56CA75B1" w14:textId="77777777" w:rsidR="00A45D5A" w:rsidRPr="00A11354" w:rsidRDefault="00A45D5A">
      <w:pPr>
        <w:spacing w:after="160" w:line="259" w:lineRule="auto"/>
        <w:rPr>
          <w:sz w:val="24"/>
          <w:szCs w:val="24"/>
        </w:rPr>
      </w:pPr>
      <w:r w:rsidRPr="00A11354">
        <w:rPr>
          <w:sz w:val="24"/>
          <w:szCs w:val="24"/>
        </w:rPr>
        <w:br w:type="page"/>
      </w:r>
    </w:p>
    <w:p w14:paraId="49793023" w14:textId="77777777" w:rsidR="0015289B" w:rsidRPr="00A11354" w:rsidRDefault="0015289B" w:rsidP="00D75668">
      <w:pPr>
        <w:tabs>
          <w:tab w:val="left" w:pos="3960"/>
        </w:tabs>
        <w:spacing w:before="240" w:after="80"/>
        <w:rPr>
          <w:b/>
          <w:sz w:val="24"/>
          <w:szCs w:val="24"/>
        </w:rPr>
      </w:pPr>
      <w:r w:rsidRPr="00A11354">
        <w:rPr>
          <w:b/>
          <w:sz w:val="24"/>
          <w:szCs w:val="24"/>
        </w:rPr>
        <w:lastRenderedPageBreak/>
        <w:t>Zdůvodnění kódu ISCED F</w:t>
      </w:r>
    </w:p>
    <w:p w14:paraId="49389B96" w14:textId="77777777" w:rsidR="001576FA" w:rsidRPr="00A11354" w:rsidRDefault="0015289B" w:rsidP="0015289B">
      <w:pPr>
        <w:tabs>
          <w:tab w:val="left" w:pos="3960"/>
        </w:tabs>
        <w:spacing w:after="120"/>
        <w:rPr>
          <w:sz w:val="24"/>
          <w:szCs w:val="24"/>
        </w:rPr>
      </w:pPr>
      <w:r w:rsidRPr="00A11354">
        <w:rPr>
          <w:sz w:val="24"/>
          <w:szCs w:val="24"/>
        </w:rPr>
        <w:t>Pro nový studijní program navrhujeme kód</w:t>
      </w:r>
      <w:r w:rsidR="001576FA" w:rsidRPr="00A11354">
        <w:rPr>
          <w:sz w:val="24"/>
          <w:szCs w:val="24"/>
        </w:rPr>
        <w:t>:</w:t>
      </w:r>
    </w:p>
    <w:p w14:paraId="1BB5A069" w14:textId="4E86C8E9" w:rsidR="0015289B" w:rsidRPr="00A11354" w:rsidRDefault="0015289B" w:rsidP="0015289B">
      <w:pPr>
        <w:tabs>
          <w:tab w:val="left" w:pos="3960"/>
        </w:tabs>
        <w:spacing w:after="120"/>
        <w:rPr>
          <w:sz w:val="24"/>
          <w:szCs w:val="24"/>
        </w:rPr>
      </w:pPr>
      <w:r w:rsidRPr="00A11354">
        <w:rPr>
          <w:b/>
          <w:sz w:val="24"/>
          <w:szCs w:val="24"/>
        </w:rPr>
        <w:t>ISC</w:t>
      </w:r>
      <w:r w:rsidR="00D038EE" w:rsidRPr="00A11354">
        <w:rPr>
          <w:b/>
          <w:sz w:val="24"/>
          <w:szCs w:val="24"/>
        </w:rPr>
        <w:t>E</w:t>
      </w:r>
      <w:r w:rsidRPr="00A11354">
        <w:rPr>
          <w:b/>
          <w:sz w:val="24"/>
          <w:szCs w:val="24"/>
        </w:rPr>
        <w:t>D F 071</w:t>
      </w:r>
      <w:r w:rsidR="00636BE8" w:rsidRPr="00A11354">
        <w:rPr>
          <w:b/>
          <w:sz w:val="24"/>
          <w:szCs w:val="24"/>
        </w:rPr>
        <w:t>0</w:t>
      </w:r>
      <w:r w:rsidRPr="00A11354">
        <w:rPr>
          <w:sz w:val="24"/>
          <w:szCs w:val="24"/>
        </w:rPr>
        <w:t xml:space="preserve"> Inženýrství a strojírenství</w:t>
      </w:r>
      <w:r w:rsidR="001576FA" w:rsidRPr="00A11354">
        <w:rPr>
          <w:sz w:val="24"/>
          <w:szCs w:val="24"/>
        </w:rPr>
        <w:t xml:space="preserve"> </w:t>
      </w:r>
    </w:p>
    <w:p w14:paraId="69B869E0" w14:textId="23D66A9D" w:rsidR="005F6731" w:rsidRPr="00A11354" w:rsidRDefault="0015289B" w:rsidP="00901605">
      <w:pPr>
        <w:tabs>
          <w:tab w:val="left" w:pos="3960"/>
        </w:tabs>
        <w:spacing w:after="120"/>
        <w:jc w:val="both"/>
        <w:rPr>
          <w:sz w:val="24"/>
          <w:szCs w:val="24"/>
        </w:rPr>
      </w:pPr>
      <w:r w:rsidRPr="00A11354">
        <w:rPr>
          <w:sz w:val="24"/>
          <w:szCs w:val="24"/>
        </w:rPr>
        <w:t>Převažující předměty a jejich obsah j</w:t>
      </w:r>
      <w:r w:rsidR="00CA3B13" w:rsidRPr="00A11354">
        <w:rPr>
          <w:sz w:val="24"/>
          <w:szCs w:val="24"/>
        </w:rPr>
        <w:t>e zaměřen na</w:t>
      </w:r>
      <w:r w:rsidR="00E478B3" w:rsidRPr="00A11354">
        <w:rPr>
          <w:sz w:val="24"/>
          <w:szCs w:val="24"/>
        </w:rPr>
        <w:t xml:space="preserve"> </w:t>
      </w:r>
      <w:r w:rsidRPr="00A11354">
        <w:rPr>
          <w:b/>
          <w:sz w:val="24"/>
          <w:szCs w:val="24"/>
        </w:rPr>
        <w:t>teoretické znalosti</w:t>
      </w:r>
      <w:r w:rsidRPr="00A11354">
        <w:rPr>
          <w:sz w:val="24"/>
          <w:szCs w:val="24"/>
        </w:rPr>
        <w:t xml:space="preserve"> </w:t>
      </w:r>
      <w:r w:rsidR="00D75668" w:rsidRPr="00A11354">
        <w:rPr>
          <w:sz w:val="24"/>
          <w:szCs w:val="24"/>
        </w:rPr>
        <w:t xml:space="preserve">z oboru </w:t>
      </w:r>
      <w:r w:rsidR="007358B0" w:rsidRPr="00A11354">
        <w:rPr>
          <w:sz w:val="24"/>
          <w:szCs w:val="24"/>
        </w:rPr>
        <w:t>Inženýrská mechanika a automatizace</w:t>
      </w:r>
      <w:r w:rsidR="00D75668" w:rsidRPr="00A11354">
        <w:rPr>
          <w:sz w:val="24"/>
          <w:szCs w:val="24"/>
        </w:rPr>
        <w:t xml:space="preserve"> získají </w:t>
      </w:r>
      <w:r w:rsidR="005F6731" w:rsidRPr="00A11354">
        <w:rPr>
          <w:sz w:val="24"/>
          <w:szCs w:val="24"/>
        </w:rPr>
        <w:t xml:space="preserve">studenti především studiem povinných předmětů </w:t>
      </w:r>
      <w:r w:rsidR="005D6390" w:rsidRPr="00A11354">
        <w:rPr>
          <w:sz w:val="24"/>
          <w:szCs w:val="24"/>
        </w:rPr>
        <w:t xml:space="preserve">(celkem 21 předmětů, z toho </w:t>
      </w:r>
      <w:r w:rsidR="001576FA" w:rsidRPr="00A11354">
        <w:rPr>
          <w:sz w:val="24"/>
          <w:szCs w:val="24"/>
        </w:rPr>
        <w:t>4</w:t>
      </w:r>
      <w:r w:rsidR="005D6390" w:rsidRPr="00A11354">
        <w:rPr>
          <w:sz w:val="24"/>
          <w:szCs w:val="24"/>
        </w:rPr>
        <w:t xml:space="preserve"> ZT a 8</w:t>
      </w:r>
      <w:r w:rsidR="005F6731" w:rsidRPr="00A11354">
        <w:rPr>
          <w:sz w:val="24"/>
          <w:szCs w:val="24"/>
        </w:rPr>
        <w:t xml:space="preserve"> PZ), i studiem povinně vo</w:t>
      </w:r>
      <w:r w:rsidR="005D6390" w:rsidRPr="00A11354">
        <w:rPr>
          <w:sz w:val="24"/>
          <w:szCs w:val="24"/>
        </w:rPr>
        <w:t xml:space="preserve">litelných předmětů ze skupiny </w:t>
      </w:r>
      <w:r w:rsidR="001576FA" w:rsidRPr="00A11354">
        <w:rPr>
          <w:sz w:val="24"/>
          <w:szCs w:val="24"/>
        </w:rPr>
        <w:t>sedmi</w:t>
      </w:r>
      <w:r w:rsidR="005D6390" w:rsidRPr="00A11354">
        <w:rPr>
          <w:sz w:val="24"/>
          <w:szCs w:val="24"/>
        </w:rPr>
        <w:t xml:space="preserve"> předmětů.</w:t>
      </w:r>
      <w:r w:rsidR="005F6731" w:rsidRPr="00A11354">
        <w:rPr>
          <w:sz w:val="24"/>
          <w:szCs w:val="24"/>
        </w:rPr>
        <w:t xml:space="preserve"> Z celkového počtu 2</w:t>
      </w:r>
      <w:r w:rsidR="00840CF4" w:rsidRPr="00A11354">
        <w:rPr>
          <w:sz w:val="24"/>
          <w:szCs w:val="24"/>
        </w:rPr>
        <w:t>8</w:t>
      </w:r>
      <w:r w:rsidR="00E9055F" w:rsidRPr="00A11354">
        <w:rPr>
          <w:sz w:val="24"/>
          <w:szCs w:val="24"/>
        </w:rPr>
        <w:t xml:space="preserve"> předmětů, jsou</w:t>
      </w:r>
      <w:r w:rsidR="005F6731" w:rsidRPr="00A11354">
        <w:rPr>
          <w:sz w:val="24"/>
          <w:szCs w:val="24"/>
        </w:rPr>
        <w:t xml:space="preserve"> </w:t>
      </w:r>
      <w:r w:rsidR="00947FE9" w:rsidRPr="00A11354">
        <w:rPr>
          <w:sz w:val="24"/>
          <w:szCs w:val="24"/>
        </w:rPr>
        <w:t>4 </w:t>
      </w:r>
      <w:r w:rsidR="00E9055F" w:rsidRPr="00A11354">
        <w:rPr>
          <w:sz w:val="24"/>
          <w:szCs w:val="24"/>
        </w:rPr>
        <w:t>předměty</w:t>
      </w:r>
      <w:r w:rsidR="001818E9" w:rsidRPr="00A11354">
        <w:rPr>
          <w:sz w:val="24"/>
          <w:szCs w:val="24"/>
        </w:rPr>
        <w:t xml:space="preserve"> te</w:t>
      </w:r>
      <w:r w:rsidR="008C7C07" w:rsidRPr="00A11354">
        <w:rPr>
          <w:sz w:val="24"/>
          <w:szCs w:val="24"/>
        </w:rPr>
        <w:t>oretického základu</w:t>
      </w:r>
      <w:r w:rsidR="00882C0D" w:rsidRPr="00A11354">
        <w:rPr>
          <w:sz w:val="24"/>
          <w:szCs w:val="24"/>
        </w:rPr>
        <w:t xml:space="preserve"> </w:t>
      </w:r>
      <w:r w:rsidR="005D6390" w:rsidRPr="00A11354">
        <w:rPr>
          <w:sz w:val="24"/>
          <w:szCs w:val="24"/>
        </w:rPr>
        <w:t>a</w:t>
      </w:r>
      <w:r w:rsidR="00882C0D" w:rsidRPr="00A11354">
        <w:rPr>
          <w:sz w:val="24"/>
          <w:szCs w:val="24"/>
        </w:rPr>
        <w:t xml:space="preserve"> zbytek jsou rozvíjející prohlubující znalosti oboru.</w:t>
      </w:r>
    </w:p>
    <w:p w14:paraId="62C29C5A" w14:textId="77777777" w:rsidR="004B73E7" w:rsidRPr="00A11354" w:rsidRDefault="0015289B" w:rsidP="0015289B">
      <w:pPr>
        <w:tabs>
          <w:tab w:val="left" w:pos="3960"/>
        </w:tabs>
        <w:spacing w:after="240"/>
        <w:jc w:val="both"/>
        <w:rPr>
          <w:sz w:val="24"/>
          <w:szCs w:val="24"/>
        </w:rPr>
      </w:pPr>
      <w:r w:rsidRPr="00A11354">
        <w:rPr>
          <w:sz w:val="24"/>
          <w:szCs w:val="24"/>
        </w:rPr>
        <w:t xml:space="preserve">Jak je zřejmé z uvedeného textu, je studijní program koncipován tak, aby </w:t>
      </w:r>
      <w:r w:rsidR="00882C0D" w:rsidRPr="00A11354">
        <w:rPr>
          <w:sz w:val="24"/>
          <w:szCs w:val="24"/>
        </w:rPr>
        <w:t xml:space="preserve">si studenti rozšířili teoretické znalosti získané v bakalářském stupni studia, potřebné v oboru </w:t>
      </w:r>
      <w:r w:rsidR="00844223" w:rsidRPr="00A11354">
        <w:rPr>
          <w:sz w:val="24"/>
          <w:szCs w:val="24"/>
        </w:rPr>
        <w:t>Inženýrská mechanika a automatizace</w:t>
      </w:r>
      <w:r w:rsidR="00882C0D" w:rsidRPr="00A11354">
        <w:rPr>
          <w:sz w:val="24"/>
          <w:szCs w:val="24"/>
        </w:rPr>
        <w:t xml:space="preserve">. Na tuto část navazuje rozšíření a prohloubení znalostí oborových předmětů, </w:t>
      </w:r>
      <w:r w:rsidR="004B73E7" w:rsidRPr="00A11354">
        <w:rPr>
          <w:sz w:val="24"/>
          <w:szCs w:val="24"/>
        </w:rPr>
        <w:t xml:space="preserve">tj. především </w:t>
      </w:r>
      <w:r w:rsidR="00882C0D" w:rsidRPr="00A11354">
        <w:rPr>
          <w:sz w:val="24"/>
          <w:szCs w:val="24"/>
        </w:rPr>
        <w:t>experimentálních metod</w:t>
      </w:r>
      <w:r w:rsidR="004B73E7" w:rsidRPr="00A11354">
        <w:rPr>
          <w:sz w:val="24"/>
          <w:szCs w:val="24"/>
        </w:rPr>
        <w:t>, využívání nových technologií pro konstrukci a výrobu prototypů</w:t>
      </w:r>
      <w:r w:rsidR="005D6390" w:rsidRPr="00A11354">
        <w:rPr>
          <w:sz w:val="24"/>
          <w:szCs w:val="24"/>
        </w:rPr>
        <w:t xml:space="preserve"> a jejich testování a simulace</w:t>
      </w:r>
      <w:r w:rsidR="004B73E7" w:rsidRPr="00A11354">
        <w:rPr>
          <w:sz w:val="24"/>
          <w:szCs w:val="24"/>
        </w:rPr>
        <w:t>.</w:t>
      </w:r>
      <w:r w:rsidR="00DE1F19" w:rsidRPr="00A11354">
        <w:rPr>
          <w:sz w:val="24"/>
          <w:szCs w:val="24"/>
        </w:rPr>
        <w:t xml:space="preserve"> </w:t>
      </w:r>
      <w:r w:rsidR="00E9055F" w:rsidRPr="00A11354">
        <w:rPr>
          <w:sz w:val="24"/>
          <w:szCs w:val="24"/>
        </w:rPr>
        <w:t>Dále si studenti prohloubí znalosti z oblasti robotiky a automatizace.</w:t>
      </w:r>
    </w:p>
    <w:p w14:paraId="5EF50AB3" w14:textId="77777777" w:rsidR="0015289B" w:rsidRPr="00A11354" w:rsidRDefault="0015289B" w:rsidP="0015289B">
      <w:pPr>
        <w:tabs>
          <w:tab w:val="left" w:pos="3960"/>
        </w:tabs>
        <w:spacing w:after="240"/>
        <w:jc w:val="both"/>
        <w:rPr>
          <w:sz w:val="24"/>
          <w:szCs w:val="24"/>
        </w:rPr>
      </w:pPr>
      <w:r w:rsidRPr="00A11354">
        <w:rPr>
          <w:sz w:val="24"/>
          <w:szCs w:val="24"/>
        </w:rPr>
        <w:t xml:space="preserve">Převážná část předmětů se přímo váže k oboru a kvalifikaci studenta, určené navrhovaným kódem </w:t>
      </w:r>
      <w:r w:rsidRPr="00A11354">
        <w:rPr>
          <w:b/>
          <w:sz w:val="24"/>
          <w:szCs w:val="24"/>
        </w:rPr>
        <w:t>ISC</w:t>
      </w:r>
      <w:r w:rsidR="00D038EE" w:rsidRPr="00A11354">
        <w:rPr>
          <w:b/>
          <w:sz w:val="24"/>
          <w:szCs w:val="24"/>
        </w:rPr>
        <w:t>E</w:t>
      </w:r>
      <w:r w:rsidR="00E9055F" w:rsidRPr="00A11354">
        <w:rPr>
          <w:b/>
          <w:sz w:val="24"/>
          <w:szCs w:val="24"/>
        </w:rPr>
        <w:t>D F 07</w:t>
      </w:r>
      <w:r w:rsidR="00636BE8" w:rsidRPr="00A11354">
        <w:rPr>
          <w:b/>
          <w:sz w:val="24"/>
          <w:szCs w:val="24"/>
        </w:rPr>
        <w:t>10</w:t>
      </w:r>
      <w:r w:rsidRPr="00A11354">
        <w:rPr>
          <w:sz w:val="24"/>
          <w:szCs w:val="24"/>
        </w:rPr>
        <w:t>. Metody výuky zahrnují jak přednášky a cvičení, laboratorní úlohy, samostatnou práci i práci pod přímým vedením pedagoga na speciálních projektech</w:t>
      </w:r>
      <w:r w:rsidR="004B73E7" w:rsidRPr="00A11354">
        <w:rPr>
          <w:sz w:val="24"/>
          <w:szCs w:val="24"/>
        </w:rPr>
        <w:t xml:space="preserve"> a</w:t>
      </w:r>
      <w:r w:rsidRPr="00A11354">
        <w:rPr>
          <w:sz w:val="24"/>
          <w:szCs w:val="24"/>
        </w:rPr>
        <w:t xml:space="preserve"> </w:t>
      </w:r>
      <w:r w:rsidR="00751217" w:rsidRPr="00A11354">
        <w:rPr>
          <w:sz w:val="24"/>
          <w:szCs w:val="24"/>
        </w:rPr>
        <w:t>praxi v průmyslových podnicích.</w:t>
      </w:r>
    </w:p>
    <w:p w14:paraId="4C44C586" w14:textId="77777777" w:rsidR="002B66A8" w:rsidRPr="00A11354" w:rsidRDefault="002B66A8">
      <w:pPr>
        <w:spacing w:after="160" w:line="259" w:lineRule="auto"/>
        <w:rPr>
          <w:sz w:val="24"/>
          <w:szCs w:val="24"/>
        </w:rPr>
      </w:pPr>
      <w:r w:rsidRPr="00A11354">
        <w:rPr>
          <w:sz w:val="24"/>
          <w:szCs w:val="24"/>
        </w:rPr>
        <w:br w:type="page"/>
      </w:r>
    </w:p>
    <w:p w14:paraId="055A7688" w14:textId="77777777" w:rsidR="003573EA" w:rsidRPr="00A11354" w:rsidRDefault="003573EA" w:rsidP="003573EA">
      <w:pPr>
        <w:pBdr>
          <w:top w:val="single" w:sz="4" w:space="1" w:color="auto"/>
          <w:left w:val="single" w:sz="4" w:space="4" w:color="auto"/>
          <w:bottom w:val="single" w:sz="4" w:space="1" w:color="auto"/>
          <w:right w:val="single" w:sz="4" w:space="4" w:color="auto"/>
        </w:pBdr>
        <w:shd w:val="clear" w:color="auto" w:fill="BDD6EE"/>
        <w:rPr>
          <w:b/>
          <w:bCs/>
          <w:sz w:val="26"/>
          <w:szCs w:val="26"/>
        </w:rPr>
      </w:pPr>
      <w:r w:rsidRPr="00A11354">
        <w:rPr>
          <w:b/>
          <w:bCs/>
          <w:sz w:val="28"/>
          <w:szCs w:val="28"/>
        </w:rPr>
        <w:lastRenderedPageBreak/>
        <w:t xml:space="preserve">A-I – </w:t>
      </w:r>
      <w:r w:rsidRPr="00A11354">
        <w:rPr>
          <w:b/>
          <w:bCs/>
          <w:sz w:val="26"/>
          <w:szCs w:val="26"/>
        </w:rPr>
        <w:t>Základní informace o žádosti o akreditaci</w:t>
      </w:r>
    </w:p>
    <w:p w14:paraId="7A81F281" w14:textId="77777777" w:rsidR="003573EA" w:rsidRPr="00A11354" w:rsidRDefault="003573EA" w:rsidP="004B73E7">
      <w:pPr>
        <w:spacing w:before="360"/>
        <w:ind w:left="3969" w:hanging="3969"/>
        <w:rPr>
          <w:b/>
          <w:bCs/>
          <w:sz w:val="28"/>
          <w:szCs w:val="28"/>
        </w:rPr>
      </w:pPr>
      <w:r w:rsidRPr="00A11354">
        <w:rPr>
          <w:sz w:val="24"/>
          <w:szCs w:val="24"/>
        </w:rPr>
        <w:t>Název vysoké školy:</w:t>
      </w:r>
      <w:r w:rsidRPr="00A11354">
        <w:rPr>
          <w:b/>
          <w:bCs/>
          <w:sz w:val="28"/>
          <w:szCs w:val="28"/>
        </w:rPr>
        <w:tab/>
        <w:t xml:space="preserve">Univerzita Jana Evangelisty Purkyně </w:t>
      </w:r>
    </w:p>
    <w:p w14:paraId="66413A6B" w14:textId="77777777" w:rsidR="003573EA" w:rsidRPr="00A11354" w:rsidRDefault="003573EA" w:rsidP="003573EA">
      <w:pPr>
        <w:tabs>
          <w:tab w:val="left" w:pos="3969"/>
        </w:tabs>
        <w:spacing w:after="60"/>
        <w:ind w:left="3969" w:hanging="907"/>
        <w:rPr>
          <w:b/>
          <w:bCs/>
          <w:sz w:val="28"/>
          <w:szCs w:val="28"/>
        </w:rPr>
      </w:pPr>
      <w:r w:rsidRPr="00A11354">
        <w:rPr>
          <w:b/>
          <w:bCs/>
          <w:sz w:val="28"/>
          <w:szCs w:val="28"/>
        </w:rPr>
        <w:tab/>
        <w:t>v Ústí nad Labem</w:t>
      </w:r>
    </w:p>
    <w:p w14:paraId="6F6B08F0" w14:textId="77777777" w:rsidR="003573EA" w:rsidRPr="00A11354" w:rsidRDefault="003573EA" w:rsidP="004B73E7">
      <w:pPr>
        <w:tabs>
          <w:tab w:val="left" w:pos="3969"/>
        </w:tabs>
        <w:spacing w:before="360"/>
        <w:rPr>
          <w:b/>
          <w:bCs/>
          <w:sz w:val="24"/>
          <w:szCs w:val="24"/>
        </w:rPr>
      </w:pPr>
      <w:r w:rsidRPr="00A11354">
        <w:rPr>
          <w:sz w:val="24"/>
          <w:szCs w:val="24"/>
        </w:rPr>
        <w:t>Název součásti vysoké školy:</w:t>
      </w:r>
      <w:r w:rsidRPr="00A11354">
        <w:rPr>
          <w:b/>
          <w:bCs/>
          <w:sz w:val="24"/>
          <w:szCs w:val="24"/>
        </w:rPr>
        <w:tab/>
      </w:r>
      <w:r w:rsidRPr="00A11354">
        <w:rPr>
          <w:b/>
          <w:bCs/>
          <w:sz w:val="28"/>
          <w:szCs w:val="28"/>
        </w:rPr>
        <w:t>Fakulta strojního inženýrství</w:t>
      </w:r>
    </w:p>
    <w:p w14:paraId="7842D8DE" w14:textId="77777777" w:rsidR="00AF2A7B" w:rsidRPr="00A11354" w:rsidRDefault="003573EA" w:rsidP="004B73E7">
      <w:pPr>
        <w:tabs>
          <w:tab w:val="left" w:pos="3969"/>
        </w:tabs>
        <w:spacing w:before="360"/>
        <w:rPr>
          <w:sz w:val="24"/>
          <w:szCs w:val="24"/>
        </w:rPr>
      </w:pPr>
      <w:r w:rsidRPr="00A11354">
        <w:rPr>
          <w:sz w:val="24"/>
          <w:szCs w:val="24"/>
        </w:rPr>
        <w:t xml:space="preserve">Název spolupracující instituce: </w:t>
      </w:r>
    </w:p>
    <w:p w14:paraId="3786BC41" w14:textId="77777777" w:rsidR="003573EA" w:rsidRPr="00A11354" w:rsidRDefault="00AF2A7B" w:rsidP="004B73E7">
      <w:pPr>
        <w:tabs>
          <w:tab w:val="left" w:pos="3969"/>
        </w:tabs>
        <w:spacing w:before="360"/>
        <w:contextualSpacing/>
        <w:rPr>
          <w:sz w:val="28"/>
          <w:szCs w:val="28"/>
        </w:rPr>
      </w:pPr>
      <w:r w:rsidRPr="00A11354">
        <w:rPr>
          <w:sz w:val="24"/>
          <w:szCs w:val="24"/>
        </w:rPr>
        <w:t>dle § 81 nebo § 95 odst. 4 ZVŠ</w:t>
      </w:r>
      <w:r w:rsidR="003573EA" w:rsidRPr="00A11354">
        <w:rPr>
          <w:sz w:val="24"/>
          <w:szCs w:val="24"/>
        </w:rPr>
        <w:tab/>
      </w:r>
      <w:r w:rsidR="004B73E7" w:rsidRPr="00A11354">
        <w:rPr>
          <w:b/>
          <w:bCs/>
          <w:sz w:val="28"/>
          <w:szCs w:val="28"/>
        </w:rPr>
        <w:t>N</w:t>
      </w:r>
      <w:r w:rsidR="003573EA" w:rsidRPr="00A11354">
        <w:rPr>
          <w:b/>
          <w:bCs/>
          <w:sz w:val="28"/>
          <w:szCs w:val="28"/>
        </w:rPr>
        <w:t>ení</w:t>
      </w:r>
    </w:p>
    <w:p w14:paraId="46F0C9FA" w14:textId="77777777" w:rsidR="003573EA" w:rsidRPr="00A11354" w:rsidRDefault="003573EA" w:rsidP="004B73E7">
      <w:pPr>
        <w:tabs>
          <w:tab w:val="left" w:pos="3969"/>
        </w:tabs>
        <w:spacing w:before="360"/>
        <w:ind w:left="3969" w:hanging="3969"/>
        <w:rPr>
          <w:b/>
          <w:bCs/>
          <w:sz w:val="28"/>
          <w:szCs w:val="28"/>
        </w:rPr>
      </w:pPr>
      <w:r w:rsidRPr="00A11354">
        <w:rPr>
          <w:sz w:val="24"/>
          <w:szCs w:val="24"/>
        </w:rPr>
        <w:t>Název studijního programu:</w:t>
      </w:r>
      <w:r w:rsidRPr="00A11354">
        <w:rPr>
          <w:sz w:val="24"/>
          <w:szCs w:val="24"/>
        </w:rPr>
        <w:tab/>
      </w:r>
      <w:r w:rsidR="00844223" w:rsidRPr="00A11354">
        <w:rPr>
          <w:b/>
          <w:bCs/>
          <w:sz w:val="28"/>
          <w:szCs w:val="28"/>
        </w:rPr>
        <w:t>Inženýrská mechanika a automatizace</w:t>
      </w:r>
    </w:p>
    <w:p w14:paraId="1E8156C9" w14:textId="77777777" w:rsidR="003573EA" w:rsidRPr="00A11354" w:rsidRDefault="003573EA" w:rsidP="004B73E7">
      <w:pPr>
        <w:tabs>
          <w:tab w:val="left" w:pos="3969"/>
        </w:tabs>
        <w:spacing w:before="360"/>
        <w:ind w:left="3969" w:hanging="3969"/>
        <w:jc w:val="both"/>
        <w:rPr>
          <w:sz w:val="28"/>
          <w:szCs w:val="28"/>
        </w:rPr>
      </w:pPr>
      <w:r w:rsidRPr="00A11354">
        <w:rPr>
          <w:sz w:val="24"/>
          <w:szCs w:val="24"/>
        </w:rPr>
        <w:t>Typ žádosti o akreditaci:</w:t>
      </w:r>
      <w:r w:rsidRPr="00A11354">
        <w:rPr>
          <w:sz w:val="28"/>
          <w:szCs w:val="28"/>
        </w:rPr>
        <w:tab/>
      </w:r>
      <w:r w:rsidR="004B73E7" w:rsidRPr="00A11354">
        <w:rPr>
          <w:b/>
          <w:bCs/>
          <w:sz w:val="28"/>
          <w:szCs w:val="28"/>
        </w:rPr>
        <w:t>U</w:t>
      </w:r>
      <w:r w:rsidRPr="00A11354">
        <w:rPr>
          <w:b/>
          <w:bCs/>
          <w:sz w:val="28"/>
          <w:szCs w:val="28"/>
        </w:rPr>
        <w:t xml:space="preserve">dělení nové akreditace </w:t>
      </w:r>
      <w:r w:rsidR="004B73E7" w:rsidRPr="00A11354">
        <w:rPr>
          <w:b/>
          <w:bCs/>
          <w:sz w:val="28"/>
          <w:szCs w:val="28"/>
        </w:rPr>
        <w:t>navazujícího magisterského studijního programu, prezenční</w:t>
      </w:r>
      <w:r w:rsidR="001229BD" w:rsidRPr="00A11354">
        <w:rPr>
          <w:b/>
          <w:bCs/>
          <w:sz w:val="28"/>
          <w:szCs w:val="28"/>
        </w:rPr>
        <w:t xml:space="preserve"> a kombinovaná</w:t>
      </w:r>
      <w:r w:rsidR="004B73E7" w:rsidRPr="00A11354">
        <w:rPr>
          <w:b/>
          <w:bCs/>
          <w:sz w:val="28"/>
          <w:szCs w:val="28"/>
        </w:rPr>
        <w:t xml:space="preserve"> forma </w:t>
      </w:r>
    </w:p>
    <w:p w14:paraId="62EB2420" w14:textId="77777777" w:rsidR="003573EA" w:rsidRPr="00A11354" w:rsidRDefault="003573EA" w:rsidP="004B73E7">
      <w:pPr>
        <w:tabs>
          <w:tab w:val="left" w:pos="3969"/>
        </w:tabs>
        <w:spacing w:before="360"/>
        <w:rPr>
          <w:b/>
          <w:bCs/>
          <w:sz w:val="28"/>
          <w:szCs w:val="28"/>
        </w:rPr>
      </w:pPr>
      <w:r w:rsidRPr="00A11354">
        <w:rPr>
          <w:sz w:val="24"/>
          <w:szCs w:val="24"/>
        </w:rPr>
        <w:t>Schvalující orgán:</w:t>
      </w:r>
      <w:r w:rsidRPr="00A11354">
        <w:rPr>
          <w:sz w:val="24"/>
          <w:szCs w:val="24"/>
        </w:rPr>
        <w:tab/>
      </w:r>
      <w:r w:rsidR="004B73E7" w:rsidRPr="00A11354">
        <w:rPr>
          <w:b/>
          <w:bCs/>
          <w:sz w:val="28"/>
          <w:szCs w:val="28"/>
        </w:rPr>
        <w:t>Rada pro vnitřní hodnocení UJEP</w:t>
      </w:r>
    </w:p>
    <w:p w14:paraId="71D5C7EC" w14:textId="77777777" w:rsidR="003573EA" w:rsidRPr="00A11354" w:rsidRDefault="003573EA" w:rsidP="004B73E7">
      <w:pPr>
        <w:tabs>
          <w:tab w:val="left" w:pos="3969"/>
        </w:tabs>
        <w:spacing w:before="360"/>
        <w:rPr>
          <w:b/>
          <w:sz w:val="28"/>
          <w:szCs w:val="28"/>
        </w:rPr>
      </w:pPr>
      <w:r w:rsidRPr="00A11354">
        <w:rPr>
          <w:sz w:val="24"/>
          <w:szCs w:val="24"/>
        </w:rPr>
        <w:t>Datum schválení žádosti:</w:t>
      </w:r>
      <w:r w:rsidRPr="00A11354">
        <w:rPr>
          <w:sz w:val="24"/>
          <w:szCs w:val="24"/>
        </w:rPr>
        <w:tab/>
      </w:r>
    </w:p>
    <w:p w14:paraId="3163A2F2" w14:textId="50A3C2C7" w:rsidR="00740E57" w:rsidRPr="00A11354" w:rsidRDefault="003573EA" w:rsidP="004B73E7">
      <w:pPr>
        <w:tabs>
          <w:tab w:val="left" w:pos="3960"/>
        </w:tabs>
        <w:spacing w:before="360"/>
        <w:rPr>
          <w:sz w:val="24"/>
          <w:szCs w:val="24"/>
        </w:rPr>
      </w:pPr>
      <w:r w:rsidRPr="00A11354">
        <w:rPr>
          <w:sz w:val="24"/>
          <w:szCs w:val="24"/>
        </w:rPr>
        <w:t>Odkaz na elektronickou podobu žádosti:</w:t>
      </w:r>
      <w:r w:rsidR="00AF2A7B" w:rsidRPr="00A11354">
        <w:rPr>
          <w:sz w:val="24"/>
          <w:szCs w:val="24"/>
        </w:rPr>
        <w:tab/>
      </w:r>
      <w:r w:rsidRPr="00A11354">
        <w:rPr>
          <w:sz w:val="24"/>
          <w:szCs w:val="24"/>
        </w:rPr>
        <w:tab/>
      </w:r>
      <w:hyperlink r:id="rId8" w:history="1">
        <w:r w:rsidR="00740E57" w:rsidRPr="00A11354">
          <w:rPr>
            <w:rStyle w:val="Hypertextovodkaz"/>
            <w:sz w:val="24"/>
            <w:szCs w:val="24"/>
          </w:rPr>
          <w:t>http://akreditace.fsi.ujep.cz/</w:t>
        </w:r>
      </w:hyperlink>
      <w:r w:rsidR="00740E57" w:rsidRPr="00A11354">
        <w:rPr>
          <w:color w:val="353838"/>
          <w:sz w:val="24"/>
          <w:szCs w:val="24"/>
        </w:rPr>
        <w:t xml:space="preserve">; </w:t>
      </w:r>
      <w:r w:rsidR="00740E57" w:rsidRPr="00A11354">
        <w:rPr>
          <w:sz w:val="24"/>
          <w:szCs w:val="24"/>
        </w:rPr>
        <w:t>heslo: fsiakreditace</w:t>
      </w:r>
    </w:p>
    <w:p w14:paraId="53B608C2" w14:textId="75DE64F3" w:rsidR="00B62E92" w:rsidRPr="00A11354" w:rsidRDefault="00B62E92" w:rsidP="004805A2">
      <w:pPr>
        <w:autoSpaceDE w:val="0"/>
        <w:autoSpaceDN w:val="0"/>
        <w:adjustRightInd w:val="0"/>
        <w:spacing w:before="240"/>
        <w:rPr>
          <w:rFonts w:eastAsiaTheme="minorHAnsi"/>
          <w:color w:val="000000"/>
          <w:sz w:val="24"/>
          <w:szCs w:val="24"/>
          <w:lang w:eastAsia="en-US"/>
        </w:rPr>
      </w:pPr>
      <w:r w:rsidRPr="00A11354">
        <w:rPr>
          <w:sz w:val="24"/>
          <w:szCs w:val="24"/>
        </w:rPr>
        <w:t>Odkaz na studijní opory</w:t>
      </w:r>
      <w:r w:rsidR="00AC0922" w:rsidRPr="00A11354">
        <w:rPr>
          <w:sz w:val="24"/>
          <w:szCs w:val="24"/>
        </w:rPr>
        <w:t>:</w:t>
      </w:r>
      <w:r w:rsidRPr="00A11354">
        <w:rPr>
          <w:sz w:val="24"/>
          <w:szCs w:val="24"/>
        </w:rPr>
        <w:tab/>
      </w:r>
      <w:r w:rsidRPr="00A11354">
        <w:rPr>
          <w:sz w:val="24"/>
          <w:szCs w:val="24"/>
        </w:rPr>
        <w:tab/>
      </w:r>
      <w:r w:rsidRPr="00A11354">
        <w:rPr>
          <w:sz w:val="24"/>
          <w:szCs w:val="24"/>
        </w:rPr>
        <w:tab/>
      </w:r>
      <w:hyperlink r:id="rId9" w:history="1">
        <w:r w:rsidR="00AF2A7B" w:rsidRPr="00A11354">
          <w:rPr>
            <w:rStyle w:val="Hypertextovodkaz"/>
            <w:rFonts w:eastAsiaTheme="minorHAnsi"/>
            <w:sz w:val="24"/>
            <w:szCs w:val="24"/>
            <w:lang w:eastAsia="en-US"/>
          </w:rPr>
          <w:t>http://opory.fsi.ujep.cz</w:t>
        </w:r>
      </w:hyperlink>
      <w:r w:rsidR="00AC0922" w:rsidRPr="00A11354">
        <w:rPr>
          <w:rFonts w:eastAsiaTheme="minorHAnsi"/>
          <w:color w:val="000000"/>
          <w:sz w:val="24"/>
          <w:szCs w:val="24"/>
          <w:lang w:eastAsia="en-US"/>
        </w:rPr>
        <w:t>, heslo: student-opora</w:t>
      </w:r>
    </w:p>
    <w:p w14:paraId="48977471" w14:textId="77777777" w:rsidR="00B62E92" w:rsidRPr="00A11354" w:rsidRDefault="00B62E92" w:rsidP="004805A2">
      <w:pPr>
        <w:autoSpaceDE w:val="0"/>
        <w:autoSpaceDN w:val="0"/>
        <w:adjustRightInd w:val="0"/>
        <w:spacing w:before="240"/>
        <w:rPr>
          <w:rFonts w:eastAsiaTheme="minorHAnsi"/>
          <w:color w:val="000000"/>
          <w:sz w:val="24"/>
          <w:szCs w:val="24"/>
          <w:lang w:eastAsia="en-US"/>
        </w:rPr>
      </w:pPr>
    </w:p>
    <w:p w14:paraId="3EA1D2A5" w14:textId="77777777" w:rsidR="00B62E92" w:rsidRPr="00A11354" w:rsidRDefault="00B62E92" w:rsidP="00B62E92">
      <w:pPr>
        <w:spacing w:after="240"/>
        <w:rPr>
          <w:sz w:val="26"/>
          <w:szCs w:val="26"/>
        </w:rPr>
      </w:pPr>
      <w:r w:rsidRPr="00A11354">
        <w:rPr>
          <w:sz w:val="26"/>
          <w:szCs w:val="26"/>
        </w:rPr>
        <w:t>Odkaz na příklady smluv o zajištění odborné praxe:</w:t>
      </w:r>
    </w:p>
    <w:p w14:paraId="5FA2D894" w14:textId="7C8D4C53" w:rsidR="00B62E92" w:rsidRPr="00A11354" w:rsidRDefault="00B62E92" w:rsidP="004805A2">
      <w:pPr>
        <w:ind w:left="3540" w:firstLine="708"/>
        <w:rPr>
          <w:sz w:val="24"/>
          <w:szCs w:val="24"/>
        </w:rPr>
      </w:pPr>
      <w:hyperlink r:id="rId10" w:history="1">
        <w:r w:rsidRPr="00A11354">
          <w:rPr>
            <w:color w:val="0000FF"/>
            <w:sz w:val="24"/>
            <w:u w:val="single"/>
          </w:rPr>
          <w:t>http://akreditace.fsi.ujep.cz</w:t>
        </w:r>
      </w:hyperlink>
      <w:r w:rsidRPr="00A11354">
        <w:rPr>
          <w:color w:val="0000FF"/>
          <w:sz w:val="24"/>
          <w:u w:val="single"/>
        </w:rPr>
        <w:t xml:space="preserve">, </w:t>
      </w:r>
      <w:r w:rsidRPr="00A11354">
        <w:rPr>
          <w:sz w:val="24"/>
          <w:szCs w:val="24"/>
        </w:rPr>
        <w:t>Heslo: fsiakreditace</w:t>
      </w:r>
    </w:p>
    <w:p w14:paraId="75DF29ED" w14:textId="77777777" w:rsidR="003573EA" w:rsidRPr="00A11354" w:rsidRDefault="003573EA" w:rsidP="004B73E7">
      <w:pPr>
        <w:spacing w:before="480"/>
        <w:rPr>
          <w:sz w:val="24"/>
          <w:szCs w:val="24"/>
        </w:rPr>
      </w:pPr>
      <w:r w:rsidRPr="00A11354">
        <w:rPr>
          <w:sz w:val="24"/>
          <w:szCs w:val="24"/>
        </w:rPr>
        <w:t>Odkazy na relevantní vnitřní předpisy:</w:t>
      </w:r>
    </w:p>
    <w:tbl>
      <w:tblPr>
        <w:tblStyle w:val="TableGrid2"/>
        <w:tblW w:w="9288" w:type="dxa"/>
        <w:tblLayout w:type="fixed"/>
        <w:tblLook w:val="04A0" w:firstRow="1" w:lastRow="0" w:firstColumn="1" w:lastColumn="0" w:noHBand="0" w:noVBand="1"/>
      </w:tblPr>
      <w:tblGrid>
        <w:gridCol w:w="4786"/>
        <w:gridCol w:w="4502"/>
      </w:tblGrid>
      <w:tr w:rsidR="00BC2EC2" w:rsidRPr="00A11354" w14:paraId="75648466" w14:textId="77777777" w:rsidTr="00BC2EC2">
        <w:tc>
          <w:tcPr>
            <w:tcW w:w="4786" w:type="dxa"/>
          </w:tcPr>
          <w:p w14:paraId="5B72D975" w14:textId="77777777" w:rsidR="00BC2EC2" w:rsidRPr="00A11354" w:rsidRDefault="00BC2EC2" w:rsidP="009B441A">
            <w:pPr>
              <w:rPr>
                <w:sz w:val="22"/>
                <w:szCs w:val="22"/>
              </w:rPr>
            </w:pPr>
            <w:r w:rsidRPr="00A11354">
              <w:rPr>
                <w:sz w:val="22"/>
                <w:szCs w:val="22"/>
              </w:rPr>
              <w:t>Podklady pro studium jsou na FSI dostupné na stránkách:</w:t>
            </w:r>
          </w:p>
        </w:tc>
        <w:tc>
          <w:tcPr>
            <w:tcW w:w="4502" w:type="dxa"/>
          </w:tcPr>
          <w:p w14:paraId="600D32D8" w14:textId="77777777" w:rsidR="00BC2EC2" w:rsidRPr="00A11354" w:rsidRDefault="00BC2EC2" w:rsidP="009B441A">
            <w:pPr>
              <w:spacing w:after="240"/>
              <w:rPr>
                <w:sz w:val="22"/>
                <w:szCs w:val="22"/>
              </w:rPr>
            </w:pPr>
            <w:hyperlink r:id="rId11" w:history="1">
              <w:r w:rsidRPr="00A11354">
                <w:rPr>
                  <w:color w:val="0000FF"/>
                  <w:sz w:val="22"/>
                  <w:szCs w:val="22"/>
                  <w:u w:val="single"/>
                </w:rPr>
                <w:t>https://fsi.ujep.cz/predpisy-a-informace/</w:t>
              </w:r>
            </w:hyperlink>
            <w:r w:rsidRPr="00A11354">
              <w:rPr>
                <w:sz w:val="22"/>
                <w:szCs w:val="22"/>
              </w:rPr>
              <w:t xml:space="preserve"> </w:t>
            </w:r>
          </w:p>
        </w:tc>
      </w:tr>
      <w:tr w:rsidR="00BC2EC2" w:rsidRPr="00A11354" w14:paraId="25B34B46" w14:textId="77777777" w:rsidTr="00BC2EC2">
        <w:tc>
          <w:tcPr>
            <w:tcW w:w="4786" w:type="dxa"/>
          </w:tcPr>
          <w:p w14:paraId="2C382788" w14:textId="77777777" w:rsidR="00BC2EC2" w:rsidRPr="00A11354" w:rsidRDefault="00BC2EC2" w:rsidP="009B441A">
            <w:pPr>
              <w:rPr>
                <w:sz w:val="22"/>
                <w:szCs w:val="22"/>
              </w:rPr>
            </w:pPr>
            <w:r w:rsidRPr="00A11354">
              <w:rPr>
                <w:sz w:val="22"/>
                <w:szCs w:val="22"/>
              </w:rPr>
              <w:t xml:space="preserve">Statut Fakulty strojního </w:t>
            </w:r>
            <w:proofErr w:type="gramStart"/>
            <w:r w:rsidRPr="00A11354">
              <w:rPr>
                <w:sz w:val="22"/>
                <w:szCs w:val="22"/>
              </w:rPr>
              <w:t>inženýrství - platnost</w:t>
            </w:r>
            <w:proofErr w:type="gramEnd"/>
            <w:r w:rsidRPr="00A11354">
              <w:rPr>
                <w:sz w:val="22"/>
                <w:szCs w:val="22"/>
              </w:rPr>
              <w:t xml:space="preserve"> od 20. 12. 2017, účinnost od 1. 1. 2018</w:t>
            </w:r>
          </w:p>
        </w:tc>
        <w:tc>
          <w:tcPr>
            <w:tcW w:w="4502" w:type="dxa"/>
          </w:tcPr>
          <w:p w14:paraId="0151443B" w14:textId="77777777" w:rsidR="00BC2EC2" w:rsidRPr="00A11354" w:rsidRDefault="00BC2EC2" w:rsidP="009B441A">
            <w:pPr>
              <w:rPr>
                <w:sz w:val="22"/>
                <w:szCs w:val="22"/>
              </w:rPr>
            </w:pPr>
            <w:hyperlink r:id="rId12" w:history="1">
              <w:r w:rsidRPr="00A11354">
                <w:rPr>
                  <w:rStyle w:val="Hypertextovodkaz"/>
                  <w:sz w:val="22"/>
                  <w:szCs w:val="22"/>
                </w:rPr>
                <w:t>https://fsi.ujep.cz/uredni-deska/</w:t>
              </w:r>
            </w:hyperlink>
            <w:r w:rsidRPr="00A11354">
              <w:rPr>
                <w:sz w:val="22"/>
                <w:szCs w:val="22"/>
              </w:rPr>
              <w:t xml:space="preserve"> </w:t>
            </w:r>
          </w:p>
        </w:tc>
      </w:tr>
      <w:tr w:rsidR="00BC2EC2" w:rsidRPr="00A11354" w14:paraId="03C76BB9" w14:textId="77777777" w:rsidTr="00BC2EC2">
        <w:tc>
          <w:tcPr>
            <w:tcW w:w="4786" w:type="dxa"/>
          </w:tcPr>
          <w:p w14:paraId="6A5B8CFA" w14:textId="77777777" w:rsidR="00BC2EC2" w:rsidRPr="00A11354" w:rsidRDefault="00BC2EC2" w:rsidP="009B441A">
            <w:pPr>
              <w:rPr>
                <w:sz w:val="22"/>
                <w:szCs w:val="22"/>
              </w:rPr>
            </w:pPr>
            <w:r w:rsidRPr="00A11354">
              <w:rPr>
                <w:sz w:val="22"/>
                <w:szCs w:val="22"/>
              </w:rPr>
              <w:t>Disciplinární řád Fakulty strojního inženýrství – účinnost od 1. 9. 2017</w:t>
            </w:r>
          </w:p>
        </w:tc>
        <w:tc>
          <w:tcPr>
            <w:tcW w:w="4502" w:type="dxa"/>
          </w:tcPr>
          <w:p w14:paraId="553C4246" w14:textId="77777777" w:rsidR="00BC2EC2" w:rsidRPr="00A11354" w:rsidRDefault="00BC2EC2" w:rsidP="009B441A">
            <w:pPr>
              <w:rPr>
                <w:sz w:val="22"/>
                <w:szCs w:val="22"/>
              </w:rPr>
            </w:pPr>
            <w:hyperlink r:id="rId13" w:history="1">
              <w:r w:rsidRPr="00A11354">
                <w:rPr>
                  <w:rStyle w:val="Hypertextovodkaz"/>
                  <w:sz w:val="22"/>
                  <w:szCs w:val="22"/>
                </w:rPr>
                <w:t>https://fsi.ujep.cz/predpisy-a-informace/</w:t>
              </w:r>
            </w:hyperlink>
            <w:r w:rsidRPr="00A11354">
              <w:rPr>
                <w:sz w:val="22"/>
                <w:szCs w:val="22"/>
              </w:rPr>
              <w:t xml:space="preserve"> </w:t>
            </w:r>
          </w:p>
        </w:tc>
      </w:tr>
      <w:tr w:rsidR="00BC2EC2" w:rsidRPr="00A11354" w14:paraId="64A95186" w14:textId="77777777" w:rsidTr="00BC2EC2">
        <w:tc>
          <w:tcPr>
            <w:tcW w:w="4786" w:type="dxa"/>
          </w:tcPr>
          <w:p w14:paraId="147C4817" w14:textId="77777777" w:rsidR="00BC2EC2" w:rsidRPr="00A11354" w:rsidRDefault="00BC2EC2" w:rsidP="009B441A">
            <w:pPr>
              <w:rPr>
                <w:sz w:val="22"/>
                <w:szCs w:val="22"/>
              </w:rPr>
            </w:pPr>
            <w:r w:rsidRPr="00A11354">
              <w:rPr>
                <w:sz w:val="22"/>
                <w:szCs w:val="22"/>
              </w:rPr>
              <w:t xml:space="preserve">Další podklady jsou uvedeny na stránkách UJEP – </w:t>
            </w:r>
            <w:proofErr w:type="gramStart"/>
            <w:r w:rsidRPr="00A11354">
              <w:rPr>
                <w:sz w:val="22"/>
                <w:szCs w:val="22"/>
              </w:rPr>
              <w:t>Dokumenty - Vnitřní</w:t>
            </w:r>
            <w:proofErr w:type="gramEnd"/>
            <w:r w:rsidRPr="00A11354">
              <w:rPr>
                <w:sz w:val="22"/>
                <w:szCs w:val="22"/>
              </w:rPr>
              <w:t xml:space="preserve"> předpisy a normy</w:t>
            </w:r>
          </w:p>
        </w:tc>
        <w:tc>
          <w:tcPr>
            <w:tcW w:w="4502" w:type="dxa"/>
          </w:tcPr>
          <w:p w14:paraId="7EE65073" w14:textId="77777777" w:rsidR="00BC2EC2" w:rsidRPr="00A11354" w:rsidRDefault="00BC2EC2" w:rsidP="009B441A">
            <w:pPr>
              <w:rPr>
                <w:sz w:val="22"/>
                <w:szCs w:val="22"/>
              </w:rPr>
            </w:pPr>
            <w:hyperlink r:id="rId14" w:history="1">
              <w:r w:rsidRPr="00A11354">
                <w:rPr>
                  <w:color w:val="0000FF"/>
                  <w:sz w:val="22"/>
                  <w:szCs w:val="22"/>
                  <w:u w:val="single"/>
                </w:rPr>
                <w:t>https://www.ujep.cz/cs/dokumenty</w:t>
              </w:r>
            </w:hyperlink>
          </w:p>
        </w:tc>
      </w:tr>
      <w:tr w:rsidR="00BC2EC2" w:rsidRPr="00A11354" w14:paraId="570E6866" w14:textId="77777777" w:rsidTr="00BC2EC2">
        <w:tc>
          <w:tcPr>
            <w:tcW w:w="4786" w:type="dxa"/>
          </w:tcPr>
          <w:p w14:paraId="4EA9645C" w14:textId="77777777" w:rsidR="00BC2EC2" w:rsidRPr="00A11354" w:rsidRDefault="00BC2EC2" w:rsidP="009B441A">
            <w:pPr>
              <w:rPr>
                <w:sz w:val="22"/>
                <w:szCs w:val="22"/>
              </w:rPr>
            </w:pPr>
            <w:r w:rsidRPr="00A11354">
              <w:rPr>
                <w:sz w:val="22"/>
                <w:szCs w:val="22"/>
              </w:rPr>
              <w:t>Statut UJEP –</w:t>
            </w:r>
            <w:r w:rsidRPr="00A11354">
              <w:rPr>
                <w:color w:val="212121"/>
                <w:sz w:val="22"/>
                <w:szCs w:val="22"/>
                <w:shd w:val="clear" w:color="auto" w:fill="FFFFFF"/>
              </w:rPr>
              <w:t xml:space="preserve"> ze dne 14. 3. 2023, účinný od 18. 3. 2023</w:t>
            </w:r>
          </w:p>
        </w:tc>
        <w:tc>
          <w:tcPr>
            <w:tcW w:w="4502" w:type="dxa"/>
          </w:tcPr>
          <w:p w14:paraId="537BFFBA" w14:textId="77777777" w:rsidR="00BC2EC2" w:rsidRPr="00A11354" w:rsidRDefault="00BC2EC2" w:rsidP="009B441A">
            <w:pPr>
              <w:rPr>
                <w:sz w:val="22"/>
                <w:szCs w:val="22"/>
              </w:rPr>
            </w:pPr>
            <w:hyperlink r:id="rId15" w:history="1">
              <w:r w:rsidRPr="00A11354">
                <w:rPr>
                  <w:color w:val="0000FF"/>
                  <w:sz w:val="22"/>
                  <w:szCs w:val="22"/>
                  <w:u w:val="single"/>
                </w:rPr>
                <w:t>https://www.ujep.cz/cs/dokumenty</w:t>
              </w:r>
            </w:hyperlink>
          </w:p>
        </w:tc>
      </w:tr>
      <w:tr w:rsidR="00BC2EC2" w:rsidRPr="00A11354" w14:paraId="67E43217" w14:textId="77777777" w:rsidTr="00BC2EC2">
        <w:tc>
          <w:tcPr>
            <w:tcW w:w="4786" w:type="dxa"/>
          </w:tcPr>
          <w:p w14:paraId="5EC7E51F" w14:textId="77777777" w:rsidR="00BC2EC2" w:rsidRPr="00A11354" w:rsidRDefault="00BC2EC2" w:rsidP="009B441A">
            <w:pPr>
              <w:rPr>
                <w:sz w:val="22"/>
                <w:szCs w:val="22"/>
              </w:rPr>
            </w:pPr>
            <w:r w:rsidRPr="00A11354">
              <w:rPr>
                <w:sz w:val="22"/>
                <w:szCs w:val="22"/>
              </w:rPr>
              <w:t>Pravidla vzniku, schvalování a změn studijních programů UJEP v Ústí nad Labem – platnost od 6. 8. 2019, účinnost ze dne 6. 8. 2019</w:t>
            </w:r>
          </w:p>
        </w:tc>
        <w:tc>
          <w:tcPr>
            <w:tcW w:w="4502" w:type="dxa"/>
          </w:tcPr>
          <w:p w14:paraId="35ADCED3" w14:textId="77777777" w:rsidR="00BC2EC2" w:rsidRPr="00A11354" w:rsidRDefault="00BC2EC2" w:rsidP="009B441A">
            <w:pPr>
              <w:rPr>
                <w:sz w:val="22"/>
                <w:szCs w:val="22"/>
              </w:rPr>
            </w:pPr>
            <w:hyperlink r:id="rId16" w:history="1">
              <w:r w:rsidRPr="00A11354">
                <w:rPr>
                  <w:color w:val="0000FF"/>
                  <w:sz w:val="22"/>
                  <w:szCs w:val="22"/>
                  <w:u w:val="single"/>
                </w:rPr>
                <w:t>https://www.ujep.cz/cs/dokumenty</w:t>
              </w:r>
            </w:hyperlink>
          </w:p>
        </w:tc>
      </w:tr>
      <w:tr w:rsidR="00BC2EC2" w:rsidRPr="00A11354" w14:paraId="72D47736" w14:textId="77777777" w:rsidTr="00BC2EC2">
        <w:tc>
          <w:tcPr>
            <w:tcW w:w="4786" w:type="dxa"/>
          </w:tcPr>
          <w:p w14:paraId="38629A76" w14:textId="77777777" w:rsidR="00BC2EC2" w:rsidRPr="00A11354" w:rsidRDefault="00BC2EC2" w:rsidP="009B441A">
            <w:pPr>
              <w:rPr>
                <w:sz w:val="22"/>
                <w:szCs w:val="22"/>
              </w:rPr>
            </w:pPr>
            <w:r w:rsidRPr="00A11354">
              <w:rPr>
                <w:sz w:val="22"/>
                <w:szCs w:val="22"/>
              </w:rPr>
              <w:t xml:space="preserve">Pravidla systému kvality vzdělávací, tvůrčí a s nimi souvisejících činností a vnitřního hodnocení kvality vzdělávací, tvůrčí a s nimi souvisejících činností </w:t>
            </w:r>
            <w:r w:rsidRPr="00A11354">
              <w:rPr>
                <w:sz w:val="22"/>
                <w:szCs w:val="22"/>
              </w:rPr>
              <w:lastRenderedPageBreak/>
              <w:t>UJEP v Ústí nad Labem – platnost od 17. 7. 2017, účinnost od 1. 9. 2017</w:t>
            </w:r>
          </w:p>
        </w:tc>
        <w:tc>
          <w:tcPr>
            <w:tcW w:w="4502" w:type="dxa"/>
          </w:tcPr>
          <w:p w14:paraId="39CC6F3E" w14:textId="77777777" w:rsidR="00BC2EC2" w:rsidRPr="00A11354" w:rsidRDefault="00BC2EC2" w:rsidP="009B441A">
            <w:pPr>
              <w:rPr>
                <w:sz w:val="22"/>
                <w:szCs w:val="22"/>
              </w:rPr>
            </w:pPr>
            <w:hyperlink r:id="rId17" w:history="1">
              <w:r w:rsidRPr="00A11354">
                <w:rPr>
                  <w:color w:val="0000FF"/>
                  <w:sz w:val="22"/>
                  <w:szCs w:val="22"/>
                  <w:u w:val="single"/>
                </w:rPr>
                <w:t>https://www.ujep.cz/cs/dokumenty</w:t>
              </w:r>
            </w:hyperlink>
          </w:p>
        </w:tc>
      </w:tr>
      <w:tr w:rsidR="00BC2EC2" w:rsidRPr="00A11354" w14:paraId="61203C4A" w14:textId="77777777" w:rsidTr="00BC2EC2">
        <w:tc>
          <w:tcPr>
            <w:tcW w:w="4786" w:type="dxa"/>
          </w:tcPr>
          <w:p w14:paraId="5BEE3CB7" w14:textId="77777777" w:rsidR="00BC2EC2" w:rsidRPr="00A11354" w:rsidRDefault="00BC2EC2" w:rsidP="009B441A">
            <w:pPr>
              <w:rPr>
                <w:sz w:val="22"/>
                <w:szCs w:val="22"/>
              </w:rPr>
            </w:pPr>
            <w:r w:rsidRPr="00A11354">
              <w:rPr>
                <w:sz w:val="22"/>
                <w:szCs w:val="22"/>
              </w:rPr>
              <w:t>Jednací řád Rady pro vnitřní hodnocení UJEP ve znění Dodatku č. 1 ze dne 1. 12. 2019</w:t>
            </w:r>
          </w:p>
          <w:p w14:paraId="5D9C1A1C" w14:textId="77777777" w:rsidR="00BC2EC2" w:rsidRPr="00A11354" w:rsidRDefault="00BC2EC2" w:rsidP="009B441A">
            <w:pPr>
              <w:rPr>
                <w:sz w:val="22"/>
                <w:szCs w:val="22"/>
              </w:rPr>
            </w:pPr>
          </w:p>
        </w:tc>
        <w:tc>
          <w:tcPr>
            <w:tcW w:w="4502" w:type="dxa"/>
          </w:tcPr>
          <w:p w14:paraId="48A29803" w14:textId="77777777" w:rsidR="00BC2EC2" w:rsidRPr="00A11354" w:rsidRDefault="00BC2EC2" w:rsidP="009B441A">
            <w:pPr>
              <w:rPr>
                <w:sz w:val="22"/>
                <w:szCs w:val="22"/>
              </w:rPr>
            </w:pPr>
            <w:hyperlink r:id="rId18" w:history="1">
              <w:r w:rsidRPr="00A11354">
                <w:rPr>
                  <w:color w:val="0000FF"/>
                  <w:sz w:val="22"/>
                  <w:szCs w:val="22"/>
                  <w:u w:val="single"/>
                </w:rPr>
                <w:t>https://rvh.ujep.cz/</w:t>
              </w:r>
            </w:hyperlink>
          </w:p>
          <w:p w14:paraId="20AE7DE3" w14:textId="77777777" w:rsidR="00BC2EC2" w:rsidRPr="00A11354" w:rsidRDefault="00BC2EC2" w:rsidP="009B441A">
            <w:pPr>
              <w:rPr>
                <w:sz w:val="22"/>
                <w:szCs w:val="22"/>
              </w:rPr>
            </w:pPr>
            <w:r w:rsidRPr="00A11354">
              <w:rPr>
                <w:sz w:val="22"/>
                <w:szCs w:val="22"/>
              </w:rPr>
              <w:t>(jméno: test; heslo: test) – odkaz Vnitřní normy UJEP</w:t>
            </w:r>
          </w:p>
        </w:tc>
      </w:tr>
      <w:tr w:rsidR="00BC2EC2" w:rsidRPr="00A11354" w14:paraId="7BFB8250" w14:textId="77777777" w:rsidTr="00BC2EC2">
        <w:tc>
          <w:tcPr>
            <w:tcW w:w="4786" w:type="dxa"/>
          </w:tcPr>
          <w:p w14:paraId="2CB5C005" w14:textId="77777777" w:rsidR="00BC2EC2" w:rsidRPr="00A11354" w:rsidRDefault="00BC2EC2" w:rsidP="009B441A">
            <w:pPr>
              <w:rPr>
                <w:sz w:val="22"/>
                <w:szCs w:val="22"/>
              </w:rPr>
            </w:pPr>
            <w:r w:rsidRPr="00A11354">
              <w:rPr>
                <w:sz w:val="22"/>
                <w:szCs w:val="22"/>
              </w:rPr>
              <w:t xml:space="preserve">Studijní a zkušební řád pro studium v bakalářských a navazujících magisterských studijních programech </w:t>
            </w:r>
            <w:proofErr w:type="gramStart"/>
            <w:r w:rsidRPr="00A11354">
              <w:rPr>
                <w:sz w:val="22"/>
                <w:szCs w:val="22"/>
              </w:rPr>
              <w:t>UJEP - platnost</w:t>
            </w:r>
            <w:proofErr w:type="gramEnd"/>
            <w:r w:rsidRPr="00A11354">
              <w:rPr>
                <w:sz w:val="22"/>
                <w:szCs w:val="22"/>
              </w:rPr>
              <w:t xml:space="preserve"> od 13. 9. 2021, účinnost od 20. 9. 2021</w:t>
            </w:r>
          </w:p>
        </w:tc>
        <w:tc>
          <w:tcPr>
            <w:tcW w:w="4502" w:type="dxa"/>
          </w:tcPr>
          <w:p w14:paraId="53945130" w14:textId="77777777" w:rsidR="00BC2EC2" w:rsidRPr="00A11354" w:rsidRDefault="00BC2EC2" w:rsidP="009B441A">
            <w:pPr>
              <w:rPr>
                <w:sz w:val="22"/>
                <w:szCs w:val="22"/>
              </w:rPr>
            </w:pPr>
            <w:hyperlink r:id="rId19" w:history="1">
              <w:r w:rsidRPr="00A11354">
                <w:rPr>
                  <w:color w:val="0000FF"/>
                  <w:sz w:val="22"/>
                  <w:szCs w:val="22"/>
                  <w:u w:val="single"/>
                </w:rPr>
                <w:t>https://www.ujep.cz/cs/dokumenty</w:t>
              </w:r>
            </w:hyperlink>
          </w:p>
        </w:tc>
      </w:tr>
    </w:tbl>
    <w:p w14:paraId="1DD4600A" w14:textId="77777777" w:rsidR="003573EA" w:rsidRPr="00A11354" w:rsidRDefault="00224745" w:rsidP="00E43AEB">
      <w:pPr>
        <w:tabs>
          <w:tab w:val="left" w:pos="3969"/>
        </w:tabs>
        <w:spacing w:before="80"/>
        <w:rPr>
          <w:sz w:val="24"/>
          <w:szCs w:val="24"/>
        </w:rPr>
      </w:pPr>
      <w:r w:rsidRPr="00A11354">
        <w:rPr>
          <w:sz w:val="24"/>
          <w:szCs w:val="24"/>
        </w:rPr>
        <w:t xml:space="preserve">Vnitřní předpisy </w:t>
      </w:r>
      <w:r w:rsidR="003573EA" w:rsidRPr="00A11354">
        <w:rPr>
          <w:sz w:val="24"/>
          <w:szCs w:val="24"/>
        </w:rPr>
        <w:t xml:space="preserve">UJEP:  </w:t>
      </w:r>
      <w:hyperlink r:id="rId20" w:history="1">
        <w:r w:rsidR="003573EA" w:rsidRPr="00A11354">
          <w:rPr>
            <w:rStyle w:val="Hypertextovodkaz"/>
            <w:sz w:val="24"/>
            <w:szCs w:val="24"/>
          </w:rPr>
          <w:t>https://www.ujep.cz/cs/dokumenty</w:t>
        </w:r>
      </w:hyperlink>
    </w:p>
    <w:p w14:paraId="77751EA5" w14:textId="77777777" w:rsidR="003573EA" w:rsidRPr="00A11354" w:rsidRDefault="00224745" w:rsidP="00E43AEB">
      <w:pPr>
        <w:tabs>
          <w:tab w:val="left" w:pos="3969"/>
        </w:tabs>
        <w:spacing w:before="80"/>
        <w:rPr>
          <w:rStyle w:val="Hypertextovodkaz"/>
          <w:sz w:val="24"/>
          <w:szCs w:val="24"/>
        </w:rPr>
      </w:pPr>
      <w:r w:rsidRPr="00A11354">
        <w:rPr>
          <w:sz w:val="24"/>
          <w:szCs w:val="24"/>
        </w:rPr>
        <w:t xml:space="preserve">Vnitřní předpisy </w:t>
      </w:r>
      <w:proofErr w:type="gramStart"/>
      <w:r w:rsidR="003573EA" w:rsidRPr="00A11354">
        <w:rPr>
          <w:sz w:val="24"/>
          <w:szCs w:val="24"/>
        </w:rPr>
        <w:t xml:space="preserve">FSI:   </w:t>
      </w:r>
      <w:proofErr w:type="gramEnd"/>
      <w:r w:rsidR="003573EA" w:rsidRPr="00A11354">
        <w:rPr>
          <w:sz w:val="24"/>
          <w:szCs w:val="24"/>
        </w:rPr>
        <w:t xml:space="preserve">   </w:t>
      </w:r>
      <w:hyperlink r:id="rId21" w:history="1">
        <w:r w:rsidR="003573EA" w:rsidRPr="00A11354">
          <w:rPr>
            <w:rStyle w:val="Hypertextovodkaz"/>
            <w:sz w:val="24"/>
            <w:szCs w:val="24"/>
          </w:rPr>
          <w:t>http://fsi.ujep.cz/view.php?cisloaktuality=2008092904</w:t>
        </w:r>
      </w:hyperlink>
    </w:p>
    <w:p w14:paraId="173F4F69" w14:textId="77777777" w:rsidR="00BC2EC2" w:rsidRPr="00A11354" w:rsidRDefault="00BC2EC2" w:rsidP="00BC2EC2">
      <w:pPr>
        <w:spacing w:before="240" w:after="240"/>
        <w:rPr>
          <w:b/>
          <w:sz w:val="26"/>
          <w:szCs w:val="26"/>
        </w:rPr>
      </w:pPr>
      <w:bookmarkStart w:id="0" w:name="_Hlk99433640"/>
      <w:r w:rsidRPr="00A11354">
        <w:rPr>
          <w:b/>
          <w:sz w:val="26"/>
          <w:szCs w:val="26"/>
        </w:rPr>
        <w:t>Odkaz na poslední zprávu o vnitřním hodnocení vysoké školy</w:t>
      </w:r>
      <w:bookmarkEnd w:id="0"/>
      <w:r w:rsidRPr="00A11354">
        <w:rPr>
          <w:b/>
          <w:sz w:val="26"/>
          <w:szCs w:val="26"/>
        </w:rPr>
        <w:t>:</w:t>
      </w:r>
    </w:p>
    <w:p w14:paraId="72D63161" w14:textId="77777777" w:rsidR="00BC2EC2" w:rsidRPr="00A11354" w:rsidRDefault="00BC2EC2" w:rsidP="00BC2EC2">
      <w:pPr>
        <w:ind w:firstLine="708"/>
      </w:pPr>
      <w:r w:rsidRPr="00A11354">
        <w:rPr>
          <w:sz w:val="24"/>
          <w:szCs w:val="24"/>
        </w:rPr>
        <w:t xml:space="preserve">Adresa webových </w:t>
      </w:r>
      <w:proofErr w:type="gramStart"/>
      <w:r w:rsidRPr="00A11354">
        <w:rPr>
          <w:sz w:val="24"/>
          <w:szCs w:val="24"/>
        </w:rPr>
        <w:t xml:space="preserve">stránek:  </w:t>
      </w:r>
      <w:r w:rsidRPr="00A11354">
        <w:rPr>
          <w:sz w:val="24"/>
          <w:szCs w:val="24"/>
        </w:rPr>
        <w:tab/>
      </w:r>
      <w:proofErr w:type="gramEnd"/>
      <w:r w:rsidR="00A11354" w:rsidRPr="00A11354">
        <w:fldChar w:fldCharType="begin"/>
      </w:r>
      <w:r w:rsidR="00A11354" w:rsidRPr="00A11354">
        <w:instrText xml:space="preserve"> HYPERLINK "https://rvh.ujep.cz/" </w:instrText>
      </w:r>
      <w:r w:rsidR="00A11354" w:rsidRPr="00A11354">
        <w:fldChar w:fldCharType="separate"/>
      </w:r>
      <w:r w:rsidRPr="00A11354">
        <w:rPr>
          <w:color w:val="0000FF"/>
          <w:u w:val="single"/>
        </w:rPr>
        <w:t>https://rvh.ujep.cz/</w:t>
      </w:r>
      <w:r w:rsidR="00A11354" w:rsidRPr="00A11354">
        <w:rPr>
          <w:color w:val="0000FF"/>
          <w:u w:val="single"/>
        </w:rPr>
        <w:fldChar w:fldCharType="end"/>
      </w:r>
    </w:p>
    <w:p w14:paraId="1E3145F5" w14:textId="77777777" w:rsidR="00BC2EC2" w:rsidRPr="00A11354" w:rsidRDefault="00BC2EC2" w:rsidP="00BC2EC2">
      <w:pPr>
        <w:ind w:left="3540" w:hanging="2832"/>
      </w:pPr>
      <w:r w:rsidRPr="00A11354">
        <w:rPr>
          <w:sz w:val="24"/>
          <w:szCs w:val="24"/>
        </w:rPr>
        <w:t xml:space="preserve">Heslo: </w:t>
      </w:r>
      <w:r w:rsidRPr="00A11354">
        <w:rPr>
          <w:sz w:val="24"/>
          <w:szCs w:val="24"/>
        </w:rPr>
        <w:tab/>
      </w:r>
      <w:r w:rsidRPr="00A11354">
        <w:t>(jméno: test; heslo: test) – odkaz Žádost o institucionální akreditaci</w:t>
      </w:r>
    </w:p>
    <w:p w14:paraId="632596ED" w14:textId="33E2878F" w:rsidR="00A75CA0" w:rsidRPr="00A11354" w:rsidRDefault="00A75CA0" w:rsidP="00AF2A7B">
      <w:pPr>
        <w:spacing w:before="240"/>
        <w:rPr>
          <w:bCs/>
          <w:color w:val="0000FF"/>
          <w:u w:val="single"/>
        </w:rPr>
      </w:pPr>
      <w:r w:rsidRPr="00A11354">
        <w:rPr>
          <w:sz w:val="28"/>
          <w:szCs w:val="28"/>
        </w:rPr>
        <w:br w:type="page"/>
      </w:r>
    </w:p>
    <w:p w14:paraId="341BED05" w14:textId="77777777" w:rsidR="003573EA" w:rsidRPr="00A11354" w:rsidRDefault="003573EA" w:rsidP="00166D4C">
      <w:pPr>
        <w:tabs>
          <w:tab w:val="left" w:pos="3960"/>
        </w:tabs>
        <w:rPr>
          <w:sz w:val="2"/>
          <w:szCs w:val="2"/>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48"/>
        <w:gridCol w:w="992"/>
        <w:gridCol w:w="2552"/>
        <w:gridCol w:w="1493"/>
      </w:tblGrid>
      <w:tr w:rsidR="007C2537" w:rsidRPr="00A11354" w14:paraId="4FDABB62" w14:textId="77777777" w:rsidTr="002D460A">
        <w:tc>
          <w:tcPr>
            <w:tcW w:w="9285" w:type="dxa"/>
            <w:gridSpan w:val="4"/>
            <w:tcBorders>
              <w:bottom w:val="double" w:sz="4" w:space="0" w:color="auto"/>
            </w:tcBorders>
            <w:shd w:val="clear" w:color="auto" w:fill="BDD6EE"/>
          </w:tcPr>
          <w:p w14:paraId="2E60BA60" w14:textId="77777777" w:rsidR="007C2537" w:rsidRPr="00A11354" w:rsidRDefault="007C2537" w:rsidP="002D460A">
            <w:pPr>
              <w:jc w:val="both"/>
              <w:rPr>
                <w:b/>
                <w:bCs/>
                <w:sz w:val="28"/>
                <w:szCs w:val="28"/>
              </w:rPr>
            </w:pPr>
            <w:r w:rsidRPr="00A11354">
              <w:rPr>
                <w:b/>
                <w:bCs/>
                <w:sz w:val="28"/>
                <w:szCs w:val="28"/>
              </w:rPr>
              <w:t xml:space="preserve">B-I – </w:t>
            </w:r>
            <w:r w:rsidRPr="00A11354">
              <w:rPr>
                <w:b/>
                <w:bCs/>
                <w:sz w:val="26"/>
                <w:szCs w:val="26"/>
              </w:rPr>
              <w:t>Charakteristika studijního programu</w:t>
            </w:r>
          </w:p>
        </w:tc>
      </w:tr>
      <w:tr w:rsidR="007C2537" w:rsidRPr="00A11354" w14:paraId="78DE68DC" w14:textId="77777777" w:rsidTr="004805A2">
        <w:trPr>
          <w:trHeight w:val="183"/>
        </w:trPr>
        <w:tc>
          <w:tcPr>
            <w:tcW w:w="4248" w:type="dxa"/>
            <w:tcBorders>
              <w:bottom w:val="single" w:sz="2" w:space="0" w:color="auto"/>
            </w:tcBorders>
            <w:shd w:val="clear" w:color="auto" w:fill="F7CAAC"/>
          </w:tcPr>
          <w:p w14:paraId="15537585" w14:textId="77777777" w:rsidR="007C2537" w:rsidRPr="00A11354" w:rsidRDefault="007C2537" w:rsidP="002D460A">
            <w:pPr>
              <w:spacing w:before="20" w:after="20"/>
              <w:jc w:val="both"/>
              <w:rPr>
                <w:b/>
                <w:bCs/>
              </w:rPr>
            </w:pPr>
            <w:r w:rsidRPr="00A11354">
              <w:rPr>
                <w:b/>
                <w:bCs/>
              </w:rPr>
              <w:t>Název studijního programu</w:t>
            </w:r>
          </w:p>
        </w:tc>
        <w:tc>
          <w:tcPr>
            <w:tcW w:w="5037" w:type="dxa"/>
            <w:gridSpan w:val="3"/>
            <w:tcBorders>
              <w:bottom w:val="single" w:sz="2" w:space="0" w:color="auto"/>
            </w:tcBorders>
          </w:tcPr>
          <w:p w14:paraId="3DD03DC4" w14:textId="77777777" w:rsidR="007C2537" w:rsidRPr="00A11354" w:rsidRDefault="00F1657F" w:rsidP="002D460A">
            <w:pPr>
              <w:spacing w:before="20" w:after="20"/>
              <w:rPr>
                <w:sz w:val="22"/>
                <w:szCs w:val="22"/>
              </w:rPr>
            </w:pPr>
            <w:r w:rsidRPr="00A11354">
              <w:rPr>
                <w:i/>
                <w:sz w:val="22"/>
                <w:szCs w:val="22"/>
              </w:rPr>
              <w:t>Inženýrská mechanika a automatizace</w:t>
            </w:r>
          </w:p>
        </w:tc>
      </w:tr>
      <w:tr w:rsidR="007C2537" w:rsidRPr="00A11354" w14:paraId="6E522023" w14:textId="77777777" w:rsidTr="004805A2">
        <w:tc>
          <w:tcPr>
            <w:tcW w:w="4248" w:type="dxa"/>
            <w:tcBorders>
              <w:bottom w:val="single" w:sz="2" w:space="0" w:color="auto"/>
            </w:tcBorders>
            <w:shd w:val="clear" w:color="auto" w:fill="F7CAAC"/>
          </w:tcPr>
          <w:p w14:paraId="0769A5E7" w14:textId="77777777" w:rsidR="007C2537" w:rsidRPr="00A11354" w:rsidRDefault="007C2537" w:rsidP="002D460A">
            <w:pPr>
              <w:spacing w:before="20" w:after="20"/>
              <w:jc w:val="both"/>
              <w:rPr>
                <w:b/>
                <w:bCs/>
              </w:rPr>
            </w:pPr>
            <w:r w:rsidRPr="00A11354">
              <w:rPr>
                <w:b/>
                <w:bCs/>
              </w:rPr>
              <w:t>Typ studijního programu</w:t>
            </w:r>
          </w:p>
        </w:tc>
        <w:tc>
          <w:tcPr>
            <w:tcW w:w="5037" w:type="dxa"/>
            <w:gridSpan w:val="3"/>
            <w:tcBorders>
              <w:bottom w:val="single" w:sz="2" w:space="0" w:color="auto"/>
            </w:tcBorders>
          </w:tcPr>
          <w:p w14:paraId="7B0E4AA2" w14:textId="77777777" w:rsidR="007C2537" w:rsidRPr="00A11354" w:rsidRDefault="007C2537" w:rsidP="002D460A">
            <w:pPr>
              <w:spacing w:before="20" w:after="20"/>
              <w:rPr>
                <w:sz w:val="22"/>
                <w:szCs w:val="22"/>
              </w:rPr>
            </w:pPr>
            <w:r w:rsidRPr="00A11354">
              <w:rPr>
                <w:sz w:val="22"/>
                <w:szCs w:val="22"/>
              </w:rPr>
              <w:t xml:space="preserve">navazující magisterský </w:t>
            </w:r>
          </w:p>
        </w:tc>
      </w:tr>
      <w:tr w:rsidR="007C2537" w:rsidRPr="00A11354" w14:paraId="23EE909E" w14:textId="77777777" w:rsidTr="004805A2">
        <w:tc>
          <w:tcPr>
            <w:tcW w:w="4248" w:type="dxa"/>
            <w:tcBorders>
              <w:bottom w:val="single" w:sz="2" w:space="0" w:color="auto"/>
            </w:tcBorders>
            <w:shd w:val="clear" w:color="auto" w:fill="F7CAAC"/>
          </w:tcPr>
          <w:p w14:paraId="5FA7BF25" w14:textId="77777777" w:rsidR="007C2537" w:rsidRPr="00A11354" w:rsidRDefault="007C2537" w:rsidP="002D460A">
            <w:pPr>
              <w:spacing w:before="20" w:after="20"/>
              <w:jc w:val="both"/>
              <w:rPr>
                <w:b/>
                <w:bCs/>
              </w:rPr>
            </w:pPr>
            <w:r w:rsidRPr="00A11354">
              <w:rPr>
                <w:b/>
                <w:bCs/>
              </w:rPr>
              <w:t>Profil studijního programu</w:t>
            </w:r>
          </w:p>
        </w:tc>
        <w:tc>
          <w:tcPr>
            <w:tcW w:w="5037" w:type="dxa"/>
            <w:gridSpan w:val="3"/>
            <w:tcBorders>
              <w:bottom w:val="single" w:sz="2" w:space="0" w:color="auto"/>
            </w:tcBorders>
          </w:tcPr>
          <w:p w14:paraId="415CE5F4" w14:textId="77777777" w:rsidR="007C2537" w:rsidRPr="00A11354" w:rsidRDefault="007C2537" w:rsidP="002D460A">
            <w:pPr>
              <w:spacing w:before="20" w:after="20"/>
              <w:rPr>
                <w:sz w:val="22"/>
                <w:szCs w:val="22"/>
              </w:rPr>
            </w:pPr>
            <w:r w:rsidRPr="00A11354">
              <w:rPr>
                <w:sz w:val="22"/>
                <w:szCs w:val="22"/>
              </w:rPr>
              <w:t xml:space="preserve">akademicky zaměřený </w:t>
            </w:r>
          </w:p>
        </w:tc>
      </w:tr>
      <w:tr w:rsidR="007C2537" w:rsidRPr="00A11354" w14:paraId="7F75EF99" w14:textId="77777777" w:rsidTr="004805A2">
        <w:tc>
          <w:tcPr>
            <w:tcW w:w="4248" w:type="dxa"/>
            <w:tcBorders>
              <w:bottom w:val="single" w:sz="2" w:space="0" w:color="auto"/>
            </w:tcBorders>
            <w:shd w:val="clear" w:color="auto" w:fill="F7CAAC"/>
          </w:tcPr>
          <w:p w14:paraId="122EC21C" w14:textId="77777777" w:rsidR="007C2537" w:rsidRPr="00A11354" w:rsidRDefault="007C2537" w:rsidP="002D460A">
            <w:pPr>
              <w:spacing w:before="20" w:after="20"/>
              <w:jc w:val="both"/>
              <w:rPr>
                <w:b/>
                <w:bCs/>
              </w:rPr>
            </w:pPr>
            <w:r w:rsidRPr="00A11354">
              <w:rPr>
                <w:b/>
                <w:bCs/>
              </w:rPr>
              <w:t>Forma studia</w:t>
            </w:r>
          </w:p>
        </w:tc>
        <w:tc>
          <w:tcPr>
            <w:tcW w:w="5037" w:type="dxa"/>
            <w:gridSpan w:val="3"/>
            <w:tcBorders>
              <w:bottom w:val="single" w:sz="2" w:space="0" w:color="auto"/>
            </w:tcBorders>
          </w:tcPr>
          <w:p w14:paraId="26D9754E" w14:textId="77777777" w:rsidR="007C2537" w:rsidRPr="00A11354" w:rsidRDefault="007C2537" w:rsidP="007C2537">
            <w:pPr>
              <w:spacing w:before="20" w:after="20"/>
              <w:rPr>
                <w:sz w:val="22"/>
                <w:szCs w:val="22"/>
              </w:rPr>
            </w:pPr>
            <w:r w:rsidRPr="00A11354">
              <w:rPr>
                <w:sz w:val="22"/>
                <w:szCs w:val="22"/>
              </w:rPr>
              <w:t xml:space="preserve">prezenční </w:t>
            </w:r>
            <w:r w:rsidR="001229BD" w:rsidRPr="00A11354">
              <w:rPr>
                <w:sz w:val="22"/>
                <w:szCs w:val="22"/>
              </w:rPr>
              <w:t>a kombinovaná</w:t>
            </w:r>
          </w:p>
        </w:tc>
      </w:tr>
      <w:tr w:rsidR="007C2537" w:rsidRPr="00A11354" w14:paraId="20A0109B" w14:textId="77777777" w:rsidTr="004805A2">
        <w:tc>
          <w:tcPr>
            <w:tcW w:w="4248" w:type="dxa"/>
            <w:tcBorders>
              <w:bottom w:val="single" w:sz="2" w:space="0" w:color="auto"/>
            </w:tcBorders>
            <w:shd w:val="clear" w:color="auto" w:fill="F7CAAC"/>
          </w:tcPr>
          <w:p w14:paraId="6A75BE9C" w14:textId="77777777" w:rsidR="007C2537" w:rsidRPr="00A11354" w:rsidRDefault="007C2537" w:rsidP="002D460A">
            <w:pPr>
              <w:spacing w:before="20" w:after="20"/>
              <w:jc w:val="both"/>
              <w:rPr>
                <w:b/>
                <w:bCs/>
              </w:rPr>
            </w:pPr>
            <w:r w:rsidRPr="00A11354">
              <w:rPr>
                <w:b/>
                <w:bCs/>
              </w:rPr>
              <w:t>Standardní doba studia</w:t>
            </w:r>
          </w:p>
        </w:tc>
        <w:tc>
          <w:tcPr>
            <w:tcW w:w="5037" w:type="dxa"/>
            <w:gridSpan w:val="3"/>
            <w:tcBorders>
              <w:bottom w:val="single" w:sz="2" w:space="0" w:color="auto"/>
            </w:tcBorders>
          </w:tcPr>
          <w:p w14:paraId="421E5498" w14:textId="77777777" w:rsidR="007C2537" w:rsidRPr="00A11354" w:rsidRDefault="007C2537" w:rsidP="002D460A">
            <w:pPr>
              <w:spacing w:before="20" w:after="20"/>
              <w:rPr>
                <w:sz w:val="22"/>
                <w:szCs w:val="22"/>
              </w:rPr>
            </w:pPr>
            <w:r w:rsidRPr="00A11354">
              <w:rPr>
                <w:sz w:val="22"/>
                <w:szCs w:val="22"/>
              </w:rPr>
              <w:t>2 roky</w:t>
            </w:r>
          </w:p>
        </w:tc>
      </w:tr>
      <w:tr w:rsidR="007C2537" w:rsidRPr="00A11354" w14:paraId="513D258A" w14:textId="77777777" w:rsidTr="004805A2">
        <w:tc>
          <w:tcPr>
            <w:tcW w:w="4248" w:type="dxa"/>
            <w:tcBorders>
              <w:bottom w:val="single" w:sz="2" w:space="0" w:color="auto"/>
            </w:tcBorders>
            <w:shd w:val="clear" w:color="auto" w:fill="F7CAAC"/>
          </w:tcPr>
          <w:p w14:paraId="37A9C56E" w14:textId="77777777" w:rsidR="007C2537" w:rsidRPr="00A11354" w:rsidRDefault="007C2537" w:rsidP="002D460A">
            <w:pPr>
              <w:spacing w:before="20" w:after="20"/>
              <w:jc w:val="both"/>
              <w:rPr>
                <w:b/>
                <w:bCs/>
              </w:rPr>
            </w:pPr>
            <w:r w:rsidRPr="00A11354">
              <w:rPr>
                <w:b/>
                <w:bCs/>
              </w:rPr>
              <w:t>Jazyk studia</w:t>
            </w:r>
          </w:p>
        </w:tc>
        <w:tc>
          <w:tcPr>
            <w:tcW w:w="5037" w:type="dxa"/>
            <w:gridSpan w:val="3"/>
            <w:tcBorders>
              <w:bottom w:val="single" w:sz="2" w:space="0" w:color="auto"/>
            </w:tcBorders>
          </w:tcPr>
          <w:p w14:paraId="0707CC81" w14:textId="77777777" w:rsidR="007C2537" w:rsidRPr="00A11354" w:rsidRDefault="007C2537" w:rsidP="002D460A">
            <w:pPr>
              <w:spacing w:before="20" w:after="20"/>
              <w:rPr>
                <w:sz w:val="22"/>
                <w:szCs w:val="22"/>
              </w:rPr>
            </w:pPr>
            <w:r w:rsidRPr="00A11354">
              <w:rPr>
                <w:sz w:val="22"/>
                <w:szCs w:val="22"/>
              </w:rPr>
              <w:t>český</w:t>
            </w:r>
          </w:p>
        </w:tc>
      </w:tr>
      <w:tr w:rsidR="007C2537" w:rsidRPr="00A11354" w14:paraId="6D3CEC8B" w14:textId="77777777" w:rsidTr="004805A2">
        <w:tc>
          <w:tcPr>
            <w:tcW w:w="4248" w:type="dxa"/>
            <w:tcBorders>
              <w:bottom w:val="single" w:sz="2" w:space="0" w:color="auto"/>
            </w:tcBorders>
            <w:shd w:val="clear" w:color="auto" w:fill="F7CAAC"/>
          </w:tcPr>
          <w:p w14:paraId="31D5ED36" w14:textId="77777777" w:rsidR="007C2537" w:rsidRPr="00A11354" w:rsidRDefault="007C2537" w:rsidP="002D460A">
            <w:pPr>
              <w:spacing w:before="20" w:after="20"/>
              <w:jc w:val="both"/>
              <w:rPr>
                <w:b/>
                <w:bCs/>
              </w:rPr>
            </w:pPr>
            <w:r w:rsidRPr="00A11354">
              <w:rPr>
                <w:b/>
                <w:bCs/>
              </w:rPr>
              <w:t>Udělovaný akademický titul</w:t>
            </w:r>
          </w:p>
        </w:tc>
        <w:tc>
          <w:tcPr>
            <w:tcW w:w="5037" w:type="dxa"/>
            <w:gridSpan w:val="3"/>
            <w:tcBorders>
              <w:bottom w:val="single" w:sz="2" w:space="0" w:color="auto"/>
            </w:tcBorders>
          </w:tcPr>
          <w:p w14:paraId="76F9EE6E" w14:textId="77777777" w:rsidR="007C2537" w:rsidRPr="00A11354" w:rsidRDefault="007C2537" w:rsidP="002D460A">
            <w:pPr>
              <w:spacing w:before="20" w:after="20"/>
              <w:rPr>
                <w:sz w:val="22"/>
                <w:szCs w:val="22"/>
              </w:rPr>
            </w:pPr>
            <w:r w:rsidRPr="00A11354">
              <w:rPr>
                <w:sz w:val="22"/>
                <w:szCs w:val="22"/>
              </w:rPr>
              <w:t>Inženýr (ve zkratce Ing.)</w:t>
            </w:r>
          </w:p>
        </w:tc>
      </w:tr>
      <w:tr w:rsidR="007C2537" w:rsidRPr="00A11354" w14:paraId="5081B41B" w14:textId="77777777" w:rsidTr="004805A2">
        <w:tc>
          <w:tcPr>
            <w:tcW w:w="4248" w:type="dxa"/>
            <w:tcBorders>
              <w:bottom w:val="single" w:sz="2" w:space="0" w:color="auto"/>
            </w:tcBorders>
            <w:shd w:val="clear" w:color="auto" w:fill="F7CAAC"/>
          </w:tcPr>
          <w:p w14:paraId="554B70A1" w14:textId="77777777" w:rsidR="007C2537" w:rsidRPr="00A11354" w:rsidRDefault="007C2537" w:rsidP="002D460A">
            <w:pPr>
              <w:spacing w:before="20" w:after="20"/>
              <w:jc w:val="both"/>
              <w:rPr>
                <w:b/>
                <w:bCs/>
              </w:rPr>
            </w:pPr>
            <w:r w:rsidRPr="00A11354">
              <w:rPr>
                <w:b/>
                <w:bCs/>
              </w:rPr>
              <w:t>Rigorózní řízení</w:t>
            </w:r>
          </w:p>
        </w:tc>
        <w:tc>
          <w:tcPr>
            <w:tcW w:w="992" w:type="dxa"/>
            <w:tcBorders>
              <w:bottom w:val="single" w:sz="2" w:space="0" w:color="auto"/>
            </w:tcBorders>
          </w:tcPr>
          <w:p w14:paraId="4A2CAC20" w14:textId="77777777" w:rsidR="007C2537" w:rsidRPr="00A11354" w:rsidRDefault="007C2537" w:rsidP="002D460A">
            <w:pPr>
              <w:pStyle w:val="Zpat"/>
              <w:tabs>
                <w:tab w:val="clear" w:pos="4536"/>
                <w:tab w:val="clear" w:pos="9072"/>
              </w:tabs>
              <w:spacing w:before="20" w:after="20"/>
              <w:rPr>
                <w:sz w:val="22"/>
                <w:szCs w:val="22"/>
              </w:rPr>
            </w:pPr>
            <w:r w:rsidRPr="00A11354">
              <w:rPr>
                <w:sz w:val="22"/>
                <w:szCs w:val="22"/>
              </w:rPr>
              <w:t>ne</w:t>
            </w:r>
          </w:p>
        </w:tc>
        <w:tc>
          <w:tcPr>
            <w:tcW w:w="2552" w:type="dxa"/>
            <w:tcBorders>
              <w:bottom w:val="single" w:sz="2" w:space="0" w:color="auto"/>
            </w:tcBorders>
            <w:shd w:val="clear" w:color="auto" w:fill="F7CAAC"/>
          </w:tcPr>
          <w:p w14:paraId="2ED42716" w14:textId="77777777" w:rsidR="007C2537" w:rsidRPr="00A11354" w:rsidRDefault="007C2537" w:rsidP="002D460A">
            <w:pPr>
              <w:spacing w:before="20" w:after="20"/>
              <w:rPr>
                <w:b/>
                <w:bCs/>
              </w:rPr>
            </w:pPr>
            <w:r w:rsidRPr="00A11354">
              <w:rPr>
                <w:b/>
                <w:bCs/>
              </w:rPr>
              <w:t>Udělovaný akademický titul</w:t>
            </w:r>
          </w:p>
        </w:tc>
        <w:tc>
          <w:tcPr>
            <w:tcW w:w="1493" w:type="dxa"/>
            <w:tcBorders>
              <w:bottom w:val="single" w:sz="2" w:space="0" w:color="auto"/>
            </w:tcBorders>
          </w:tcPr>
          <w:p w14:paraId="1BEC3A35" w14:textId="77777777" w:rsidR="007C2537" w:rsidRPr="00A11354" w:rsidRDefault="007C2537" w:rsidP="002D460A">
            <w:pPr>
              <w:spacing w:before="20" w:after="20"/>
            </w:pPr>
          </w:p>
        </w:tc>
      </w:tr>
      <w:tr w:rsidR="007C2537" w:rsidRPr="00A11354" w14:paraId="2C29EE28" w14:textId="77777777" w:rsidTr="004805A2">
        <w:tc>
          <w:tcPr>
            <w:tcW w:w="4248" w:type="dxa"/>
            <w:tcBorders>
              <w:bottom w:val="single" w:sz="2" w:space="0" w:color="auto"/>
            </w:tcBorders>
            <w:shd w:val="clear" w:color="auto" w:fill="F7CAAC"/>
          </w:tcPr>
          <w:p w14:paraId="1AE75A22" w14:textId="77777777" w:rsidR="007C2537" w:rsidRPr="00A11354" w:rsidRDefault="007C2537" w:rsidP="002D460A">
            <w:pPr>
              <w:spacing w:before="20" w:after="20"/>
              <w:jc w:val="both"/>
              <w:rPr>
                <w:b/>
                <w:bCs/>
              </w:rPr>
            </w:pPr>
            <w:r w:rsidRPr="00A11354">
              <w:rPr>
                <w:b/>
                <w:bCs/>
              </w:rPr>
              <w:t>Garant studijního programu</w:t>
            </w:r>
          </w:p>
        </w:tc>
        <w:tc>
          <w:tcPr>
            <w:tcW w:w="5037" w:type="dxa"/>
            <w:gridSpan w:val="3"/>
            <w:tcBorders>
              <w:bottom w:val="single" w:sz="2" w:space="0" w:color="auto"/>
            </w:tcBorders>
          </w:tcPr>
          <w:p w14:paraId="38799A87" w14:textId="77777777" w:rsidR="007C2537" w:rsidRPr="00A11354" w:rsidRDefault="007C2537" w:rsidP="000A6878">
            <w:pPr>
              <w:spacing w:before="20" w:after="20"/>
              <w:rPr>
                <w:sz w:val="22"/>
                <w:szCs w:val="22"/>
              </w:rPr>
            </w:pPr>
            <w:r w:rsidRPr="00A11354">
              <w:rPr>
                <w:sz w:val="22"/>
                <w:szCs w:val="22"/>
              </w:rPr>
              <w:t xml:space="preserve">doc. Ing. </w:t>
            </w:r>
            <w:r w:rsidR="000A6878" w:rsidRPr="00A11354">
              <w:rPr>
                <w:sz w:val="22"/>
                <w:szCs w:val="22"/>
              </w:rPr>
              <w:t>Jan Novotný</w:t>
            </w:r>
            <w:r w:rsidRPr="00A11354">
              <w:rPr>
                <w:sz w:val="22"/>
                <w:szCs w:val="22"/>
              </w:rPr>
              <w:t>, Ph</w:t>
            </w:r>
            <w:r w:rsidR="009351B5" w:rsidRPr="00A11354">
              <w:rPr>
                <w:sz w:val="22"/>
                <w:szCs w:val="22"/>
              </w:rPr>
              <w:t>.</w:t>
            </w:r>
            <w:r w:rsidRPr="00A11354">
              <w:rPr>
                <w:sz w:val="22"/>
                <w:szCs w:val="22"/>
              </w:rPr>
              <w:t>D.</w:t>
            </w:r>
          </w:p>
        </w:tc>
      </w:tr>
      <w:tr w:rsidR="007C2537" w:rsidRPr="00A11354" w14:paraId="0C468B1B" w14:textId="77777777" w:rsidTr="004805A2">
        <w:tc>
          <w:tcPr>
            <w:tcW w:w="4248" w:type="dxa"/>
            <w:tcBorders>
              <w:top w:val="single" w:sz="2" w:space="0" w:color="auto"/>
              <w:left w:val="single" w:sz="2" w:space="0" w:color="auto"/>
              <w:bottom w:val="single" w:sz="2" w:space="0" w:color="auto"/>
              <w:right w:val="single" w:sz="2" w:space="0" w:color="auto"/>
            </w:tcBorders>
            <w:shd w:val="clear" w:color="auto" w:fill="F7CAAC"/>
          </w:tcPr>
          <w:p w14:paraId="5FA24873" w14:textId="77777777" w:rsidR="007C2537" w:rsidRPr="00A11354" w:rsidRDefault="007C2537" w:rsidP="002D460A">
            <w:pPr>
              <w:spacing w:before="20" w:after="20"/>
              <w:jc w:val="both"/>
              <w:rPr>
                <w:b/>
                <w:bCs/>
              </w:rPr>
            </w:pPr>
            <w:r w:rsidRPr="00A11354">
              <w:rPr>
                <w:b/>
                <w:bCs/>
              </w:rPr>
              <w:t>Zaměření na přípravu k výkonu regulovaného povolání</w:t>
            </w:r>
          </w:p>
        </w:tc>
        <w:tc>
          <w:tcPr>
            <w:tcW w:w="5037" w:type="dxa"/>
            <w:gridSpan w:val="3"/>
            <w:tcBorders>
              <w:top w:val="single" w:sz="2" w:space="0" w:color="auto"/>
              <w:left w:val="single" w:sz="2" w:space="0" w:color="auto"/>
              <w:bottom w:val="single" w:sz="2" w:space="0" w:color="auto"/>
              <w:right w:val="single" w:sz="2" w:space="0" w:color="auto"/>
            </w:tcBorders>
          </w:tcPr>
          <w:p w14:paraId="6FC24E66" w14:textId="77777777" w:rsidR="007C2537" w:rsidRPr="00A11354" w:rsidRDefault="007C2537" w:rsidP="002D460A">
            <w:pPr>
              <w:spacing w:before="20" w:after="20"/>
              <w:rPr>
                <w:sz w:val="22"/>
                <w:szCs w:val="22"/>
              </w:rPr>
            </w:pPr>
            <w:r w:rsidRPr="00A11354">
              <w:rPr>
                <w:sz w:val="22"/>
                <w:szCs w:val="22"/>
              </w:rPr>
              <w:t>ne</w:t>
            </w:r>
          </w:p>
        </w:tc>
      </w:tr>
      <w:tr w:rsidR="007C2537" w:rsidRPr="00A11354" w14:paraId="00BC7521" w14:textId="77777777" w:rsidTr="004805A2">
        <w:tc>
          <w:tcPr>
            <w:tcW w:w="4248" w:type="dxa"/>
            <w:tcBorders>
              <w:top w:val="single" w:sz="2" w:space="0" w:color="auto"/>
              <w:left w:val="single" w:sz="2" w:space="0" w:color="auto"/>
              <w:bottom w:val="single" w:sz="2" w:space="0" w:color="auto"/>
              <w:right w:val="single" w:sz="2" w:space="0" w:color="auto"/>
            </w:tcBorders>
            <w:shd w:val="clear" w:color="auto" w:fill="F7CAAC"/>
          </w:tcPr>
          <w:p w14:paraId="09533B97" w14:textId="77777777" w:rsidR="007C2537" w:rsidRPr="00A11354" w:rsidRDefault="007C2537" w:rsidP="002D460A">
            <w:pPr>
              <w:spacing w:before="20" w:after="20"/>
              <w:jc w:val="both"/>
              <w:rPr>
                <w:b/>
                <w:bCs/>
              </w:rPr>
            </w:pPr>
            <w:r w:rsidRPr="00A11354">
              <w:rPr>
                <w:b/>
                <w:bCs/>
              </w:rPr>
              <w:t xml:space="preserve">Zaměření na přípravu odborníků z oblasti bezpečnosti České republiky </w:t>
            </w:r>
          </w:p>
        </w:tc>
        <w:tc>
          <w:tcPr>
            <w:tcW w:w="5037" w:type="dxa"/>
            <w:gridSpan w:val="3"/>
            <w:tcBorders>
              <w:top w:val="single" w:sz="2" w:space="0" w:color="auto"/>
              <w:left w:val="single" w:sz="2" w:space="0" w:color="auto"/>
              <w:bottom w:val="single" w:sz="2" w:space="0" w:color="auto"/>
              <w:right w:val="single" w:sz="2" w:space="0" w:color="auto"/>
            </w:tcBorders>
          </w:tcPr>
          <w:p w14:paraId="5921CCD9" w14:textId="77777777" w:rsidR="007C2537" w:rsidRPr="00A11354" w:rsidRDefault="007C2537" w:rsidP="002D460A">
            <w:pPr>
              <w:spacing w:before="20" w:after="20"/>
              <w:rPr>
                <w:sz w:val="22"/>
                <w:szCs w:val="22"/>
              </w:rPr>
            </w:pPr>
            <w:r w:rsidRPr="00A11354">
              <w:rPr>
                <w:sz w:val="22"/>
                <w:szCs w:val="22"/>
              </w:rPr>
              <w:t>ne</w:t>
            </w:r>
          </w:p>
        </w:tc>
      </w:tr>
      <w:tr w:rsidR="007C2537" w:rsidRPr="00A11354" w14:paraId="5166DD6B" w14:textId="77777777" w:rsidTr="004805A2">
        <w:trPr>
          <w:trHeight w:val="132"/>
        </w:trPr>
        <w:tc>
          <w:tcPr>
            <w:tcW w:w="4248" w:type="dxa"/>
            <w:tcBorders>
              <w:top w:val="single" w:sz="2" w:space="0" w:color="auto"/>
              <w:left w:val="single" w:sz="2" w:space="0" w:color="auto"/>
              <w:bottom w:val="single" w:sz="2" w:space="0" w:color="auto"/>
              <w:right w:val="single" w:sz="2" w:space="0" w:color="auto"/>
            </w:tcBorders>
            <w:shd w:val="clear" w:color="auto" w:fill="F7CAAC"/>
          </w:tcPr>
          <w:p w14:paraId="58E633BA" w14:textId="77777777" w:rsidR="007C2537" w:rsidRPr="00A11354" w:rsidRDefault="007C2537" w:rsidP="002D460A">
            <w:pPr>
              <w:jc w:val="both"/>
              <w:rPr>
                <w:b/>
                <w:bCs/>
              </w:rPr>
            </w:pPr>
            <w:r w:rsidRPr="00A11354">
              <w:rPr>
                <w:b/>
                <w:bCs/>
              </w:rPr>
              <w:t>Uznávací orgán</w:t>
            </w:r>
          </w:p>
        </w:tc>
        <w:tc>
          <w:tcPr>
            <w:tcW w:w="5037" w:type="dxa"/>
            <w:gridSpan w:val="3"/>
            <w:tcBorders>
              <w:top w:val="single" w:sz="2" w:space="0" w:color="auto"/>
              <w:left w:val="single" w:sz="2" w:space="0" w:color="auto"/>
              <w:bottom w:val="single" w:sz="2" w:space="0" w:color="auto"/>
              <w:right w:val="single" w:sz="2" w:space="0" w:color="auto"/>
            </w:tcBorders>
          </w:tcPr>
          <w:p w14:paraId="125B3E04" w14:textId="77777777" w:rsidR="007C2537" w:rsidRPr="00A11354" w:rsidRDefault="007C2537" w:rsidP="002D460A">
            <w:pPr>
              <w:rPr>
                <w:sz w:val="22"/>
                <w:szCs w:val="22"/>
              </w:rPr>
            </w:pPr>
          </w:p>
        </w:tc>
      </w:tr>
      <w:tr w:rsidR="007C2537" w:rsidRPr="00A11354" w14:paraId="7D5DC86E" w14:textId="77777777" w:rsidTr="002D460A">
        <w:tc>
          <w:tcPr>
            <w:tcW w:w="9285" w:type="dxa"/>
            <w:gridSpan w:val="4"/>
            <w:tcBorders>
              <w:top w:val="single" w:sz="2" w:space="0" w:color="auto"/>
            </w:tcBorders>
            <w:shd w:val="clear" w:color="auto" w:fill="F7CAAC"/>
          </w:tcPr>
          <w:p w14:paraId="72493406" w14:textId="77777777" w:rsidR="007C2537" w:rsidRPr="00A11354" w:rsidRDefault="007C2537" w:rsidP="002D460A">
            <w:pPr>
              <w:jc w:val="both"/>
            </w:pPr>
            <w:r w:rsidRPr="00A11354">
              <w:rPr>
                <w:b/>
                <w:bCs/>
              </w:rPr>
              <w:t>Oblast(i) vzdělávání a u kombinovaného studijního programu podíl jednotlivých oblastí vzdělávání v %</w:t>
            </w:r>
          </w:p>
        </w:tc>
      </w:tr>
      <w:tr w:rsidR="007C2537" w:rsidRPr="00A11354" w14:paraId="28D0D135" w14:textId="77777777" w:rsidTr="002D460A">
        <w:tc>
          <w:tcPr>
            <w:tcW w:w="9285" w:type="dxa"/>
            <w:gridSpan w:val="4"/>
            <w:shd w:val="clear" w:color="auto" w:fill="FFFFFF"/>
          </w:tcPr>
          <w:p w14:paraId="596022AF" w14:textId="650601E5" w:rsidR="00BC2EC2" w:rsidRPr="00A11354" w:rsidRDefault="00BC2EC2" w:rsidP="004805A2">
            <w:pPr>
              <w:rPr>
                <w:sz w:val="22"/>
                <w:szCs w:val="22"/>
              </w:rPr>
            </w:pPr>
            <w:r w:rsidRPr="00A11354">
              <w:rPr>
                <w:sz w:val="22"/>
                <w:szCs w:val="22"/>
              </w:rPr>
              <w:t xml:space="preserve">0710 Inženýrství a strojírenství </w:t>
            </w:r>
            <w:r w:rsidR="00035054" w:rsidRPr="00A11354">
              <w:rPr>
                <w:sz w:val="22"/>
                <w:szCs w:val="22"/>
              </w:rPr>
              <w:t>100%</w:t>
            </w:r>
          </w:p>
          <w:p w14:paraId="0E6DE402" w14:textId="621BA399" w:rsidR="00035054" w:rsidRPr="00A11354" w:rsidRDefault="00035054" w:rsidP="004805A2">
            <w:pPr>
              <w:rPr>
                <w:sz w:val="22"/>
                <w:szCs w:val="22"/>
              </w:rPr>
            </w:pPr>
          </w:p>
        </w:tc>
      </w:tr>
      <w:tr w:rsidR="007C2537" w:rsidRPr="00A11354" w14:paraId="2A410214" w14:textId="77777777" w:rsidTr="002D460A">
        <w:trPr>
          <w:trHeight w:val="70"/>
        </w:trPr>
        <w:tc>
          <w:tcPr>
            <w:tcW w:w="9285" w:type="dxa"/>
            <w:gridSpan w:val="4"/>
            <w:shd w:val="clear" w:color="auto" w:fill="F7CAAC"/>
          </w:tcPr>
          <w:p w14:paraId="6DF6A5BC" w14:textId="77777777" w:rsidR="007C2537" w:rsidRPr="00A11354" w:rsidRDefault="007C2537" w:rsidP="002D460A">
            <w:r w:rsidRPr="00A11354">
              <w:rPr>
                <w:b/>
                <w:bCs/>
              </w:rPr>
              <w:t>Cíle studia ve studijním programu</w:t>
            </w:r>
          </w:p>
        </w:tc>
      </w:tr>
      <w:tr w:rsidR="007C2537" w:rsidRPr="00A11354" w14:paraId="4BB44B6C" w14:textId="77777777" w:rsidTr="002D460A">
        <w:trPr>
          <w:trHeight w:val="2108"/>
        </w:trPr>
        <w:tc>
          <w:tcPr>
            <w:tcW w:w="9285" w:type="dxa"/>
            <w:gridSpan w:val="4"/>
            <w:shd w:val="clear" w:color="auto" w:fill="FFFFFF"/>
          </w:tcPr>
          <w:p w14:paraId="1AF97895" w14:textId="77777777" w:rsidR="007C2537" w:rsidRPr="00A11354" w:rsidRDefault="007C2537" w:rsidP="002D460A">
            <w:pPr>
              <w:pStyle w:val="Zkladntext"/>
            </w:pPr>
            <w:r w:rsidRPr="00A11354">
              <w:t>Navazující magisterský studijní program „</w:t>
            </w:r>
            <w:r w:rsidR="00405DDE" w:rsidRPr="00A11354">
              <w:rPr>
                <w:i/>
              </w:rPr>
              <w:t>I</w:t>
            </w:r>
            <w:r w:rsidR="00D074B9" w:rsidRPr="00A11354">
              <w:rPr>
                <w:i/>
              </w:rPr>
              <w:t>nž</w:t>
            </w:r>
            <w:r w:rsidR="00405DDE" w:rsidRPr="00A11354">
              <w:rPr>
                <w:i/>
              </w:rPr>
              <w:t>enýrská mechanika a automatizace</w:t>
            </w:r>
            <w:r w:rsidRPr="00A11354">
              <w:t>“ je určen pro absolventy bakalářského studia v oblasti strojírenství. Vychází ze syntézy univerzálních postupů navrhování strojů a zařízení, numerických simulací a aplikovaných věd. V průběhu studia získají posluchači široké teoretické i dostat</w:t>
            </w:r>
            <w:r w:rsidR="00405DDE" w:rsidRPr="00A11354">
              <w:t xml:space="preserve">ečné praktické znalosti s návrhem a testováním jednotlivých strojních součástí i </w:t>
            </w:r>
            <w:r w:rsidR="00DB2C2D" w:rsidRPr="00A11354">
              <w:t>funkčních</w:t>
            </w:r>
            <w:r w:rsidR="00405DDE" w:rsidRPr="00A11354">
              <w:t xml:space="preserve"> celků </w:t>
            </w:r>
            <w:r w:rsidRPr="00A11354">
              <w:t>strojů a zařízení. V průběhu studia se studenti orientují dle svého</w:t>
            </w:r>
            <w:r w:rsidR="00405DDE" w:rsidRPr="00A11354">
              <w:t xml:space="preserve"> zájmu na pokročilé metody testování simulace a měření s </w:t>
            </w:r>
            <w:r w:rsidR="00DB2C2D" w:rsidRPr="00A11354">
              <w:t>důrazem</w:t>
            </w:r>
            <w:r w:rsidR="00405DDE" w:rsidRPr="00A11354">
              <w:t xml:space="preserve"> na používání moderních aditivních metod výroby prototypů a na problematiku virtualizace a robotizace průmyslu 4.0</w:t>
            </w:r>
            <w:r w:rsidRPr="00A11354">
              <w:t>. Důraz je kladen na prohloubení znalostí návrhářských nástrojů (CAD, Inventor</w:t>
            </w:r>
            <w:r w:rsidR="00405DDE" w:rsidRPr="00A11354">
              <w:t>, NX</w:t>
            </w:r>
            <w:r w:rsidRPr="00A11354">
              <w:t>) i využití výpočetních metod (</w:t>
            </w:r>
            <w:r w:rsidR="00405DDE" w:rsidRPr="00A11354">
              <w:t>CFD</w:t>
            </w:r>
            <w:r w:rsidRPr="00A11354">
              <w:t>, MKP, optimalizační programy, apod.</w:t>
            </w:r>
            <w:r w:rsidR="00405DDE" w:rsidRPr="00A11354">
              <w:t>GT Suite</w:t>
            </w:r>
            <w:r w:rsidRPr="00A11354">
              <w:t>) při navrhování strojů. Studenti se naučí využívat i Rapid Pro</w:t>
            </w:r>
            <w:r w:rsidR="00A27454" w:rsidRPr="00A11354">
              <w:t>totyping při návrhu prototypů.</w:t>
            </w:r>
            <w:r w:rsidR="00405DDE" w:rsidRPr="00A11354">
              <w:t xml:space="preserve"> Osvojí si práci s moderním centrem pro výrobu prototypů pomocí aditivních technologií od návrhu součástky po její výrobu včetně virtuálních těstu s pomocí CFD výpočtů.</w:t>
            </w:r>
          </w:p>
          <w:p w14:paraId="6F93B242" w14:textId="77777777" w:rsidR="007C2537" w:rsidRPr="00A11354" w:rsidRDefault="007C2537" w:rsidP="002D460A">
            <w:pPr>
              <w:pStyle w:val="Zkladntext"/>
            </w:pPr>
            <w:r w:rsidRPr="00A11354">
              <w:t>Cílem studia je rozšíření a prohloubení teoretických i odborných znalostí v oblasti vývoje, stavby a provozu strojů a zařízení, zkušebnictví a</w:t>
            </w:r>
            <w:r w:rsidR="00405DDE" w:rsidRPr="00A11354">
              <w:t xml:space="preserve"> automatizaci průmyslu</w:t>
            </w:r>
            <w:r w:rsidRPr="00A11354">
              <w:t>. Studenti se seznámí se základními metodami nutnými k samostatnému zvládnutí problematiky konstrukce strojů a zařízení a jejich částí</w:t>
            </w:r>
            <w:r w:rsidR="00405DDE" w:rsidRPr="00A11354">
              <w:t xml:space="preserve"> i s možnostmi virtualizace a automatizace výroby a s </w:t>
            </w:r>
            <w:r w:rsidR="00DB2C2D" w:rsidRPr="00A11354">
              <w:t>problematikou</w:t>
            </w:r>
            <w:r w:rsidR="00405DDE" w:rsidRPr="00A11354">
              <w:t xml:space="preserve"> spojenou se zaváděním průmyslu 4.0.</w:t>
            </w:r>
            <w:r w:rsidRPr="00A11354">
              <w:t xml:space="preserve"> </w:t>
            </w:r>
          </w:p>
          <w:p w14:paraId="102A8EC8" w14:textId="77777777" w:rsidR="007C2537" w:rsidRPr="00A11354" w:rsidRDefault="007C2537" w:rsidP="00405DDE">
            <w:pPr>
              <w:spacing w:after="80"/>
              <w:jc w:val="both"/>
            </w:pPr>
            <w:r w:rsidRPr="00A11354">
              <w:t xml:space="preserve">Absolventi budou schopni samostatně se podílet na výzkumu, vývoji i konstrukci strojů a zařízení, zvládnou problematiku diagnostiky strojů, řízení provozu </w:t>
            </w:r>
            <w:r w:rsidR="00405DDE" w:rsidRPr="00A11354">
              <w:t>i vývojových odděleních</w:t>
            </w:r>
            <w:r w:rsidRPr="00A11354">
              <w:t xml:space="preserve"> a další činnosti na vysoké odborné úrovni.</w:t>
            </w:r>
          </w:p>
        </w:tc>
      </w:tr>
      <w:tr w:rsidR="007C2537" w:rsidRPr="00A11354" w14:paraId="46A8DE03" w14:textId="77777777" w:rsidTr="002D460A">
        <w:trPr>
          <w:trHeight w:val="187"/>
        </w:trPr>
        <w:tc>
          <w:tcPr>
            <w:tcW w:w="9285" w:type="dxa"/>
            <w:gridSpan w:val="4"/>
            <w:shd w:val="clear" w:color="auto" w:fill="F7CAAC"/>
          </w:tcPr>
          <w:p w14:paraId="5EBE53FC" w14:textId="77777777" w:rsidR="007C2537" w:rsidRPr="00A11354" w:rsidRDefault="007C2537" w:rsidP="002D460A">
            <w:pPr>
              <w:jc w:val="both"/>
            </w:pPr>
            <w:r w:rsidRPr="00A11354">
              <w:rPr>
                <w:b/>
                <w:bCs/>
              </w:rPr>
              <w:t>Profil absolventa studijního programu</w:t>
            </w:r>
          </w:p>
        </w:tc>
      </w:tr>
      <w:tr w:rsidR="007C2537" w:rsidRPr="00A11354" w14:paraId="1112BB32" w14:textId="77777777" w:rsidTr="002D460A">
        <w:tc>
          <w:tcPr>
            <w:tcW w:w="9285" w:type="dxa"/>
            <w:gridSpan w:val="4"/>
            <w:shd w:val="clear" w:color="auto" w:fill="FFFFFF"/>
          </w:tcPr>
          <w:p w14:paraId="5759EF68" w14:textId="77777777" w:rsidR="007C2537" w:rsidRPr="00A11354" w:rsidRDefault="007C2537" w:rsidP="002D460A">
            <w:pPr>
              <w:spacing w:before="40"/>
              <w:jc w:val="both"/>
              <w:rPr>
                <w:color w:val="000000"/>
              </w:rPr>
            </w:pPr>
            <w:r w:rsidRPr="00A11354">
              <w:rPr>
                <w:color w:val="000000"/>
              </w:rPr>
              <w:t xml:space="preserve">Absolvent navazujícího magisterského studijního programu </w:t>
            </w:r>
            <w:r w:rsidR="00D074B9" w:rsidRPr="00A11354">
              <w:t>„</w:t>
            </w:r>
            <w:r w:rsidR="00D074B9" w:rsidRPr="00A11354">
              <w:rPr>
                <w:i/>
              </w:rPr>
              <w:t>Inženýrská mechanika a automatizace</w:t>
            </w:r>
            <w:r w:rsidR="00D074B9" w:rsidRPr="00A11354">
              <w:t>“</w:t>
            </w:r>
            <w:r w:rsidRPr="00A11354">
              <w:rPr>
                <w:color w:val="000000"/>
              </w:rPr>
              <w:t xml:space="preserve"> si v průběhu studia doplní získané teoretické znalosti z</w:t>
            </w:r>
            <w:r w:rsidR="00D30B0E" w:rsidRPr="00A11354">
              <w:rPr>
                <w:color w:val="000000"/>
              </w:rPr>
              <w:t> inženýrská mechanika a automatizace</w:t>
            </w:r>
            <w:r w:rsidRPr="00A11354">
              <w:rPr>
                <w:color w:val="000000"/>
              </w:rPr>
              <w:t>, seznámí se nejen s metodikou, ale i s postupy navrhování</w:t>
            </w:r>
            <w:r w:rsidR="00D30B0E" w:rsidRPr="00A11354">
              <w:rPr>
                <w:color w:val="000000"/>
              </w:rPr>
              <w:t xml:space="preserve"> strojů a strojních součástí</w:t>
            </w:r>
            <w:r w:rsidRPr="00A11354">
              <w:rPr>
                <w:color w:val="000000"/>
              </w:rPr>
              <w:t>, dimenzování a optimalizace, dokáž</w:t>
            </w:r>
            <w:r w:rsidR="00E43AEB" w:rsidRPr="00A11354">
              <w:rPr>
                <w:color w:val="000000"/>
              </w:rPr>
              <w:t>ou</w:t>
            </w:r>
            <w:r w:rsidRPr="00A11354">
              <w:rPr>
                <w:color w:val="000000"/>
              </w:rPr>
              <w:t xml:space="preserve"> samostatně navrhovat stroje a mechan</w:t>
            </w:r>
            <w:r w:rsidR="00D30B0E" w:rsidRPr="00A11354">
              <w:rPr>
                <w:color w:val="000000"/>
              </w:rPr>
              <w:t>ismy</w:t>
            </w:r>
            <w:r w:rsidRPr="00A11354">
              <w:rPr>
                <w:color w:val="000000"/>
              </w:rPr>
              <w:t xml:space="preserve">, provádět technická měření v provozech a využít získané poznatky v diagnostice strojů. </w:t>
            </w:r>
            <w:r w:rsidR="00D074B9" w:rsidRPr="00A11354">
              <w:rPr>
                <w:color w:val="000000"/>
              </w:rPr>
              <w:t xml:space="preserve">Dále absolvent oboru získá znalosti a zkušenosti s numerickými metodami a umí je aplikovat jak na problémy spojené se </w:t>
            </w:r>
            <w:r w:rsidR="00DB2C2D" w:rsidRPr="00A11354">
              <w:rPr>
                <w:color w:val="000000"/>
              </w:rPr>
              <w:t>statickým,</w:t>
            </w:r>
            <w:r w:rsidR="00D074B9" w:rsidRPr="00A11354">
              <w:rPr>
                <w:color w:val="000000"/>
              </w:rPr>
              <w:t xml:space="preserve"> tak i dynamickým </w:t>
            </w:r>
            <w:r w:rsidR="00DB2C2D" w:rsidRPr="00A11354">
              <w:rPr>
                <w:color w:val="000000"/>
              </w:rPr>
              <w:t>namáháním</w:t>
            </w:r>
            <w:r w:rsidR="00D074B9" w:rsidRPr="00A11354">
              <w:rPr>
                <w:color w:val="000000"/>
              </w:rPr>
              <w:t xml:space="preserve">, je schopen provádět složitější simulace a měření při řešení úkolů spojených </w:t>
            </w:r>
            <w:r w:rsidR="00DB2C2D" w:rsidRPr="00A11354">
              <w:rPr>
                <w:color w:val="000000"/>
              </w:rPr>
              <w:t>s mechanikou</w:t>
            </w:r>
            <w:r w:rsidR="00D074B9" w:rsidRPr="00A11354">
              <w:rPr>
                <w:color w:val="000000"/>
              </w:rPr>
              <w:t xml:space="preserve"> tekutin a termodynamikou. </w:t>
            </w:r>
            <w:r w:rsidR="00D30B0E" w:rsidRPr="00A11354">
              <w:rPr>
                <w:color w:val="000000"/>
              </w:rPr>
              <w:t>Absolvent získá praktické zkušenosti v oblasti návrhu a řízení průmyslových robotů a automatických linek a orientuje se v aktuálních požadavcích plynoucích ze zavádění průmyslu 4.0.</w:t>
            </w:r>
          </w:p>
          <w:p w14:paraId="30424C36" w14:textId="77777777" w:rsidR="007C2537" w:rsidRPr="00A11354" w:rsidRDefault="007C2537" w:rsidP="002D460A">
            <w:pPr>
              <w:spacing w:before="40"/>
              <w:jc w:val="both"/>
              <w:rPr>
                <w:color w:val="000000"/>
              </w:rPr>
            </w:pPr>
            <w:r w:rsidRPr="00A11354">
              <w:rPr>
                <w:color w:val="000000"/>
              </w:rPr>
              <w:t xml:space="preserve">Absolvent je schopen samostatné práce v oblasti konstrukce strojů a zařízení, </w:t>
            </w:r>
            <w:r w:rsidR="00D074B9" w:rsidRPr="00A11354">
              <w:rPr>
                <w:color w:val="000000"/>
              </w:rPr>
              <w:t xml:space="preserve">návrhu a tvorbě numerických modelů a jejich využití </w:t>
            </w:r>
            <w:r w:rsidR="00DB2C2D" w:rsidRPr="00A11354">
              <w:rPr>
                <w:color w:val="000000"/>
              </w:rPr>
              <w:t>při experimentálním</w:t>
            </w:r>
            <w:r w:rsidRPr="00A11354">
              <w:rPr>
                <w:color w:val="000000"/>
              </w:rPr>
              <w:t xml:space="preserve"> vývoji. Je schopen samostatně zajišťovat a řídit provoz strojů a zařízení v průmyslových podnicích. Uplatní se i jako projektov</w:t>
            </w:r>
            <w:r w:rsidR="00A701DA" w:rsidRPr="00A11354">
              <w:rPr>
                <w:color w:val="000000"/>
              </w:rPr>
              <w:t>ý</w:t>
            </w:r>
            <w:r w:rsidRPr="00A11354">
              <w:rPr>
                <w:color w:val="000000"/>
              </w:rPr>
              <w:t xml:space="preserve"> manaž</w:t>
            </w:r>
            <w:r w:rsidR="00A701DA" w:rsidRPr="00A11354">
              <w:rPr>
                <w:color w:val="000000"/>
              </w:rPr>
              <w:t>ér</w:t>
            </w:r>
            <w:r w:rsidRPr="00A11354">
              <w:rPr>
                <w:color w:val="000000"/>
              </w:rPr>
              <w:t xml:space="preserve"> a specialist</w:t>
            </w:r>
            <w:r w:rsidR="00A701DA" w:rsidRPr="00A11354">
              <w:rPr>
                <w:color w:val="000000"/>
              </w:rPr>
              <w:t>a</w:t>
            </w:r>
            <w:r w:rsidRPr="00A11354">
              <w:rPr>
                <w:color w:val="000000"/>
              </w:rPr>
              <w:t xml:space="preserve"> ve vývoji. Je schopen uplatnit se i jako samostatný výzkumný a vývojový pracovník.</w:t>
            </w:r>
          </w:p>
          <w:p w14:paraId="7A728EE0" w14:textId="77777777" w:rsidR="007C2537" w:rsidRPr="00A11354" w:rsidRDefault="007C2537" w:rsidP="002D460A">
            <w:pPr>
              <w:pStyle w:val="Nadpis1"/>
              <w:rPr>
                <w:b w:val="0"/>
                <w:i/>
                <w:sz w:val="20"/>
                <w:szCs w:val="20"/>
              </w:rPr>
            </w:pPr>
            <w:r w:rsidRPr="00A11354">
              <w:rPr>
                <w:b w:val="0"/>
                <w:i/>
                <w:caps w:val="0"/>
                <w:sz w:val="20"/>
                <w:szCs w:val="20"/>
              </w:rPr>
              <w:t>Výstupní odborné znalosti a dovednosti</w:t>
            </w:r>
          </w:p>
          <w:p w14:paraId="17E030B9" w14:textId="3283A122" w:rsidR="007C2537" w:rsidRPr="00A11354" w:rsidRDefault="007C2537" w:rsidP="001538AA">
            <w:pPr>
              <w:pStyle w:val="Textkomente"/>
              <w:numPr>
                <w:ilvl w:val="0"/>
                <w:numId w:val="13"/>
              </w:numPr>
              <w:ind w:left="284" w:hanging="284"/>
              <w:jc w:val="both"/>
            </w:pPr>
            <w:r w:rsidRPr="00A11354">
              <w:t>absolventi mají znalosti a dovednosti z oblasti samostatného navrhování strojů a zařízení, včetně návrhu technologie a materiálů, jejich provozování,</w:t>
            </w:r>
            <w:r w:rsidR="002957E0" w:rsidRPr="00A11354">
              <w:t xml:space="preserve"> technických měření</w:t>
            </w:r>
            <w:r w:rsidR="001E6822" w:rsidRPr="00A11354">
              <w:t>,</w:t>
            </w:r>
            <w:r w:rsidRPr="00A11354">
              <w:t xml:space="preserve"> </w:t>
            </w:r>
          </w:p>
          <w:p w14:paraId="0EB9DABD" w14:textId="7EC96140" w:rsidR="007C2537" w:rsidRPr="00A11354" w:rsidRDefault="007C2537" w:rsidP="001538AA">
            <w:pPr>
              <w:pStyle w:val="Textkomente"/>
              <w:numPr>
                <w:ilvl w:val="0"/>
                <w:numId w:val="13"/>
              </w:numPr>
              <w:ind w:left="284" w:hanging="284"/>
              <w:jc w:val="both"/>
            </w:pPr>
            <w:r w:rsidRPr="00A11354">
              <w:t>absolventi mají potřebné znalosti k uplatnění ve výrobních podnicích, jsou připraveni zastávat funkce konstruktérů, vývojových a výzkumných pracovníků, pracovníků zkušeben</w:t>
            </w:r>
            <w:r w:rsidR="00D201C1" w:rsidRPr="00A11354">
              <w:t xml:space="preserve"> a vývojových odděleních</w:t>
            </w:r>
            <w:r w:rsidR="001E6822" w:rsidRPr="00A11354">
              <w:t>,</w:t>
            </w:r>
          </w:p>
          <w:p w14:paraId="0B093A9D" w14:textId="77777777" w:rsidR="007C2537" w:rsidRPr="00A11354" w:rsidRDefault="007C2537" w:rsidP="001538AA">
            <w:pPr>
              <w:pStyle w:val="Textkomente"/>
              <w:numPr>
                <w:ilvl w:val="0"/>
                <w:numId w:val="13"/>
              </w:numPr>
              <w:ind w:left="284" w:hanging="284"/>
              <w:jc w:val="both"/>
            </w:pPr>
            <w:r w:rsidRPr="00A11354">
              <w:t xml:space="preserve">absolventi mají </w:t>
            </w:r>
            <w:r w:rsidRPr="00A11354">
              <w:rPr>
                <w:color w:val="000000"/>
              </w:rPr>
              <w:t>znalosti v</w:t>
            </w:r>
            <w:r w:rsidR="00CC174B" w:rsidRPr="00A11354">
              <w:rPr>
                <w:color w:val="000000"/>
              </w:rPr>
              <w:t> </w:t>
            </w:r>
            <w:r w:rsidRPr="00A11354">
              <w:rPr>
                <w:color w:val="000000"/>
              </w:rPr>
              <w:t>oblasti</w:t>
            </w:r>
            <w:r w:rsidR="00CC174B" w:rsidRPr="00A11354">
              <w:rPr>
                <w:color w:val="000000"/>
              </w:rPr>
              <w:t xml:space="preserve"> obecné</w:t>
            </w:r>
            <w:r w:rsidRPr="00A11354">
              <w:rPr>
                <w:color w:val="000000"/>
              </w:rPr>
              <w:t xml:space="preserve"> konstrukce a projektování strojů a zařízení, procesní techniky i experimentálních metod. Jsou seznámeni s progresivními technologiemi v oblasti konstrukce strojů a zařízení a simulačními nástroji, moderními výpočetními metodami. Jsou flexibilní a mají dobré teoretické znalosti</w:t>
            </w:r>
            <w:r w:rsidR="001E6822" w:rsidRPr="00A11354">
              <w:rPr>
                <w:color w:val="000000"/>
              </w:rPr>
              <w:t>,</w:t>
            </w:r>
          </w:p>
          <w:p w14:paraId="7C1A441E" w14:textId="0EA4D488" w:rsidR="00D30B0E" w:rsidRPr="00A11354" w:rsidRDefault="00D30B0E" w:rsidP="001538AA">
            <w:pPr>
              <w:pStyle w:val="Textkomente"/>
              <w:numPr>
                <w:ilvl w:val="0"/>
                <w:numId w:val="13"/>
              </w:numPr>
              <w:ind w:left="284" w:hanging="284"/>
              <w:jc w:val="both"/>
            </w:pPr>
            <w:r w:rsidRPr="00A11354">
              <w:rPr>
                <w:color w:val="000000"/>
              </w:rPr>
              <w:t xml:space="preserve">absolventi </w:t>
            </w:r>
            <w:r w:rsidR="00DB2C2D" w:rsidRPr="00A11354">
              <w:rPr>
                <w:color w:val="000000"/>
              </w:rPr>
              <w:t>mají praktické</w:t>
            </w:r>
            <w:r w:rsidRPr="00A11354">
              <w:rPr>
                <w:color w:val="000000"/>
              </w:rPr>
              <w:t xml:space="preserve"> zkušenosti v oblasti návrhu a řízení průmyslových robotů a automatických linek a </w:t>
            </w:r>
            <w:r w:rsidR="00DB2C2D" w:rsidRPr="00A11354">
              <w:rPr>
                <w:color w:val="000000"/>
              </w:rPr>
              <w:t>orientují se</w:t>
            </w:r>
            <w:r w:rsidRPr="00A11354">
              <w:rPr>
                <w:color w:val="000000"/>
              </w:rPr>
              <w:t xml:space="preserve"> v aktuálních požadavcích plynoucích ze zavádění průmyslu 4.0</w:t>
            </w:r>
            <w:r w:rsidR="001E6822" w:rsidRPr="00A11354">
              <w:rPr>
                <w:color w:val="000000"/>
              </w:rPr>
              <w:t>,</w:t>
            </w:r>
          </w:p>
          <w:p w14:paraId="16E60321" w14:textId="647A17AE" w:rsidR="007C2537" w:rsidRPr="00A11354" w:rsidRDefault="007C2537" w:rsidP="001538AA">
            <w:pPr>
              <w:pStyle w:val="Textkomente"/>
              <w:numPr>
                <w:ilvl w:val="0"/>
                <w:numId w:val="2"/>
              </w:numPr>
              <w:ind w:left="284" w:hanging="284"/>
              <w:jc w:val="both"/>
            </w:pPr>
            <w:r w:rsidRPr="00A11354">
              <w:t xml:space="preserve">absolventi mají potřebné znalosti pro </w:t>
            </w:r>
            <w:r w:rsidR="002957E0" w:rsidRPr="00A11354">
              <w:t>pokračování studia v rámci doktorského studijního programu</w:t>
            </w:r>
            <w:r w:rsidRPr="00A11354">
              <w:t>.</w:t>
            </w:r>
          </w:p>
        </w:tc>
      </w:tr>
      <w:tr w:rsidR="007C2537" w:rsidRPr="00A11354" w14:paraId="2FCA592B" w14:textId="77777777" w:rsidTr="002D460A">
        <w:trPr>
          <w:trHeight w:val="185"/>
        </w:trPr>
        <w:tc>
          <w:tcPr>
            <w:tcW w:w="9285" w:type="dxa"/>
            <w:gridSpan w:val="4"/>
            <w:shd w:val="clear" w:color="auto" w:fill="F7CAAC"/>
          </w:tcPr>
          <w:p w14:paraId="16A4151B" w14:textId="77777777" w:rsidR="007C2537" w:rsidRPr="00A11354" w:rsidRDefault="007C2537" w:rsidP="002D460A">
            <w:r w:rsidRPr="00A11354">
              <w:rPr>
                <w:b/>
                <w:bCs/>
              </w:rPr>
              <w:t>Pravidla a podmínky pro tvorbu studijních plánů</w:t>
            </w:r>
          </w:p>
        </w:tc>
      </w:tr>
      <w:tr w:rsidR="007C2537" w:rsidRPr="00A11354" w14:paraId="4F78655B" w14:textId="77777777" w:rsidTr="002D460A">
        <w:trPr>
          <w:trHeight w:val="2651"/>
        </w:trPr>
        <w:tc>
          <w:tcPr>
            <w:tcW w:w="9285" w:type="dxa"/>
            <w:gridSpan w:val="4"/>
            <w:shd w:val="clear" w:color="auto" w:fill="FFFFFF"/>
          </w:tcPr>
          <w:p w14:paraId="00CB8E7B" w14:textId="77777777" w:rsidR="007C2537" w:rsidRPr="00A11354" w:rsidRDefault="007C2537" w:rsidP="004805A2">
            <w:pPr>
              <w:jc w:val="both"/>
            </w:pPr>
            <w:r w:rsidRPr="00A11354">
              <w:t>Z navrženého studijního plánu plyne, že studenti se v prvním ročníku věnují mimo rozšíření teoretických znalostí i jejich praktickému využití. Druhý ročník je již plně věnován</w:t>
            </w:r>
            <w:r w:rsidR="00D201C1" w:rsidRPr="00A11354">
              <w:t xml:space="preserve"> </w:t>
            </w:r>
            <w:r w:rsidR="00DB2C2D" w:rsidRPr="00A11354">
              <w:t>rozšíření</w:t>
            </w:r>
            <w:r w:rsidR="00D201C1" w:rsidRPr="00A11354">
              <w:t xml:space="preserve"> znalostí z oblasti automatizace numerických simulací a experimentálních metod a</w:t>
            </w:r>
            <w:r w:rsidRPr="00A11354">
              <w:t xml:space="preserve"> aditivních </w:t>
            </w:r>
            <w:r w:rsidR="00DB2C2D" w:rsidRPr="00A11354">
              <w:t>technologií</w:t>
            </w:r>
            <w:r w:rsidRPr="00A11354">
              <w:t xml:space="preserve"> atd. V závěrečné fázi studia se posluchači, volbou povinně volitelných předmětů, věnují užšímu zaměření dle svého zájmu, toto zaměření je dáno i tématem závěrečné práce. Svou závěrečnou práci mohou zpracovat na témata vypsaná na jednotlivých ústavech fakulty. Předměty jsou rozděleny do </w:t>
            </w:r>
            <w:r w:rsidR="00D201C1" w:rsidRPr="00A11354">
              <w:t>2</w:t>
            </w:r>
            <w:r w:rsidRPr="00A11354">
              <w:t xml:space="preserve"> skupin</w:t>
            </w:r>
            <w:r w:rsidR="006175B4" w:rsidRPr="00A11354">
              <w:t>:</w:t>
            </w:r>
          </w:p>
          <w:p w14:paraId="1C25BF94" w14:textId="77777777" w:rsidR="007C2537" w:rsidRPr="00A11354" w:rsidRDefault="007C2537" w:rsidP="001538AA">
            <w:pPr>
              <w:pStyle w:val="Odstavecseseznamem"/>
              <w:numPr>
                <w:ilvl w:val="0"/>
                <w:numId w:val="11"/>
              </w:numPr>
              <w:ind w:left="284" w:hanging="284"/>
              <w:contextualSpacing w:val="0"/>
            </w:pPr>
            <w:r w:rsidRPr="00A11354">
              <w:t xml:space="preserve">student musí absolvovat všechny povinné předměty (celkem </w:t>
            </w:r>
            <w:r w:rsidR="00D201C1" w:rsidRPr="00A11354">
              <w:t>10</w:t>
            </w:r>
            <w:r w:rsidR="006749E3" w:rsidRPr="00A11354">
              <w:t>4</w:t>
            </w:r>
            <w:r w:rsidRPr="00A11354">
              <w:t xml:space="preserve"> kreditů)</w:t>
            </w:r>
            <w:r w:rsidR="00992AA5" w:rsidRPr="00A11354">
              <w:t>,</w:t>
            </w:r>
          </w:p>
          <w:p w14:paraId="6F3361C3" w14:textId="3AEB69D8" w:rsidR="007C2537" w:rsidRPr="00A11354" w:rsidRDefault="007C2537" w:rsidP="001538AA">
            <w:pPr>
              <w:pStyle w:val="Odstavecseseznamem"/>
              <w:numPr>
                <w:ilvl w:val="0"/>
                <w:numId w:val="11"/>
              </w:numPr>
              <w:ind w:left="284" w:hanging="284"/>
              <w:contextualSpacing w:val="0"/>
            </w:pPr>
            <w:r w:rsidRPr="00A11354">
              <w:t>povi</w:t>
            </w:r>
            <w:r w:rsidR="00D201C1" w:rsidRPr="00A11354">
              <w:t>nné volitelné předměty</w:t>
            </w:r>
            <w:r w:rsidRPr="00A11354">
              <w:t>, student musí získat předepsaný počet kreditů (</w:t>
            </w:r>
            <w:r w:rsidR="006749E3" w:rsidRPr="00A11354">
              <w:t>16</w:t>
            </w:r>
            <w:r w:rsidRPr="00A11354">
              <w:t>)</w:t>
            </w:r>
            <w:r w:rsidR="006175B4" w:rsidRPr="00A11354">
              <w:t>.</w:t>
            </w:r>
          </w:p>
          <w:p w14:paraId="213A68BF" w14:textId="77777777" w:rsidR="007C2537" w:rsidRPr="00A11354" w:rsidRDefault="007C2537" w:rsidP="004805A2">
            <w:pPr>
              <w:pStyle w:val="Zpat"/>
              <w:tabs>
                <w:tab w:val="clear" w:pos="4536"/>
                <w:tab w:val="clear" w:pos="9072"/>
              </w:tabs>
              <w:jc w:val="both"/>
            </w:pPr>
            <w:r w:rsidRPr="00A11354">
              <w:t>Počet kreditů je stanoven s přihlédnutím k obtížnosti předmětu a časové náročnosti. Během studia musí student získat nejméně 120 kreditů (průměrně 60 kreditů za akademický rok), tj. při průměrné studijní zátěži 1 500 – 1 800 hodin (jedná se individuální hodnotu) za akademický rok to je asi 25 hodin na získání 1 kreditu. Student musí absolvovat všechny základní teoretické předměty profilujícího základu (ZT) i předměty profilujícího základu (PZ).</w:t>
            </w:r>
          </w:p>
          <w:p w14:paraId="58D11CA9" w14:textId="77777777" w:rsidR="007C2537" w:rsidRPr="00A11354" w:rsidRDefault="007C2537" w:rsidP="004805A2">
            <w:pPr>
              <w:jc w:val="both"/>
            </w:pPr>
            <w:r w:rsidRPr="00A11354">
              <w:t>Jednotlivé předměty jsou hodnoceny v souladu se Studijn</w:t>
            </w:r>
            <w:r w:rsidR="00992AA5" w:rsidRPr="00A11354">
              <w:t>ím a zkušebním řádem UJEP takto:</w:t>
            </w:r>
          </w:p>
          <w:p w14:paraId="69455EDA" w14:textId="77777777" w:rsidR="00992AA5" w:rsidRPr="00A11354" w:rsidRDefault="007C2537" w:rsidP="001538AA">
            <w:pPr>
              <w:pStyle w:val="Zpat"/>
              <w:numPr>
                <w:ilvl w:val="0"/>
                <w:numId w:val="12"/>
              </w:numPr>
              <w:tabs>
                <w:tab w:val="clear" w:pos="4536"/>
                <w:tab w:val="clear" w:pos="9072"/>
              </w:tabs>
              <w:ind w:left="284" w:hanging="284"/>
              <w:jc w:val="both"/>
            </w:pPr>
            <w:r w:rsidRPr="00A11354">
              <w:t>zápočtem, student musí splnit podmínky k udělení zápočtu dané vyučujícím nebo garantem předmětu</w:t>
            </w:r>
            <w:r w:rsidR="001E6822" w:rsidRPr="00A11354">
              <w:t>,</w:t>
            </w:r>
          </w:p>
          <w:p w14:paraId="2554BAC5" w14:textId="77777777" w:rsidR="007C2537" w:rsidRPr="00A11354" w:rsidRDefault="007C2537" w:rsidP="001538AA">
            <w:pPr>
              <w:pStyle w:val="Zpat"/>
              <w:numPr>
                <w:ilvl w:val="0"/>
                <w:numId w:val="12"/>
              </w:numPr>
              <w:tabs>
                <w:tab w:val="clear" w:pos="4536"/>
                <w:tab w:val="clear" w:pos="9072"/>
              </w:tabs>
              <w:ind w:left="284" w:hanging="284"/>
              <w:jc w:val="both"/>
            </w:pPr>
            <w:r w:rsidRPr="00A11354">
              <w:t xml:space="preserve">zkouškou, před níž je obvykle vyžadován zápočet. </w:t>
            </w:r>
          </w:p>
          <w:p w14:paraId="3E8DEEC9" w14:textId="77777777" w:rsidR="007C2537" w:rsidRPr="00A11354" w:rsidRDefault="007C2537" w:rsidP="004805A2">
            <w:pPr>
              <w:pStyle w:val="Zpat"/>
              <w:tabs>
                <w:tab w:val="clear" w:pos="4536"/>
                <w:tab w:val="clear" w:pos="9072"/>
              </w:tabs>
              <w:jc w:val="both"/>
            </w:pPr>
            <w:r w:rsidRPr="00A11354">
              <w:t>Studijní plány jsou sestaveny tak, aby studenti byli po absolvování studia schopni podílet se samostatně nebo v pracovním týmu na konstrukci strojů a zařízení,</w:t>
            </w:r>
            <w:r w:rsidRPr="00A11354">
              <w:rPr>
                <w:bCs/>
              </w:rPr>
              <w:t xml:space="preserve"> na zkoušení strojů, vytvářet metodiky </w:t>
            </w:r>
            <w:r w:rsidR="00DB2C2D" w:rsidRPr="00A11354">
              <w:rPr>
                <w:bCs/>
              </w:rPr>
              <w:t>zkoušení</w:t>
            </w:r>
            <w:r w:rsidRPr="00A11354">
              <w:rPr>
                <w:bCs/>
              </w:rPr>
              <w:t xml:space="preserve"> atd. V závěrečné fázi studia se posluchači věnují užšímu zaměření dle svého zájmu, toto zaměření je dáno i tématem závěrečné práce.</w:t>
            </w:r>
          </w:p>
          <w:p w14:paraId="660E58FA" w14:textId="74485211" w:rsidR="007C2537" w:rsidRPr="00A11354" w:rsidRDefault="007C2537" w:rsidP="004805A2">
            <w:pPr>
              <w:jc w:val="both"/>
              <w:rPr>
                <w:color w:val="000000"/>
              </w:rPr>
            </w:pPr>
            <w:r w:rsidRPr="00A11354">
              <w:t xml:space="preserve">Výuka probíhá formou přednášek a cvičení, část cvičení probíhá s počítačovou podporou. </w:t>
            </w:r>
            <w:r w:rsidR="006175B4" w:rsidRPr="00A11354">
              <w:t>Jedna</w:t>
            </w:r>
            <w:r w:rsidRPr="00A11354">
              <w:t xml:space="preserve"> vyuč</w:t>
            </w:r>
            <w:r w:rsidR="00E43AEB" w:rsidRPr="00A11354">
              <w:t>ovací</w:t>
            </w:r>
            <w:r w:rsidRPr="00A11354">
              <w:t xml:space="preserve"> hodina trvá 45 minut. </w:t>
            </w:r>
          </w:p>
        </w:tc>
      </w:tr>
      <w:tr w:rsidR="007C2537" w:rsidRPr="00A11354" w14:paraId="0759CAB1" w14:textId="77777777" w:rsidTr="002D460A">
        <w:trPr>
          <w:trHeight w:val="258"/>
        </w:trPr>
        <w:tc>
          <w:tcPr>
            <w:tcW w:w="9285" w:type="dxa"/>
            <w:gridSpan w:val="4"/>
            <w:shd w:val="clear" w:color="auto" w:fill="F7CAAC"/>
          </w:tcPr>
          <w:p w14:paraId="58D53B89" w14:textId="77777777" w:rsidR="007C2537" w:rsidRPr="00A11354" w:rsidRDefault="007C2537" w:rsidP="002D460A">
            <w:r w:rsidRPr="00A11354">
              <w:rPr>
                <w:b/>
                <w:bCs/>
              </w:rPr>
              <w:t xml:space="preserve"> Podmínky k přijetí ke studiu</w:t>
            </w:r>
          </w:p>
        </w:tc>
      </w:tr>
      <w:tr w:rsidR="007C2537" w:rsidRPr="00A11354" w14:paraId="12BBDB48" w14:textId="77777777" w:rsidTr="002D460A">
        <w:tc>
          <w:tcPr>
            <w:tcW w:w="9285" w:type="dxa"/>
            <w:gridSpan w:val="4"/>
            <w:shd w:val="clear" w:color="auto" w:fill="FFFFFF"/>
          </w:tcPr>
          <w:p w14:paraId="1AC1AC90" w14:textId="77777777" w:rsidR="00AF2A7B" w:rsidRPr="00A11354" w:rsidRDefault="00AF2A7B" w:rsidP="00AF2A7B">
            <w:pPr>
              <w:jc w:val="both"/>
            </w:pPr>
            <w:r w:rsidRPr="00A11354">
              <w:t>Studium na fakultě se řídí „Studijním a zkušebním řádem pro studium v bakalářských a magisterských studijních programech UJEP“ a pro jeho evidenci je používán informační systém studijní agendy (STAG). Studium probíhá podle harmonogramu FSI UJEP pro příslušný akademický rok. Samotné vytváření studijních plánů se řídí „Pravidly vzniku, schvalování a změn studijních programů UJEP (čl. 21, 24, 25, 26, 27 a 26)“, která jsou vnitřním předpisem UJEP.</w:t>
            </w:r>
          </w:p>
          <w:p w14:paraId="1305D600" w14:textId="158144C6" w:rsidR="001E6822" w:rsidRPr="00A11354" w:rsidRDefault="00AF2A7B" w:rsidP="00AF2A7B">
            <w:pPr>
              <w:jc w:val="both"/>
            </w:pPr>
            <w:r w:rsidRPr="00A11354">
              <w:t>Pravidla přijímání ke studiu se řídí Statutem UJEP, čl. 20 Rámcové podmínky pro přijetí ke studiu.</w:t>
            </w:r>
          </w:p>
          <w:p w14:paraId="61EF6EA0" w14:textId="77777777" w:rsidR="00AF2A7B" w:rsidRPr="00A11354" w:rsidRDefault="00AF2A7B" w:rsidP="00AF2A7B">
            <w:pPr>
              <w:jc w:val="both"/>
            </w:pPr>
            <w:r w:rsidRPr="00A11354">
              <w:t>V souladu se Statutem UJEP se každoročně vyhlašují Pravidla přijímacího řízení a podmínky přijetí do magisterského studia na Fakultě strojního inženýrství UJEP.</w:t>
            </w:r>
          </w:p>
          <w:p w14:paraId="2F2DFFD2" w14:textId="1B38174E" w:rsidR="007C2537" w:rsidRPr="00A11354" w:rsidRDefault="00AF2A7B" w:rsidP="004805A2">
            <w:pPr>
              <w:jc w:val="both"/>
              <w:rPr>
                <w:b/>
                <w:bCs/>
              </w:rPr>
            </w:pPr>
            <w:r w:rsidRPr="00A11354">
              <w:t>Do navazujícího magisterského studia mohou být přijati pouze uchazeči, kteří úspěšně ukončili kterékoliv vysokoškolské studium stejného nebo příbuzného zaměření. Posouzení příbuznosti absolvovaného studijního programu provede děkan, nebo jím pověřený proděkan, na základě doporučení garanta studijního programu především porovnáním obsahu obou studijních programů s využitím kreditového hodnocení předmětů.</w:t>
            </w:r>
          </w:p>
        </w:tc>
      </w:tr>
      <w:tr w:rsidR="007C2537" w:rsidRPr="00A11354" w14:paraId="3B1BAC81" w14:textId="77777777" w:rsidTr="002D460A">
        <w:trPr>
          <w:trHeight w:val="268"/>
        </w:trPr>
        <w:tc>
          <w:tcPr>
            <w:tcW w:w="9285" w:type="dxa"/>
            <w:gridSpan w:val="4"/>
            <w:shd w:val="clear" w:color="auto" w:fill="F7CAAC"/>
          </w:tcPr>
          <w:p w14:paraId="4BD81147" w14:textId="77777777" w:rsidR="007C2537" w:rsidRPr="00A11354" w:rsidRDefault="007C2537" w:rsidP="002D460A">
            <w:pPr>
              <w:rPr>
                <w:b/>
                <w:bCs/>
              </w:rPr>
            </w:pPr>
            <w:r w:rsidRPr="00A11354">
              <w:rPr>
                <w:b/>
                <w:bCs/>
              </w:rPr>
              <w:t>Návaznost na další typy studijních programů</w:t>
            </w:r>
          </w:p>
        </w:tc>
      </w:tr>
      <w:tr w:rsidR="007C2537" w:rsidRPr="00A11354" w14:paraId="7E86D32D" w14:textId="77777777" w:rsidTr="002D460A">
        <w:tc>
          <w:tcPr>
            <w:tcW w:w="9285" w:type="dxa"/>
            <w:gridSpan w:val="4"/>
            <w:shd w:val="clear" w:color="auto" w:fill="FFFFFF"/>
          </w:tcPr>
          <w:p w14:paraId="2FB5B74B" w14:textId="0BFBE36D" w:rsidR="007C2537" w:rsidRPr="00A11354" w:rsidRDefault="007C2537" w:rsidP="004805A2">
            <w:pPr>
              <w:pStyle w:val="Zkladntext2"/>
              <w:rPr>
                <w:sz w:val="20"/>
                <w:szCs w:val="20"/>
              </w:rPr>
            </w:pPr>
            <w:r w:rsidRPr="00A11354">
              <w:rPr>
                <w:sz w:val="20"/>
                <w:szCs w:val="20"/>
              </w:rPr>
              <w:t>Navazující magisterské studium „</w:t>
            </w:r>
            <w:r w:rsidR="009F17F0" w:rsidRPr="00A11354">
              <w:rPr>
                <w:i/>
                <w:sz w:val="20"/>
                <w:szCs w:val="20"/>
              </w:rPr>
              <w:t>Inženýrská mechanika a automatizace</w:t>
            </w:r>
            <w:r w:rsidR="009F17F0" w:rsidRPr="00A11354">
              <w:rPr>
                <w:sz w:val="20"/>
                <w:szCs w:val="20"/>
              </w:rPr>
              <w:t>“</w:t>
            </w:r>
            <w:r w:rsidRPr="00A11354">
              <w:rPr>
                <w:sz w:val="20"/>
                <w:szCs w:val="20"/>
              </w:rPr>
              <w:t xml:space="preserve"> navazuje na bakalářský program naší fakulty a doplňuje stávající navazující magisterské studijní programy </w:t>
            </w:r>
            <w:r w:rsidR="006175B4" w:rsidRPr="00A11354">
              <w:rPr>
                <w:sz w:val="20"/>
                <w:szCs w:val="20"/>
              </w:rPr>
              <w:t>Produktové inženýrství</w:t>
            </w:r>
            <w:r w:rsidRPr="00A11354">
              <w:rPr>
                <w:sz w:val="20"/>
                <w:szCs w:val="20"/>
              </w:rPr>
              <w:t>, Materiály a technologie v</w:t>
            </w:r>
            <w:r w:rsidR="006175B4" w:rsidRPr="00A11354">
              <w:rPr>
                <w:sz w:val="20"/>
                <w:szCs w:val="20"/>
              </w:rPr>
              <w:t> </w:t>
            </w:r>
            <w:r w:rsidRPr="00A11354">
              <w:rPr>
                <w:sz w:val="20"/>
                <w:szCs w:val="20"/>
              </w:rPr>
              <w:t>dopravě</w:t>
            </w:r>
            <w:r w:rsidR="006175B4" w:rsidRPr="00A11354">
              <w:rPr>
                <w:sz w:val="20"/>
                <w:szCs w:val="20"/>
              </w:rPr>
              <w:t>,</w:t>
            </w:r>
            <w:r w:rsidRPr="00A11354">
              <w:rPr>
                <w:sz w:val="20"/>
                <w:szCs w:val="20"/>
              </w:rPr>
              <w:t xml:space="preserve"> Materiál</w:t>
            </w:r>
            <w:r w:rsidR="006175B4" w:rsidRPr="00A11354">
              <w:rPr>
                <w:sz w:val="20"/>
                <w:szCs w:val="20"/>
              </w:rPr>
              <w:t>ové inženýrství</w:t>
            </w:r>
            <w:r w:rsidRPr="00A11354">
              <w:rPr>
                <w:sz w:val="20"/>
                <w:szCs w:val="20"/>
              </w:rPr>
              <w:t xml:space="preserve"> </w:t>
            </w:r>
            <w:proofErr w:type="gramStart"/>
            <w:r w:rsidR="00426AFA" w:rsidRPr="00A11354">
              <w:rPr>
                <w:sz w:val="20"/>
                <w:szCs w:val="20"/>
              </w:rPr>
              <w:t>a  Energetika</w:t>
            </w:r>
            <w:proofErr w:type="gramEnd"/>
            <w:r w:rsidR="00426AFA" w:rsidRPr="00A11354">
              <w:rPr>
                <w:sz w:val="20"/>
                <w:szCs w:val="20"/>
              </w:rPr>
              <w:t>.</w:t>
            </w:r>
          </w:p>
          <w:p w14:paraId="28FFF5D6" w14:textId="48D56117" w:rsidR="007C2537" w:rsidRPr="00A11354" w:rsidRDefault="005B612E" w:rsidP="004805A2">
            <w:pPr>
              <w:jc w:val="both"/>
            </w:pPr>
            <w:r w:rsidRPr="00A11354">
              <w:t xml:space="preserve">FSI UJEP v tuto chvíli nemá akreditovaný doktorský studijní program, nicméně je podaná žádost o udělení </w:t>
            </w:r>
            <w:r w:rsidR="007C2537" w:rsidRPr="00A11354">
              <w:t>doktorské</w:t>
            </w:r>
            <w:r w:rsidRPr="00A11354">
              <w:t>ho</w:t>
            </w:r>
            <w:r w:rsidR="007C2537" w:rsidRPr="00A11354">
              <w:t xml:space="preserve"> studijní</w:t>
            </w:r>
            <w:r w:rsidRPr="00A11354">
              <w:t>ho</w:t>
            </w:r>
            <w:r w:rsidR="007C2537" w:rsidRPr="00A11354">
              <w:t xml:space="preserve"> </w:t>
            </w:r>
            <w:proofErr w:type="gramStart"/>
            <w:r w:rsidR="007C2537" w:rsidRPr="00A11354">
              <w:t xml:space="preserve">programu </w:t>
            </w:r>
            <w:r w:rsidRPr="00A11354">
              <w:t xml:space="preserve"> se</w:t>
            </w:r>
            <w:proofErr w:type="gramEnd"/>
            <w:r w:rsidRPr="00A11354">
              <w:t xml:space="preserve"> </w:t>
            </w:r>
            <w:proofErr w:type="gramStart"/>
            <w:r w:rsidRPr="00A11354">
              <w:t>zaměřením  na</w:t>
            </w:r>
            <w:proofErr w:type="gramEnd"/>
            <w:r w:rsidRPr="00A11354">
              <w:t xml:space="preserve"> </w:t>
            </w:r>
            <w:r w:rsidR="007C2537" w:rsidRPr="00A11354">
              <w:t>Strojírensk</w:t>
            </w:r>
            <w:r w:rsidRPr="00A11354">
              <w:t>ou</w:t>
            </w:r>
            <w:r w:rsidR="007C2537" w:rsidRPr="00A11354">
              <w:t xml:space="preserve"> technologi</w:t>
            </w:r>
            <w:r w:rsidRPr="00A11354">
              <w:t xml:space="preserve">i a materiály a nově připravujeme v návaznosti na projekt GET nový doktorský studijní program se zaměřením na udržitelnou </w:t>
            </w:r>
            <w:proofErr w:type="gramStart"/>
            <w:r w:rsidRPr="00A11354">
              <w:t>energetiku.</w:t>
            </w:r>
            <w:r w:rsidR="007C2537" w:rsidRPr="00A11354">
              <w:t>.</w:t>
            </w:r>
            <w:proofErr w:type="gramEnd"/>
            <w:r w:rsidR="007C2537" w:rsidRPr="00A11354">
              <w:rPr>
                <w:sz w:val="22"/>
                <w:szCs w:val="22"/>
              </w:rPr>
              <w:t xml:space="preserve"> </w:t>
            </w:r>
          </w:p>
        </w:tc>
      </w:tr>
    </w:tbl>
    <w:p w14:paraId="15606DA5" w14:textId="77777777" w:rsidR="007C2537" w:rsidRPr="00A11354" w:rsidRDefault="007C2537" w:rsidP="007C2537">
      <w:pPr>
        <w:rPr>
          <w:sz w:val="2"/>
          <w:szCs w:val="2"/>
        </w:rPr>
      </w:pPr>
    </w:p>
    <w:p w14:paraId="2F5B1601" w14:textId="77777777" w:rsidR="002B66A8" w:rsidRPr="00A11354" w:rsidRDefault="002B66A8">
      <w:pPr>
        <w:spacing w:after="160" w:line="259" w:lineRule="auto"/>
      </w:pPr>
      <w:r w:rsidRPr="00A11354">
        <w:br w:type="page"/>
      </w:r>
    </w:p>
    <w:tbl>
      <w:tblPr>
        <w:tblW w:w="92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11"/>
        <w:gridCol w:w="413"/>
        <w:gridCol w:w="443"/>
        <w:gridCol w:w="853"/>
        <w:gridCol w:w="723"/>
        <w:gridCol w:w="2829"/>
        <w:gridCol w:w="993"/>
        <w:gridCol w:w="820"/>
      </w:tblGrid>
      <w:tr w:rsidR="007936FF" w:rsidRPr="00A11354" w14:paraId="0498C024" w14:textId="77777777" w:rsidTr="007936FF">
        <w:tc>
          <w:tcPr>
            <w:tcW w:w="9285" w:type="dxa"/>
            <w:gridSpan w:val="8"/>
            <w:tcBorders>
              <w:bottom w:val="double" w:sz="4" w:space="0" w:color="auto"/>
            </w:tcBorders>
            <w:shd w:val="clear" w:color="auto" w:fill="BDD6EE"/>
          </w:tcPr>
          <w:p w14:paraId="474D894A" w14:textId="77777777" w:rsidR="007936FF" w:rsidRPr="00A11354" w:rsidRDefault="007936FF" w:rsidP="004805A2">
            <w:pPr>
              <w:jc w:val="both"/>
              <w:rPr>
                <w:b/>
                <w:sz w:val="28"/>
              </w:rPr>
            </w:pPr>
            <w:r w:rsidRPr="00A11354">
              <w:rPr>
                <w:b/>
                <w:sz w:val="28"/>
              </w:rPr>
              <w:t xml:space="preserve">B-IIa – Studijní plán a návrh témat bakalářských prací </w:t>
            </w:r>
          </w:p>
        </w:tc>
      </w:tr>
      <w:tr w:rsidR="007936FF" w:rsidRPr="00A11354" w14:paraId="790BDC65" w14:textId="77777777" w:rsidTr="007936FF">
        <w:tc>
          <w:tcPr>
            <w:tcW w:w="2624" w:type="dxa"/>
            <w:gridSpan w:val="2"/>
            <w:shd w:val="clear" w:color="auto" w:fill="F7CAAC"/>
          </w:tcPr>
          <w:p w14:paraId="730FD9E6" w14:textId="77777777" w:rsidR="007936FF" w:rsidRPr="00A11354" w:rsidRDefault="007936FF" w:rsidP="004805A2">
            <w:pPr>
              <w:rPr>
                <w:b/>
              </w:rPr>
            </w:pPr>
            <w:r w:rsidRPr="00A11354">
              <w:rPr>
                <w:b/>
              </w:rPr>
              <w:t>Označení studijního plánu</w:t>
            </w:r>
          </w:p>
        </w:tc>
        <w:tc>
          <w:tcPr>
            <w:tcW w:w="6661" w:type="dxa"/>
            <w:gridSpan w:val="6"/>
          </w:tcPr>
          <w:p w14:paraId="42274EEE" w14:textId="77777777" w:rsidR="007936FF" w:rsidRPr="00A11354" w:rsidRDefault="007936FF" w:rsidP="004805A2">
            <w:pPr>
              <w:jc w:val="center"/>
              <w:rPr>
                <w:b/>
              </w:rPr>
            </w:pPr>
            <w:r w:rsidRPr="00A11354">
              <w:rPr>
                <w:b/>
              </w:rPr>
              <w:t xml:space="preserve">Navazující </w:t>
            </w:r>
            <w:proofErr w:type="gramStart"/>
            <w:r w:rsidRPr="00A11354">
              <w:rPr>
                <w:b/>
              </w:rPr>
              <w:t>magisterský - Inženýrská</w:t>
            </w:r>
            <w:proofErr w:type="gramEnd"/>
            <w:r w:rsidRPr="00A11354">
              <w:rPr>
                <w:b/>
              </w:rPr>
              <w:t xml:space="preserve"> mechanika a </w:t>
            </w:r>
            <w:proofErr w:type="gramStart"/>
            <w:r w:rsidRPr="00A11354">
              <w:rPr>
                <w:b/>
              </w:rPr>
              <w:t>automatizace - prezenční</w:t>
            </w:r>
            <w:proofErr w:type="gramEnd"/>
            <w:r w:rsidRPr="00A11354">
              <w:rPr>
                <w:b/>
              </w:rPr>
              <w:t xml:space="preserve"> forma</w:t>
            </w:r>
          </w:p>
        </w:tc>
      </w:tr>
      <w:tr w:rsidR="007936FF" w:rsidRPr="00A11354" w14:paraId="1074616C" w14:textId="77777777" w:rsidTr="007936FF">
        <w:tc>
          <w:tcPr>
            <w:tcW w:w="9285" w:type="dxa"/>
            <w:gridSpan w:val="8"/>
            <w:shd w:val="clear" w:color="auto" w:fill="F7CAAC"/>
          </w:tcPr>
          <w:p w14:paraId="57130A06" w14:textId="77777777" w:rsidR="007936FF" w:rsidRPr="00A11354" w:rsidRDefault="007936FF" w:rsidP="004805A2">
            <w:pPr>
              <w:jc w:val="center"/>
              <w:rPr>
                <w:b/>
              </w:rPr>
            </w:pPr>
            <w:r w:rsidRPr="00A11354">
              <w:rPr>
                <w:b/>
              </w:rPr>
              <w:t>Povinné předměty</w:t>
            </w:r>
          </w:p>
        </w:tc>
      </w:tr>
      <w:tr w:rsidR="007936FF" w:rsidRPr="00A11354" w14:paraId="17E82D4C" w14:textId="77777777" w:rsidTr="007936FF">
        <w:tc>
          <w:tcPr>
            <w:tcW w:w="2211" w:type="dxa"/>
            <w:shd w:val="clear" w:color="auto" w:fill="F7CAAC"/>
          </w:tcPr>
          <w:p w14:paraId="5BCA2C85" w14:textId="77777777" w:rsidR="007936FF" w:rsidRPr="00A11354" w:rsidRDefault="007936FF" w:rsidP="004805A2">
            <w:pPr>
              <w:rPr>
                <w:b/>
              </w:rPr>
            </w:pPr>
            <w:r w:rsidRPr="00A11354">
              <w:rPr>
                <w:b/>
              </w:rPr>
              <w:t>Název předmětu</w:t>
            </w:r>
          </w:p>
        </w:tc>
        <w:tc>
          <w:tcPr>
            <w:tcW w:w="856" w:type="dxa"/>
            <w:gridSpan w:val="2"/>
            <w:shd w:val="clear" w:color="auto" w:fill="F7CAAC"/>
          </w:tcPr>
          <w:p w14:paraId="761AE4AC" w14:textId="77777777" w:rsidR="007936FF" w:rsidRPr="00A11354" w:rsidRDefault="007936FF" w:rsidP="004805A2">
            <w:pPr>
              <w:jc w:val="center"/>
              <w:rPr>
                <w:b/>
              </w:rPr>
            </w:pPr>
            <w:r w:rsidRPr="00A11354">
              <w:rPr>
                <w:b/>
              </w:rPr>
              <w:t>rozsah</w:t>
            </w:r>
          </w:p>
        </w:tc>
        <w:tc>
          <w:tcPr>
            <w:tcW w:w="853" w:type="dxa"/>
            <w:shd w:val="clear" w:color="auto" w:fill="F7CAAC"/>
          </w:tcPr>
          <w:p w14:paraId="00C38C14" w14:textId="77777777" w:rsidR="007936FF" w:rsidRPr="00A11354" w:rsidRDefault="007936FF" w:rsidP="004805A2">
            <w:pPr>
              <w:jc w:val="center"/>
              <w:rPr>
                <w:b/>
              </w:rPr>
            </w:pPr>
            <w:r w:rsidRPr="00A11354">
              <w:rPr>
                <w:b/>
              </w:rPr>
              <w:t>způsob</w:t>
            </w:r>
          </w:p>
          <w:p w14:paraId="68E19CD3" w14:textId="77777777" w:rsidR="007936FF" w:rsidRPr="00A11354" w:rsidRDefault="007936FF" w:rsidP="004805A2">
            <w:pPr>
              <w:jc w:val="center"/>
              <w:rPr>
                <w:b/>
              </w:rPr>
            </w:pPr>
            <w:r w:rsidRPr="00A11354">
              <w:rPr>
                <w:b/>
              </w:rPr>
              <w:t>ověř.</w:t>
            </w:r>
          </w:p>
        </w:tc>
        <w:tc>
          <w:tcPr>
            <w:tcW w:w="723" w:type="dxa"/>
            <w:shd w:val="clear" w:color="auto" w:fill="F7CAAC"/>
          </w:tcPr>
          <w:p w14:paraId="324A4862" w14:textId="77777777" w:rsidR="007936FF" w:rsidRPr="00A11354" w:rsidRDefault="007936FF" w:rsidP="004805A2">
            <w:pPr>
              <w:jc w:val="center"/>
              <w:rPr>
                <w:b/>
              </w:rPr>
            </w:pPr>
            <w:r w:rsidRPr="00A11354">
              <w:rPr>
                <w:b/>
              </w:rPr>
              <w:t>počet</w:t>
            </w:r>
          </w:p>
          <w:p w14:paraId="66C7B4F6" w14:textId="77777777" w:rsidR="007936FF" w:rsidRPr="00A11354" w:rsidRDefault="007936FF" w:rsidP="004805A2">
            <w:pPr>
              <w:jc w:val="center"/>
              <w:rPr>
                <w:b/>
              </w:rPr>
            </w:pPr>
            <w:r w:rsidRPr="00A11354">
              <w:rPr>
                <w:b/>
              </w:rPr>
              <w:t>kred.</w:t>
            </w:r>
          </w:p>
        </w:tc>
        <w:tc>
          <w:tcPr>
            <w:tcW w:w="2829" w:type="dxa"/>
            <w:shd w:val="clear" w:color="auto" w:fill="F7CAAC"/>
          </w:tcPr>
          <w:p w14:paraId="167627A6" w14:textId="77777777" w:rsidR="007936FF" w:rsidRPr="00A11354" w:rsidRDefault="007936FF" w:rsidP="004805A2">
            <w:pPr>
              <w:rPr>
                <w:b/>
              </w:rPr>
            </w:pPr>
            <w:r w:rsidRPr="00A11354">
              <w:rPr>
                <w:b/>
              </w:rPr>
              <w:t>vyučující</w:t>
            </w:r>
          </w:p>
        </w:tc>
        <w:tc>
          <w:tcPr>
            <w:tcW w:w="993" w:type="dxa"/>
            <w:shd w:val="clear" w:color="auto" w:fill="F7CAAC"/>
          </w:tcPr>
          <w:p w14:paraId="4DDBBC75" w14:textId="77777777" w:rsidR="007936FF" w:rsidRPr="00A11354" w:rsidRDefault="007936FF" w:rsidP="004805A2">
            <w:pPr>
              <w:jc w:val="center"/>
              <w:rPr>
                <w:b/>
                <w:color w:val="FF0000"/>
              </w:rPr>
            </w:pPr>
            <w:r w:rsidRPr="00A11354">
              <w:rPr>
                <w:b/>
              </w:rPr>
              <w:t>dop. roč./sem.</w:t>
            </w:r>
          </w:p>
        </w:tc>
        <w:tc>
          <w:tcPr>
            <w:tcW w:w="820" w:type="dxa"/>
            <w:shd w:val="clear" w:color="auto" w:fill="F7CAAC"/>
          </w:tcPr>
          <w:p w14:paraId="01D9B457" w14:textId="77777777" w:rsidR="007936FF" w:rsidRPr="00A11354" w:rsidRDefault="007936FF" w:rsidP="004805A2">
            <w:pPr>
              <w:jc w:val="center"/>
              <w:rPr>
                <w:b/>
              </w:rPr>
            </w:pPr>
            <w:r w:rsidRPr="00A11354">
              <w:rPr>
                <w:b/>
              </w:rPr>
              <w:t>profil. základ</w:t>
            </w:r>
          </w:p>
        </w:tc>
      </w:tr>
      <w:tr w:rsidR="007936FF" w:rsidRPr="00A11354" w14:paraId="7B470B18" w14:textId="77777777" w:rsidTr="007936FF">
        <w:tc>
          <w:tcPr>
            <w:tcW w:w="2211" w:type="dxa"/>
          </w:tcPr>
          <w:p w14:paraId="411E7F39" w14:textId="77777777" w:rsidR="007936FF" w:rsidRPr="00A11354" w:rsidRDefault="007936FF" w:rsidP="004805A2">
            <w:pPr>
              <w:rPr>
                <w:highlight w:val="yellow"/>
              </w:rPr>
            </w:pPr>
            <w:r w:rsidRPr="00A11354">
              <w:t>Přenos tepla a hmoty</w:t>
            </w:r>
          </w:p>
        </w:tc>
        <w:tc>
          <w:tcPr>
            <w:tcW w:w="856" w:type="dxa"/>
            <w:gridSpan w:val="2"/>
          </w:tcPr>
          <w:p w14:paraId="4A038A8B" w14:textId="77777777" w:rsidR="007936FF" w:rsidRPr="00A11354" w:rsidRDefault="007936FF" w:rsidP="004805A2">
            <w:pPr>
              <w:jc w:val="center"/>
            </w:pPr>
            <w:proofErr w:type="gramStart"/>
            <w:r w:rsidRPr="00A11354">
              <w:t>39p</w:t>
            </w:r>
            <w:proofErr w:type="gramEnd"/>
            <w:r w:rsidRPr="00A11354">
              <w:t>+26c</w:t>
            </w:r>
          </w:p>
        </w:tc>
        <w:tc>
          <w:tcPr>
            <w:tcW w:w="853" w:type="dxa"/>
          </w:tcPr>
          <w:p w14:paraId="04E6D25D" w14:textId="77777777" w:rsidR="007936FF" w:rsidRPr="00A11354" w:rsidRDefault="007936FF" w:rsidP="004805A2">
            <w:pPr>
              <w:jc w:val="center"/>
            </w:pPr>
            <w:r w:rsidRPr="00A11354">
              <w:t>z, zk</w:t>
            </w:r>
          </w:p>
        </w:tc>
        <w:tc>
          <w:tcPr>
            <w:tcW w:w="723" w:type="dxa"/>
          </w:tcPr>
          <w:p w14:paraId="2620E16D" w14:textId="77777777" w:rsidR="007936FF" w:rsidRPr="00A11354" w:rsidRDefault="007936FF" w:rsidP="004805A2">
            <w:pPr>
              <w:jc w:val="center"/>
            </w:pPr>
            <w:r w:rsidRPr="00A11354">
              <w:t>6</w:t>
            </w:r>
          </w:p>
        </w:tc>
        <w:tc>
          <w:tcPr>
            <w:tcW w:w="2829" w:type="dxa"/>
          </w:tcPr>
          <w:p w14:paraId="5674C972" w14:textId="77777777" w:rsidR="007936FF" w:rsidRPr="00A11354" w:rsidRDefault="007936FF" w:rsidP="004805A2">
            <w:r w:rsidRPr="00A11354">
              <w:t>doc. Ing. Jan Novotný, Ph.D.</w:t>
            </w:r>
          </w:p>
        </w:tc>
        <w:tc>
          <w:tcPr>
            <w:tcW w:w="993" w:type="dxa"/>
          </w:tcPr>
          <w:p w14:paraId="5960F2C1" w14:textId="77777777" w:rsidR="007936FF" w:rsidRPr="00A11354" w:rsidRDefault="007936FF" w:rsidP="004805A2">
            <w:pPr>
              <w:jc w:val="center"/>
            </w:pPr>
            <w:r w:rsidRPr="00A11354">
              <w:t>1./Z</w:t>
            </w:r>
          </w:p>
        </w:tc>
        <w:tc>
          <w:tcPr>
            <w:tcW w:w="820" w:type="dxa"/>
          </w:tcPr>
          <w:p w14:paraId="774DB5DE" w14:textId="77777777" w:rsidR="007936FF" w:rsidRPr="00A11354" w:rsidRDefault="007936FF" w:rsidP="004805A2">
            <w:pPr>
              <w:jc w:val="center"/>
            </w:pPr>
            <w:r w:rsidRPr="00A11354">
              <w:t>ZT</w:t>
            </w:r>
          </w:p>
        </w:tc>
      </w:tr>
      <w:tr w:rsidR="007936FF" w:rsidRPr="00A11354" w14:paraId="0960E85D" w14:textId="77777777" w:rsidTr="007936FF">
        <w:tc>
          <w:tcPr>
            <w:tcW w:w="2211" w:type="dxa"/>
          </w:tcPr>
          <w:p w14:paraId="6F8184E3" w14:textId="77777777" w:rsidR="007936FF" w:rsidRPr="00A11354" w:rsidRDefault="007936FF" w:rsidP="004805A2">
            <w:r w:rsidRPr="00A11354">
              <w:t>Moderní měřicí metody</w:t>
            </w:r>
          </w:p>
        </w:tc>
        <w:tc>
          <w:tcPr>
            <w:tcW w:w="856" w:type="dxa"/>
            <w:gridSpan w:val="2"/>
          </w:tcPr>
          <w:p w14:paraId="56D3EB54" w14:textId="77777777" w:rsidR="007936FF" w:rsidRPr="00A11354" w:rsidRDefault="007936FF" w:rsidP="004805A2">
            <w:pPr>
              <w:jc w:val="center"/>
            </w:pPr>
            <w:proofErr w:type="gramStart"/>
            <w:r w:rsidRPr="00A11354">
              <w:t>26p</w:t>
            </w:r>
            <w:proofErr w:type="gramEnd"/>
            <w:r w:rsidRPr="00A11354">
              <w:t>+26c</w:t>
            </w:r>
          </w:p>
        </w:tc>
        <w:tc>
          <w:tcPr>
            <w:tcW w:w="853" w:type="dxa"/>
          </w:tcPr>
          <w:p w14:paraId="1AF7E0E4" w14:textId="77777777" w:rsidR="007936FF" w:rsidRPr="00A11354" w:rsidRDefault="007936FF" w:rsidP="004805A2">
            <w:pPr>
              <w:jc w:val="center"/>
            </w:pPr>
            <w:r w:rsidRPr="00A11354">
              <w:t>z, zk</w:t>
            </w:r>
          </w:p>
        </w:tc>
        <w:tc>
          <w:tcPr>
            <w:tcW w:w="723" w:type="dxa"/>
          </w:tcPr>
          <w:p w14:paraId="327B4978" w14:textId="77777777" w:rsidR="007936FF" w:rsidRPr="00A11354" w:rsidRDefault="007936FF" w:rsidP="004805A2">
            <w:pPr>
              <w:jc w:val="center"/>
            </w:pPr>
            <w:r w:rsidRPr="00A11354">
              <w:t>6</w:t>
            </w:r>
          </w:p>
        </w:tc>
        <w:tc>
          <w:tcPr>
            <w:tcW w:w="2829" w:type="dxa"/>
          </w:tcPr>
          <w:p w14:paraId="3EBE54BD" w14:textId="77777777" w:rsidR="007936FF" w:rsidRPr="00A11354" w:rsidRDefault="007936FF" w:rsidP="004805A2">
            <w:r w:rsidRPr="00A11354">
              <w:t>doc. Ing. Ludmila Nováková, Ph.D.</w:t>
            </w:r>
          </w:p>
        </w:tc>
        <w:tc>
          <w:tcPr>
            <w:tcW w:w="993" w:type="dxa"/>
          </w:tcPr>
          <w:p w14:paraId="26C5AFD4" w14:textId="77777777" w:rsidR="007936FF" w:rsidRPr="00A11354" w:rsidRDefault="007936FF" w:rsidP="004805A2">
            <w:pPr>
              <w:jc w:val="center"/>
            </w:pPr>
            <w:r w:rsidRPr="00A11354">
              <w:t>1./Z</w:t>
            </w:r>
          </w:p>
        </w:tc>
        <w:tc>
          <w:tcPr>
            <w:tcW w:w="820" w:type="dxa"/>
          </w:tcPr>
          <w:p w14:paraId="08F71157" w14:textId="77777777" w:rsidR="007936FF" w:rsidRPr="00A11354" w:rsidRDefault="007936FF" w:rsidP="004805A2">
            <w:pPr>
              <w:jc w:val="center"/>
            </w:pPr>
            <w:r w:rsidRPr="00A11354">
              <w:t>ZT</w:t>
            </w:r>
          </w:p>
        </w:tc>
      </w:tr>
      <w:tr w:rsidR="007936FF" w:rsidRPr="00A11354" w14:paraId="43BA782C" w14:textId="77777777" w:rsidTr="007936FF">
        <w:tc>
          <w:tcPr>
            <w:tcW w:w="2211" w:type="dxa"/>
          </w:tcPr>
          <w:p w14:paraId="65BEDC46" w14:textId="77777777" w:rsidR="007936FF" w:rsidRPr="00A11354" w:rsidRDefault="007936FF" w:rsidP="004805A2">
            <w:r w:rsidRPr="00A11354">
              <w:t>Optimalizace strojních konstrukcí</w:t>
            </w:r>
          </w:p>
        </w:tc>
        <w:tc>
          <w:tcPr>
            <w:tcW w:w="856" w:type="dxa"/>
            <w:gridSpan w:val="2"/>
          </w:tcPr>
          <w:p w14:paraId="661554E0" w14:textId="77777777" w:rsidR="007936FF" w:rsidRPr="00A11354" w:rsidRDefault="007936FF" w:rsidP="004805A2">
            <w:pPr>
              <w:jc w:val="center"/>
            </w:pPr>
            <w:proofErr w:type="gramStart"/>
            <w:r w:rsidRPr="00A11354">
              <w:t>26p</w:t>
            </w:r>
            <w:proofErr w:type="gramEnd"/>
            <w:r w:rsidRPr="00A11354">
              <w:t>+26c</w:t>
            </w:r>
          </w:p>
        </w:tc>
        <w:tc>
          <w:tcPr>
            <w:tcW w:w="853" w:type="dxa"/>
          </w:tcPr>
          <w:p w14:paraId="5B660158" w14:textId="77777777" w:rsidR="007936FF" w:rsidRPr="00A11354" w:rsidRDefault="007936FF" w:rsidP="004805A2">
            <w:pPr>
              <w:jc w:val="center"/>
            </w:pPr>
            <w:r w:rsidRPr="00A11354">
              <w:t>z, zk</w:t>
            </w:r>
          </w:p>
        </w:tc>
        <w:tc>
          <w:tcPr>
            <w:tcW w:w="723" w:type="dxa"/>
          </w:tcPr>
          <w:p w14:paraId="734E835A" w14:textId="77777777" w:rsidR="007936FF" w:rsidRPr="00A11354" w:rsidRDefault="007936FF" w:rsidP="004805A2">
            <w:pPr>
              <w:jc w:val="center"/>
            </w:pPr>
            <w:r w:rsidRPr="00A11354">
              <w:t>5</w:t>
            </w:r>
          </w:p>
        </w:tc>
        <w:tc>
          <w:tcPr>
            <w:tcW w:w="2829" w:type="dxa"/>
          </w:tcPr>
          <w:p w14:paraId="2612139A" w14:textId="77777777" w:rsidR="007936FF" w:rsidRPr="00A11354" w:rsidRDefault="007936FF" w:rsidP="004805A2">
            <w:r w:rsidRPr="00A11354">
              <w:t>doc. Ing. Jan Krmela, Ph.D.</w:t>
            </w:r>
          </w:p>
        </w:tc>
        <w:tc>
          <w:tcPr>
            <w:tcW w:w="993" w:type="dxa"/>
          </w:tcPr>
          <w:p w14:paraId="1E86B0D2" w14:textId="77777777" w:rsidR="007936FF" w:rsidRPr="00A11354" w:rsidRDefault="007936FF" w:rsidP="004805A2">
            <w:pPr>
              <w:jc w:val="center"/>
            </w:pPr>
            <w:r w:rsidRPr="00A11354">
              <w:t>1./Z</w:t>
            </w:r>
          </w:p>
        </w:tc>
        <w:tc>
          <w:tcPr>
            <w:tcW w:w="820" w:type="dxa"/>
          </w:tcPr>
          <w:p w14:paraId="303A32C5" w14:textId="77777777" w:rsidR="007936FF" w:rsidRPr="00A11354" w:rsidRDefault="007936FF" w:rsidP="004805A2">
            <w:pPr>
              <w:jc w:val="center"/>
            </w:pPr>
            <w:r w:rsidRPr="00A11354">
              <w:t>PZ</w:t>
            </w:r>
          </w:p>
        </w:tc>
      </w:tr>
      <w:tr w:rsidR="007936FF" w:rsidRPr="00A11354" w14:paraId="63FC7954" w14:textId="77777777" w:rsidTr="007936FF">
        <w:tc>
          <w:tcPr>
            <w:tcW w:w="2211" w:type="dxa"/>
          </w:tcPr>
          <w:p w14:paraId="63A10A32" w14:textId="77777777" w:rsidR="007936FF" w:rsidRPr="00A11354" w:rsidRDefault="007936FF" w:rsidP="004805A2">
            <w:r w:rsidRPr="00A11354">
              <w:t>Technické výpočty v MATLABu II</w:t>
            </w:r>
          </w:p>
        </w:tc>
        <w:tc>
          <w:tcPr>
            <w:tcW w:w="856" w:type="dxa"/>
            <w:gridSpan w:val="2"/>
          </w:tcPr>
          <w:p w14:paraId="341114AE" w14:textId="77777777" w:rsidR="007936FF" w:rsidRPr="00A11354" w:rsidRDefault="007936FF" w:rsidP="004805A2">
            <w:pPr>
              <w:jc w:val="center"/>
            </w:pPr>
            <w:proofErr w:type="gramStart"/>
            <w:r w:rsidRPr="00A11354">
              <w:t>13p</w:t>
            </w:r>
            <w:proofErr w:type="gramEnd"/>
            <w:r w:rsidRPr="00A11354">
              <w:t>+26c</w:t>
            </w:r>
          </w:p>
        </w:tc>
        <w:tc>
          <w:tcPr>
            <w:tcW w:w="853" w:type="dxa"/>
          </w:tcPr>
          <w:p w14:paraId="0E531C00" w14:textId="77777777" w:rsidR="007936FF" w:rsidRPr="00A11354" w:rsidRDefault="007936FF" w:rsidP="004805A2">
            <w:pPr>
              <w:jc w:val="center"/>
            </w:pPr>
            <w:r w:rsidRPr="00A11354">
              <w:t>z, zk</w:t>
            </w:r>
          </w:p>
        </w:tc>
        <w:tc>
          <w:tcPr>
            <w:tcW w:w="723" w:type="dxa"/>
          </w:tcPr>
          <w:p w14:paraId="2565D5BD" w14:textId="77777777" w:rsidR="007936FF" w:rsidRPr="00A11354" w:rsidRDefault="007936FF" w:rsidP="004805A2">
            <w:pPr>
              <w:jc w:val="center"/>
            </w:pPr>
            <w:r w:rsidRPr="00A11354">
              <w:t>4</w:t>
            </w:r>
          </w:p>
        </w:tc>
        <w:tc>
          <w:tcPr>
            <w:tcW w:w="2829" w:type="dxa"/>
          </w:tcPr>
          <w:p w14:paraId="4EC56DCE" w14:textId="77777777" w:rsidR="007936FF" w:rsidRPr="00A11354" w:rsidRDefault="007936FF" w:rsidP="004805A2">
            <w:r w:rsidRPr="00A11354">
              <w:t>Mgr. Klára Caisová, Ph.D. (</w:t>
            </w:r>
            <w:proofErr w:type="gramStart"/>
            <w:r w:rsidRPr="00A11354">
              <w:t>50%</w:t>
            </w:r>
            <w:proofErr w:type="gramEnd"/>
            <w:r w:rsidRPr="00A11354">
              <w:t>), Mgr. Martin Kozakovič (</w:t>
            </w:r>
            <w:proofErr w:type="gramStart"/>
            <w:r w:rsidRPr="00A11354">
              <w:t>50%</w:t>
            </w:r>
            <w:proofErr w:type="gramEnd"/>
            <w:r w:rsidRPr="00A11354">
              <w:t>)</w:t>
            </w:r>
          </w:p>
        </w:tc>
        <w:tc>
          <w:tcPr>
            <w:tcW w:w="993" w:type="dxa"/>
          </w:tcPr>
          <w:p w14:paraId="07124FE1" w14:textId="77777777" w:rsidR="007936FF" w:rsidRPr="00A11354" w:rsidRDefault="007936FF" w:rsidP="004805A2">
            <w:pPr>
              <w:jc w:val="center"/>
            </w:pPr>
            <w:r w:rsidRPr="00A11354">
              <w:t>1./Z</w:t>
            </w:r>
          </w:p>
        </w:tc>
        <w:tc>
          <w:tcPr>
            <w:tcW w:w="820" w:type="dxa"/>
          </w:tcPr>
          <w:p w14:paraId="648F2E9F" w14:textId="77777777" w:rsidR="007936FF" w:rsidRPr="00A11354" w:rsidRDefault="007936FF" w:rsidP="004805A2">
            <w:pPr>
              <w:jc w:val="center"/>
            </w:pPr>
          </w:p>
        </w:tc>
      </w:tr>
      <w:tr w:rsidR="007936FF" w:rsidRPr="00A11354" w14:paraId="2395A9A6" w14:textId="77777777" w:rsidTr="007936FF">
        <w:tc>
          <w:tcPr>
            <w:tcW w:w="2211" w:type="dxa"/>
          </w:tcPr>
          <w:p w14:paraId="67C7771C" w14:textId="77777777" w:rsidR="007936FF" w:rsidRPr="00A11354" w:rsidRDefault="007936FF" w:rsidP="004805A2">
            <w:r w:rsidRPr="00A11354">
              <w:t>Cizí jazyk T1</w:t>
            </w:r>
          </w:p>
        </w:tc>
        <w:tc>
          <w:tcPr>
            <w:tcW w:w="856" w:type="dxa"/>
            <w:gridSpan w:val="2"/>
          </w:tcPr>
          <w:p w14:paraId="6A316714" w14:textId="77777777" w:rsidR="007936FF" w:rsidRPr="00A11354" w:rsidRDefault="007936FF" w:rsidP="004805A2">
            <w:pPr>
              <w:jc w:val="center"/>
            </w:pPr>
            <w:proofErr w:type="gramStart"/>
            <w:r w:rsidRPr="00A11354">
              <w:t>0p</w:t>
            </w:r>
            <w:proofErr w:type="gramEnd"/>
            <w:r w:rsidRPr="00A11354">
              <w:t>+26c</w:t>
            </w:r>
          </w:p>
        </w:tc>
        <w:tc>
          <w:tcPr>
            <w:tcW w:w="853" w:type="dxa"/>
          </w:tcPr>
          <w:p w14:paraId="044C586A" w14:textId="77777777" w:rsidR="007936FF" w:rsidRPr="00A11354" w:rsidRDefault="007936FF" w:rsidP="004805A2">
            <w:pPr>
              <w:jc w:val="center"/>
            </w:pPr>
            <w:r w:rsidRPr="00A11354">
              <w:t>z</w:t>
            </w:r>
          </w:p>
        </w:tc>
        <w:tc>
          <w:tcPr>
            <w:tcW w:w="723" w:type="dxa"/>
          </w:tcPr>
          <w:p w14:paraId="7FE88E6E" w14:textId="77777777" w:rsidR="007936FF" w:rsidRPr="00A11354" w:rsidRDefault="007936FF" w:rsidP="004805A2">
            <w:pPr>
              <w:jc w:val="center"/>
            </w:pPr>
            <w:r w:rsidRPr="00A11354">
              <w:t>2</w:t>
            </w:r>
          </w:p>
        </w:tc>
        <w:tc>
          <w:tcPr>
            <w:tcW w:w="2829" w:type="dxa"/>
          </w:tcPr>
          <w:p w14:paraId="17AD0D72" w14:textId="77777777" w:rsidR="007936FF" w:rsidRPr="00A11354" w:rsidRDefault="007936FF" w:rsidP="004805A2">
            <w:r w:rsidRPr="00A11354">
              <w:t>Mgr. Pavla Čechalová</w:t>
            </w:r>
          </w:p>
        </w:tc>
        <w:tc>
          <w:tcPr>
            <w:tcW w:w="993" w:type="dxa"/>
          </w:tcPr>
          <w:p w14:paraId="64E98F13" w14:textId="77777777" w:rsidR="007936FF" w:rsidRPr="00A11354" w:rsidRDefault="007936FF" w:rsidP="004805A2">
            <w:pPr>
              <w:jc w:val="center"/>
            </w:pPr>
            <w:r w:rsidRPr="00A11354">
              <w:t>1./Z</w:t>
            </w:r>
          </w:p>
        </w:tc>
        <w:tc>
          <w:tcPr>
            <w:tcW w:w="820" w:type="dxa"/>
          </w:tcPr>
          <w:p w14:paraId="6F22C2BC" w14:textId="77777777" w:rsidR="007936FF" w:rsidRPr="00A11354" w:rsidRDefault="007936FF" w:rsidP="004805A2">
            <w:pPr>
              <w:jc w:val="center"/>
            </w:pPr>
          </w:p>
        </w:tc>
      </w:tr>
      <w:tr w:rsidR="007936FF" w:rsidRPr="00A11354" w14:paraId="4071DB5B" w14:textId="77777777" w:rsidTr="007936FF">
        <w:tc>
          <w:tcPr>
            <w:tcW w:w="2211" w:type="dxa"/>
            <w:shd w:val="clear" w:color="auto" w:fill="D9D9D9"/>
          </w:tcPr>
          <w:p w14:paraId="3F9A08D1" w14:textId="77777777" w:rsidR="007936FF" w:rsidRPr="00A11354" w:rsidRDefault="007936FF" w:rsidP="004805A2">
            <w:r w:rsidRPr="00A11354">
              <w:t>Základy inženýrského experimentu</w:t>
            </w:r>
          </w:p>
        </w:tc>
        <w:tc>
          <w:tcPr>
            <w:tcW w:w="856" w:type="dxa"/>
            <w:gridSpan w:val="2"/>
            <w:shd w:val="clear" w:color="auto" w:fill="D9D9D9"/>
          </w:tcPr>
          <w:p w14:paraId="135106A8" w14:textId="77777777" w:rsidR="007936FF" w:rsidRPr="00A11354" w:rsidRDefault="007936FF" w:rsidP="004805A2">
            <w:pPr>
              <w:jc w:val="center"/>
            </w:pPr>
            <w:proofErr w:type="gramStart"/>
            <w:r w:rsidRPr="00A11354">
              <w:t>26p</w:t>
            </w:r>
            <w:proofErr w:type="gramEnd"/>
            <w:r w:rsidRPr="00A11354">
              <w:t>+26c</w:t>
            </w:r>
          </w:p>
        </w:tc>
        <w:tc>
          <w:tcPr>
            <w:tcW w:w="853" w:type="dxa"/>
            <w:shd w:val="clear" w:color="auto" w:fill="D9D9D9"/>
          </w:tcPr>
          <w:p w14:paraId="26790E82" w14:textId="77777777" w:rsidR="007936FF" w:rsidRPr="00A11354" w:rsidRDefault="007936FF" w:rsidP="004805A2">
            <w:pPr>
              <w:jc w:val="center"/>
            </w:pPr>
            <w:r w:rsidRPr="00A11354">
              <w:t>z, zk</w:t>
            </w:r>
          </w:p>
        </w:tc>
        <w:tc>
          <w:tcPr>
            <w:tcW w:w="723" w:type="dxa"/>
            <w:shd w:val="clear" w:color="auto" w:fill="D9D9D9"/>
          </w:tcPr>
          <w:p w14:paraId="0D2E62E7" w14:textId="77777777" w:rsidR="007936FF" w:rsidRPr="00A11354" w:rsidRDefault="007936FF" w:rsidP="004805A2">
            <w:pPr>
              <w:jc w:val="center"/>
            </w:pPr>
            <w:r w:rsidRPr="00A11354">
              <w:t>6</w:t>
            </w:r>
          </w:p>
        </w:tc>
        <w:tc>
          <w:tcPr>
            <w:tcW w:w="2829" w:type="dxa"/>
            <w:shd w:val="clear" w:color="auto" w:fill="D9D9D9"/>
          </w:tcPr>
          <w:p w14:paraId="4794EAF2" w14:textId="77777777" w:rsidR="007936FF" w:rsidRPr="00A11354" w:rsidRDefault="007936FF" w:rsidP="004805A2">
            <w:r w:rsidRPr="00A11354">
              <w:t>doc. Ing. Jan Novotný, Ph.D.</w:t>
            </w:r>
          </w:p>
        </w:tc>
        <w:tc>
          <w:tcPr>
            <w:tcW w:w="993" w:type="dxa"/>
            <w:shd w:val="clear" w:color="auto" w:fill="D9D9D9"/>
          </w:tcPr>
          <w:p w14:paraId="37061424" w14:textId="77777777" w:rsidR="007936FF" w:rsidRPr="00A11354" w:rsidRDefault="007936FF" w:rsidP="004805A2">
            <w:pPr>
              <w:jc w:val="center"/>
            </w:pPr>
            <w:r w:rsidRPr="00A11354">
              <w:t>1./L</w:t>
            </w:r>
          </w:p>
        </w:tc>
        <w:tc>
          <w:tcPr>
            <w:tcW w:w="820" w:type="dxa"/>
            <w:shd w:val="clear" w:color="auto" w:fill="D9D9D9"/>
          </w:tcPr>
          <w:p w14:paraId="7F3F74D4" w14:textId="77777777" w:rsidR="007936FF" w:rsidRPr="00A11354" w:rsidRDefault="007936FF" w:rsidP="004805A2">
            <w:pPr>
              <w:jc w:val="center"/>
            </w:pPr>
            <w:r w:rsidRPr="00A11354">
              <w:t>ZT</w:t>
            </w:r>
          </w:p>
        </w:tc>
      </w:tr>
      <w:tr w:rsidR="007936FF" w:rsidRPr="00A11354" w14:paraId="01586E14" w14:textId="77777777" w:rsidTr="007936FF">
        <w:tc>
          <w:tcPr>
            <w:tcW w:w="2211" w:type="dxa"/>
            <w:shd w:val="clear" w:color="auto" w:fill="D9D9D9"/>
          </w:tcPr>
          <w:p w14:paraId="6AF91317" w14:textId="77777777" w:rsidR="007936FF" w:rsidRPr="00A11354" w:rsidRDefault="007936FF" w:rsidP="004805A2">
            <w:r w:rsidRPr="00A11354">
              <w:t>Pružnost pevnost – vybrané statě</w:t>
            </w:r>
          </w:p>
        </w:tc>
        <w:tc>
          <w:tcPr>
            <w:tcW w:w="856" w:type="dxa"/>
            <w:gridSpan w:val="2"/>
            <w:shd w:val="clear" w:color="auto" w:fill="D9D9D9"/>
          </w:tcPr>
          <w:p w14:paraId="705E3BCF" w14:textId="77777777" w:rsidR="007936FF" w:rsidRPr="00A11354" w:rsidRDefault="007936FF" w:rsidP="004805A2">
            <w:pPr>
              <w:jc w:val="center"/>
            </w:pPr>
            <w:proofErr w:type="gramStart"/>
            <w:r w:rsidRPr="00A11354">
              <w:t>26p</w:t>
            </w:r>
            <w:proofErr w:type="gramEnd"/>
            <w:r w:rsidRPr="00A11354">
              <w:t>+26c</w:t>
            </w:r>
          </w:p>
        </w:tc>
        <w:tc>
          <w:tcPr>
            <w:tcW w:w="853" w:type="dxa"/>
            <w:shd w:val="clear" w:color="auto" w:fill="D9D9D9"/>
          </w:tcPr>
          <w:p w14:paraId="6A29681C" w14:textId="77777777" w:rsidR="007936FF" w:rsidRPr="00A11354" w:rsidRDefault="007936FF" w:rsidP="004805A2">
            <w:pPr>
              <w:jc w:val="center"/>
            </w:pPr>
            <w:r w:rsidRPr="00A11354">
              <w:t>z</w:t>
            </w:r>
          </w:p>
        </w:tc>
        <w:tc>
          <w:tcPr>
            <w:tcW w:w="723" w:type="dxa"/>
            <w:shd w:val="clear" w:color="auto" w:fill="D9D9D9"/>
          </w:tcPr>
          <w:p w14:paraId="518BFA60" w14:textId="77777777" w:rsidR="007936FF" w:rsidRPr="00A11354" w:rsidRDefault="007936FF" w:rsidP="004805A2">
            <w:pPr>
              <w:jc w:val="center"/>
            </w:pPr>
            <w:r w:rsidRPr="00A11354">
              <w:t>6</w:t>
            </w:r>
          </w:p>
        </w:tc>
        <w:tc>
          <w:tcPr>
            <w:tcW w:w="2829" w:type="dxa"/>
            <w:shd w:val="clear" w:color="auto" w:fill="D9D9D9"/>
          </w:tcPr>
          <w:p w14:paraId="0211068D" w14:textId="77777777" w:rsidR="007936FF" w:rsidRPr="00A11354" w:rsidRDefault="007936FF" w:rsidP="004805A2">
            <w:r w:rsidRPr="00A11354">
              <w:t>Ing. Tomáš Vysloužil, Ph.D.</w:t>
            </w:r>
          </w:p>
        </w:tc>
        <w:tc>
          <w:tcPr>
            <w:tcW w:w="993" w:type="dxa"/>
            <w:shd w:val="clear" w:color="auto" w:fill="D9D9D9"/>
          </w:tcPr>
          <w:p w14:paraId="6235023F" w14:textId="77777777" w:rsidR="007936FF" w:rsidRPr="00A11354" w:rsidRDefault="007936FF" w:rsidP="004805A2">
            <w:pPr>
              <w:jc w:val="center"/>
            </w:pPr>
            <w:r w:rsidRPr="00A11354">
              <w:t>1./L</w:t>
            </w:r>
          </w:p>
        </w:tc>
        <w:tc>
          <w:tcPr>
            <w:tcW w:w="820" w:type="dxa"/>
            <w:shd w:val="clear" w:color="auto" w:fill="D9D9D9"/>
          </w:tcPr>
          <w:p w14:paraId="26A41F7B" w14:textId="77777777" w:rsidR="007936FF" w:rsidRPr="00A11354" w:rsidRDefault="007936FF" w:rsidP="004805A2">
            <w:pPr>
              <w:jc w:val="center"/>
            </w:pPr>
            <w:r w:rsidRPr="00A11354">
              <w:t>PZ</w:t>
            </w:r>
          </w:p>
        </w:tc>
      </w:tr>
      <w:tr w:rsidR="007936FF" w:rsidRPr="00A11354" w14:paraId="73179D9D" w14:textId="77777777" w:rsidTr="007936FF">
        <w:tc>
          <w:tcPr>
            <w:tcW w:w="2211" w:type="dxa"/>
            <w:shd w:val="clear" w:color="auto" w:fill="D9D9D9"/>
          </w:tcPr>
          <w:p w14:paraId="3883B82D" w14:textId="77777777" w:rsidR="007936FF" w:rsidRPr="00A11354" w:rsidRDefault="007936FF" w:rsidP="004805A2">
            <w:r w:rsidRPr="00A11354">
              <w:t>Mechatronika</w:t>
            </w:r>
          </w:p>
        </w:tc>
        <w:tc>
          <w:tcPr>
            <w:tcW w:w="856" w:type="dxa"/>
            <w:gridSpan w:val="2"/>
            <w:shd w:val="clear" w:color="auto" w:fill="D9D9D9"/>
          </w:tcPr>
          <w:p w14:paraId="303D780E" w14:textId="77777777" w:rsidR="007936FF" w:rsidRPr="00A11354" w:rsidRDefault="007936FF" w:rsidP="004805A2">
            <w:pPr>
              <w:jc w:val="center"/>
            </w:pPr>
            <w:proofErr w:type="gramStart"/>
            <w:r w:rsidRPr="00A11354">
              <w:t>26p</w:t>
            </w:r>
            <w:proofErr w:type="gramEnd"/>
            <w:r w:rsidRPr="00A11354">
              <w:t>+26c</w:t>
            </w:r>
          </w:p>
        </w:tc>
        <w:tc>
          <w:tcPr>
            <w:tcW w:w="853" w:type="dxa"/>
            <w:shd w:val="clear" w:color="auto" w:fill="D9D9D9"/>
          </w:tcPr>
          <w:p w14:paraId="413390FF" w14:textId="77777777" w:rsidR="007936FF" w:rsidRPr="00A11354" w:rsidRDefault="007936FF" w:rsidP="004805A2">
            <w:pPr>
              <w:jc w:val="center"/>
            </w:pPr>
            <w:r w:rsidRPr="00A11354">
              <w:t>z, zk</w:t>
            </w:r>
          </w:p>
        </w:tc>
        <w:tc>
          <w:tcPr>
            <w:tcW w:w="723" w:type="dxa"/>
            <w:shd w:val="clear" w:color="auto" w:fill="D9D9D9"/>
          </w:tcPr>
          <w:p w14:paraId="724E4D4B" w14:textId="77777777" w:rsidR="007936FF" w:rsidRPr="00A11354" w:rsidRDefault="007936FF" w:rsidP="004805A2">
            <w:pPr>
              <w:jc w:val="center"/>
            </w:pPr>
            <w:r w:rsidRPr="00A11354">
              <w:t>5</w:t>
            </w:r>
          </w:p>
        </w:tc>
        <w:tc>
          <w:tcPr>
            <w:tcW w:w="2829" w:type="dxa"/>
            <w:shd w:val="clear" w:color="auto" w:fill="D9D9D9"/>
          </w:tcPr>
          <w:p w14:paraId="40F81B1A" w14:textId="77777777" w:rsidR="007936FF" w:rsidRPr="00A11354" w:rsidRDefault="007936FF" w:rsidP="004805A2">
            <w:r w:rsidRPr="00A11354">
              <w:t>doc. Ing. Jan Krmela, Ph.D.</w:t>
            </w:r>
          </w:p>
        </w:tc>
        <w:tc>
          <w:tcPr>
            <w:tcW w:w="993" w:type="dxa"/>
            <w:shd w:val="clear" w:color="auto" w:fill="D9D9D9"/>
          </w:tcPr>
          <w:p w14:paraId="09347ACF" w14:textId="77777777" w:rsidR="007936FF" w:rsidRPr="00A11354" w:rsidRDefault="007936FF" w:rsidP="004805A2">
            <w:pPr>
              <w:jc w:val="center"/>
            </w:pPr>
            <w:r w:rsidRPr="00A11354">
              <w:t>1./L</w:t>
            </w:r>
          </w:p>
        </w:tc>
        <w:tc>
          <w:tcPr>
            <w:tcW w:w="820" w:type="dxa"/>
            <w:shd w:val="clear" w:color="auto" w:fill="D9D9D9"/>
          </w:tcPr>
          <w:p w14:paraId="3D57F9D1" w14:textId="77777777" w:rsidR="007936FF" w:rsidRPr="00A11354" w:rsidRDefault="007936FF" w:rsidP="004805A2">
            <w:pPr>
              <w:jc w:val="center"/>
            </w:pPr>
            <w:r w:rsidRPr="00A11354">
              <w:t>PZ</w:t>
            </w:r>
          </w:p>
        </w:tc>
      </w:tr>
      <w:tr w:rsidR="007936FF" w:rsidRPr="00A11354" w14:paraId="28D8CF17" w14:textId="77777777" w:rsidTr="007936FF">
        <w:tc>
          <w:tcPr>
            <w:tcW w:w="2211" w:type="dxa"/>
            <w:shd w:val="clear" w:color="auto" w:fill="D9D9D9"/>
          </w:tcPr>
          <w:p w14:paraId="6C06964E" w14:textId="77777777" w:rsidR="007936FF" w:rsidRPr="00A11354" w:rsidRDefault="007936FF" w:rsidP="004805A2">
            <w:r w:rsidRPr="00A11354">
              <w:t>Materiály tepelně energetických zařízení</w:t>
            </w:r>
          </w:p>
        </w:tc>
        <w:tc>
          <w:tcPr>
            <w:tcW w:w="856" w:type="dxa"/>
            <w:gridSpan w:val="2"/>
            <w:shd w:val="clear" w:color="auto" w:fill="D9D9D9"/>
          </w:tcPr>
          <w:p w14:paraId="53C11B5B" w14:textId="77777777" w:rsidR="007936FF" w:rsidRPr="00A11354" w:rsidRDefault="007936FF" w:rsidP="004805A2">
            <w:pPr>
              <w:jc w:val="center"/>
            </w:pPr>
            <w:proofErr w:type="gramStart"/>
            <w:r w:rsidRPr="00A11354">
              <w:t>26p</w:t>
            </w:r>
            <w:proofErr w:type="gramEnd"/>
            <w:r w:rsidRPr="00A11354">
              <w:t>+26c</w:t>
            </w:r>
          </w:p>
        </w:tc>
        <w:tc>
          <w:tcPr>
            <w:tcW w:w="853" w:type="dxa"/>
            <w:shd w:val="clear" w:color="auto" w:fill="D9D9D9"/>
          </w:tcPr>
          <w:p w14:paraId="324356FD" w14:textId="77777777" w:rsidR="007936FF" w:rsidRPr="00A11354" w:rsidRDefault="007936FF" w:rsidP="004805A2">
            <w:pPr>
              <w:jc w:val="center"/>
            </w:pPr>
            <w:r w:rsidRPr="00A11354">
              <w:t>z, zk</w:t>
            </w:r>
          </w:p>
        </w:tc>
        <w:tc>
          <w:tcPr>
            <w:tcW w:w="723" w:type="dxa"/>
            <w:shd w:val="clear" w:color="auto" w:fill="D9D9D9"/>
          </w:tcPr>
          <w:p w14:paraId="5C6CF516" w14:textId="77777777" w:rsidR="007936FF" w:rsidRPr="00A11354" w:rsidRDefault="007936FF" w:rsidP="004805A2">
            <w:pPr>
              <w:jc w:val="center"/>
            </w:pPr>
            <w:r w:rsidRPr="00A11354">
              <w:t>5</w:t>
            </w:r>
          </w:p>
        </w:tc>
        <w:tc>
          <w:tcPr>
            <w:tcW w:w="2829" w:type="dxa"/>
            <w:shd w:val="clear" w:color="auto" w:fill="D9D9D9"/>
          </w:tcPr>
          <w:p w14:paraId="5B032A47" w14:textId="77777777" w:rsidR="007936FF" w:rsidRPr="00A11354" w:rsidRDefault="007936FF" w:rsidP="004805A2">
            <w:r w:rsidRPr="00A11354">
              <w:t>prof. Dr. Ing. Libor Beneš, IWE (</w:t>
            </w:r>
            <w:proofErr w:type="gramStart"/>
            <w:r w:rsidRPr="00A11354">
              <w:t>50%</w:t>
            </w:r>
            <w:proofErr w:type="gramEnd"/>
            <w:r w:rsidRPr="00A11354">
              <w:t>), prof. Dr. Ing. Antonín Kříž, IWE (</w:t>
            </w:r>
            <w:proofErr w:type="gramStart"/>
            <w:r w:rsidRPr="00A11354">
              <w:t>50%</w:t>
            </w:r>
            <w:proofErr w:type="gramEnd"/>
            <w:r w:rsidRPr="00A11354">
              <w:t>)</w:t>
            </w:r>
          </w:p>
        </w:tc>
        <w:tc>
          <w:tcPr>
            <w:tcW w:w="993" w:type="dxa"/>
            <w:shd w:val="clear" w:color="auto" w:fill="D9D9D9"/>
          </w:tcPr>
          <w:p w14:paraId="2379C51B" w14:textId="77777777" w:rsidR="007936FF" w:rsidRPr="00A11354" w:rsidRDefault="007936FF" w:rsidP="004805A2">
            <w:pPr>
              <w:jc w:val="center"/>
            </w:pPr>
            <w:r w:rsidRPr="00A11354">
              <w:t>1./L</w:t>
            </w:r>
          </w:p>
        </w:tc>
        <w:tc>
          <w:tcPr>
            <w:tcW w:w="820" w:type="dxa"/>
            <w:shd w:val="clear" w:color="auto" w:fill="D9D9D9"/>
          </w:tcPr>
          <w:p w14:paraId="118B5216" w14:textId="77777777" w:rsidR="007936FF" w:rsidRPr="00A11354" w:rsidRDefault="007936FF" w:rsidP="004805A2">
            <w:pPr>
              <w:jc w:val="center"/>
            </w:pPr>
            <w:r w:rsidRPr="00A11354">
              <w:t>PZ</w:t>
            </w:r>
          </w:p>
        </w:tc>
      </w:tr>
      <w:tr w:rsidR="007936FF" w:rsidRPr="00A11354" w14:paraId="44F1C2F8" w14:textId="77777777" w:rsidTr="007936FF">
        <w:tc>
          <w:tcPr>
            <w:tcW w:w="2211" w:type="dxa"/>
            <w:shd w:val="clear" w:color="auto" w:fill="D9D9D9"/>
          </w:tcPr>
          <w:p w14:paraId="208D6892" w14:textId="77777777" w:rsidR="007936FF" w:rsidRPr="00A11354" w:rsidRDefault="007936FF" w:rsidP="004805A2">
            <w:r w:rsidRPr="00A11354">
              <w:t>Aditivní technologie</w:t>
            </w:r>
          </w:p>
        </w:tc>
        <w:tc>
          <w:tcPr>
            <w:tcW w:w="856" w:type="dxa"/>
            <w:gridSpan w:val="2"/>
            <w:shd w:val="clear" w:color="auto" w:fill="D9D9D9"/>
          </w:tcPr>
          <w:p w14:paraId="6BF159E4" w14:textId="77777777" w:rsidR="007936FF" w:rsidRPr="00A11354" w:rsidRDefault="007936FF" w:rsidP="004805A2">
            <w:pPr>
              <w:jc w:val="center"/>
            </w:pPr>
            <w:proofErr w:type="gramStart"/>
            <w:r w:rsidRPr="00A11354">
              <w:t>13p</w:t>
            </w:r>
            <w:proofErr w:type="gramEnd"/>
            <w:r w:rsidRPr="00A11354">
              <w:t>+26c</w:t>
            </w:r>
          </w:p>
        </w:tc>
        <w:tc>
          <w:tcPr>
            <w:tcW w:w="853" w:type="dxa"/>
            <w:shd w:val="clear" w:color="auto" w:fill="D9D9D9"/>
          </w:tcPr>
          <w:p w14:paraId="25126A27" w14:textId="77777777" w:rsidR="007936FF" w:rsidRPr="00A11354" w:rsidRDefault="007936FF" w:rsidP="004805A2">
            <w:pPr>
              <w:jc w:val="center"/>
            </w:pPr>
            <w:r w:rsidRPr="00A11354">
              <w:t>z, zk</w:t>
            </w:r>
          </w:p>
        </w:tc>
        <w:tc>
          <w:tcPr>
            <w:tcW w:w="723" w:type="dxa"/>
            <w:shd w:val="clear" w:color="auto" w:fill="D9D9D9"/>
          </w:tcPr>
          <w:p w14:paraId="4E7F2A6A" w14:textId="77777777" w:rsidR="007936FF" w:rsidRPr="00A11354" w:rsidRDefault="007936FF" w:rsidP="004805A2">
            <w:pPr>
              <w:jc w:val="center"/>
            </w:pPr>
            <w:r w:rsidRPr="00A11354">
              <w:t>4</w:t>
            </w:r>
          </w:p>
        </w:tc>
        <w:tc>
          <w:tcPr>
            <w:tcW w:w="2829" w:type="dxa"/>
            <w:shd w:val="clear" w:color="auto" w:fill="D9D9D9"/>
          </w:tcPr>
          <w:p w14:paraId="7F8B12F3" w14:textId="77777777" w:rsidR="007936FF" w:rsidRPr="00A11354" w:rsidRDefault="007936FF" w:rsidP="004805A2">
            <w:r w:rsidRPr="00A11354">
              <w:t>doc. Ing. František Klimenda, Ph.D.</w:t>
            </w:r>
          </w:p>
        </w:tc>
        <w:tc>
          <w:tcPr>
            <w:tcW w:w="993" w:type="dxa"/>
            <w:shd w:val="clear" w:color="auto" w:fill="D9D9D9"/>
          </w:tcPr>
          <w:p w14:paraId="1562EA71" w14:textId="77777777" w:rsidR="007936FF" w:rsidRPr="00A11354" w:rsidRDefault="007936FF" w:rsidP="004805A2">
            <w:pPr>
              <w:jc w:val="center"/>
            </w:pPr>
            <w:r w:rsidRPr="00A11354">
              <w:t>1./L</w:t>
            </w:r>
          </w:p>
        </w:tc>
        <w:tc>
          <w:tcPr>
            <w:tcW w:w="820" w:type="dxa"/>
            <w:shd w:val="clear" w:color="auto" w:fill="D9D9D9"/>
          </w:tcPr>
          <w:p w14:paraId="0EC8B5C3" w14:textId="77777777" w:rsidR="007936FF" w:rsidRPr="00A11354" w:rsidRDefault="007936FF" w:rsidP="004805A2">
            <w:pPr>
              <w:jc w:val="center"/>
            </w:pPr>
          </w:p>
        </w:tc>
      </w:tr>
      <w:tr w:rsidR="007936FF" w:rsidRPr="00A11354" w14:paraId="454D87F0" w14:textId="77777777" w:rsidTr="007936FF">
        <w:tc>
          <w:tcPr>
            <w:tcW w:w="2211" w:type="dxa"/>
            <w:shd w:val="clear" w:color="auto" w:fill="D9D9D9"/>
          </w:tcPr>
          <w:p w14:paraId="09D188BA" w14:textId="77777777" w:rsidR="007936FF" w:rsidRPr="00A11354" w:rsidRDefault="007936FF" w:rsidP="004805A2">
            <w:r w:rsidRPr="00A11354">
              <w:t>Cizí jazyk T2</w:t>
            </w:r>
          </w:p>
        </w:tc>
        <w:tc>
          <w:tcPr>
            <w:tcW w:w="856" w:type="dxa"/>
            <w:gridSpan w:val="2"/>
            <w:shd w:val="clear" w:color="auto" w:fill="D9D9D9"/>
          </w:tcPr>
          <w:p w14:paraId="4676F8E0" w14:textId="77777777" w:rsidR="007936FF" w:rsidRPr="00A11354" w:rsidRDefault="007936FF" w:rsidP="004805A2">
            <w:pPr>
              <w:jc w:val="center"/>
            </w:pPr>
            <w:proofErr w:type="gramStart"/>
            <w:r w:rsidRPr="00A11354">
              <w:t>0p</w:t>
            </w:r>
            <w:proofErr w:type="gramEnd"/>
            <w:r w:rsidRPr="00A11354">
              <w:t>+26c</w:t>
            </w:r>
          </w:p>
        </w:tc>
        <w:tc>
          <w:tcPr>
            <w:tcW w:w="853" w:type="dxa"/>
            <w:shd w:val="clear" w:color="auto" w:fill="D9D9D9"/>
          </w:tcPr>
          <w:p w14:paraId="5D3670C8" w14:textId="77777777" w:rsidR="007936FF" w:rsidRPr="00A11354" w:rsidRDefault="007936FF" w:rsidP="004805A2">
            <w:pPr>
              <w:jc w:val="center"/>
            </w:pPr>
            <w:r w:rsidRPr="00A11354">
              <w:t>z</w:t>
            </w:r>
          </w:p>
        </w:tc>
        <w:tc>
          <w:tcPr>
            <w:tcW w:w="723" w:type="dxa"/>
            <w:shd w:val="clear" w:color="auto" w:fill="D9D9D9"/>
          </w:tcPr>
          <w:p w14:paraId="0C918678" w14:textId="77777777" w:rsidR="007936FF" w:rsidRPr="00A11354" w:rsidRDefault="007936FF" w:rsidP="004805A2">
            <w:pPr>
              <w:jc w:val="center"/>
            </w:pPr>
            <w:r w:rsidRPr="00A11354">
              <w:t>2</w:t>
            </w:r>
          </w:p>
        </w:tc>
        <w:tc>
          <w:tcPr>
            <w:tcW w:w="2829" w:type="dxa"/>
            <w:shd w:val="clear" w:color="auto" w:fill="D9D9D9"/>
          </w:tcPr>
          <w:p w14:paraId="45E06CF4" w14:textId="77777777" w:rsidR="007936FF" w:rsidRPr="00A11354" w:rsidRDefault="007936FF" w:rsidP="004805A2">
            <w:r w:rsidRPr="00A11354">
              <w:t>Mgr. Pavla Čechalová</w:t>
            </w:r>
          </w:p>
        </w:tc>
        <w:tc>
          <w:tcPr>
            <w:tcW w:w="993" w:type="dxa"/>
            <w:shd w:val="clear" w:color="auto" w:fill="D9D9D9"/>
          </w:tcPr>
          <w:p w14:paraId="4DC0B1CB" w14:textId="77777777" w:rsidR="007936FF" w:rsidRPr="00A11354" w:rsidRDefault="007936FF" w:rsidP="004805A2">
            <w:pPr>
              <w:jc w:val="center"/>
            </w:pPr>
            <w:r w:rsidRPr="00A11354">
              <w:t>1./L</w:t>
            </w:r>
          </w:p>
        </w:tc>
        <w:tc>
          <w:tcPr>
            <w:tcW w:w="820" w:type="dxa"/>
            <w:shd w:val="clear" w:color="auto" w:fill="D9D9D9"/>
          </w:tcPr>
          <w:p w14:paraId="74719AD3" w14:textId="77777777" w:rsidR="007936FF" w:rsidRPr="00A11354" w:rsidRDefault="007936FF" w:rsidP="004805A2">
            <w:pPr>
              <w:jc w:val="center"/>
            </w:pPr>
          </w:p>
        </w:tc>
      </w:tr>
      <w:tr w:rsidR="007936FF" w:rsidRPr="00A11354" w14:paraId="03FFD438" w14:textId="77777777" w:rsidTr="007936FF">
        <w:tc>
          <w:tcPr>
            <w:tcW w:w="2211" w:type="dxa"/>
          </w:tcPr>
          <w:p w14:paraId="4A64E29F" w14:textId="77777777" w:rsidR="007936FF" w:rsidRPr="00A11354" w:rsidRDefault="007936FF" w:rsidP="004805A2">
            <w:r w:rsidRPr="00A11354">
              <w:t>Optická digitalizace a reversní inženýrství</w:t>
            </w:r>
          </w:p>
        </w:tc>
        <w:tc>
          <w:tcPr>
            <w:tcW w:w="856" w:type="dxa"/>
            <w:gridSpan w:val="2"/>
          </w:tcPr>
          <w:p w14:paraId="1B56BED6" w14:textId="77777777" w:rsidR="007936FF" w:rsidRPr="00A11354" w:rsidRDefault="007936FF" w:rsidP="004805A2">
            <w:pPr>
              <w:jc w:val="center"/>
            </w:pPr>
            <w:proofErr w:type="gramStart"/>
            <w:r w:rsidRPr="00A11354">
              <w:t>13p</w:t>
            </w:r>
            <w:proofErr w:type="gramEnd"/>
            <w:r w:rsidRPr="00A11354">
              <w:t>+39c</w:t>
            </w:r>
          </w:p>
        </w:tc>
        <w:tc>
          <w:tcPr>
            <w:tcW w:w="853" w:type="dxa"/>
          </w:tcPr>
          <w:p w14:paraId="69E3DFBF" w14:textId="77777777" w:rsidR="007936FF" w:rsidRPr="00A11354" w:rsidRDefault="007936FF" w:rsidP="004805A2">
            <w:pPr>
              <w:jc w:val="center"/>
            </w:pPr>
            <w:r w:rsidRPr="00A11354">
              <w:t>z, zk</w:t>
            </w:r>
          </w:p>
        </w:tc>
        <w:tc>
          <w:tcPr>
            <w:tcW w:w="723" w:type="dxa"/>
          </w:tcPr>
          <w:p w14:paraId="660B9194" w14:textId="77777777" w:rsidR="007936FF" w:rsidRPr="00A11354" w:rsidRDefault="007936FF" w:rsidP="004805A2">
            <w:pPr>
              <w:jc w:val="center"/>
            </w:pPr>
            <w:r w:rsidRPr="00A11354">
              <w:t>4</w:t>
            </w:r>
          </w:p>
        </w:tc>
        <w:tc>
          <w:tcPr>
            <w:tcW w:w="2829" w:type="dxa"/>
          </w:tcPr>
          <w:p w14:paraId="64DCC9E2" w14:textId="77777777" w:rsidR="007936FF" w:rsidRPr="00A11354" w:rsidRDefault="007936FF" w:rsidP="004805A2">
            <w:r w:rsidRPr="00A11354">
              <w:t>doc. Ing. František Klimenda, Ph.D.</w:t>
            </w:r>
          </w:p>
        </w:tc>
        <w:tc>
          <w:tcPr>
            <w:tcW w:w="993" w:type="dxa"/>
          </w:tcPr>
          <w:p w14:paraId="0539CB41" w14:textId="77777777" w:rsidR="007936FF" w:rsidRPr="00A11354" w:rsidRDefault="007936FF" w:rsidP="004805A2">
            <w:pPr>
              <w:jc w:val="center"/>
            </w:pPr>
            <w:r w:rsidRPr="00A11354">
              <w:t>2./Z</w:t>
            </w:r>
          </w:p>
        </w:tc>
        <w:tc>
          <w:tcPr>
            <w:tcW w:w="820" w:type="dxa"/>
          </w:tcPr>
          <w:p w14:paraId="15374286" w14:textId="77777777" w:rsidR="007936FF" w:rsidRPr="00A11354" w:rsidRDefault="007936FF" w:rsidP="004805A2">
            <w:pPr>
              <w:jc w:val="center"/>
            </w:pPr>
          </w:p>
        </w:tc>
      </w:tr>
      <w:tr w:rsidR="007936FF" w:rsidRPr="00A11354" w14:paraId="0511F4F0" w14:textId="77777777" w:rsidTr="007936FF">
        <w:tc>
          <w:tcPr>
            <w:tcW w:w="2211" w:type="dxa"/>
          </w:tcPr>
          <w:p w14:paraId="087D0B0A" w14:textId="77777777" w:rsidR="007936FF" w:rsidRPr="00A11354" w:rsidRDefault="007936FF" w:rsidP="004805A2">
            <w:r w:rsidRPr="00A11354">
              <w:t xml:space="preserve">Numerické </w:t>
            </w:r>
            <w:proofErr w:type="gramStart"/>
            <w:r w:rsidRPr="00A11354">
              <w:t>simulace - CFD</w:t>
            </w:r>
            <w:proofErr w:type="gramEnd"/>
          </w:p>
        </w:tc>
        <w:tc>
          <w:tcPr>
            <w:tcW w:w="856" w:type="dxa"/>
            <w:gridSpan w:val="2"/>
          </w:tcPr>
          <w:p w14:paraId="401D35EE" w14:textId="77777777" w:rsidR="007936FF" w:rsidRPr="00A11354" w:rsidRDefault="007936FF" w:rsidP="004805A2">
            <w:pPr>
              <w:jc w:val="center"/>
            </w:pPr>
            <w:proofErr w:type="gramStart"/>
            <w:r w:rsidRPr="00A11354">
              <w:t>26p</w:t>
            </w:r>
            <w:proofErr w:type="gramEnd"/>
            <w:r w:rsidRPr="00A11354">
              <w:t>+26c</w:t>
            </w:r>
          </w:p>
        </w:tc>
        <w:tc>
          <w:tcPr>
            <w:tcW w:w="853" w:type="dxa"/>
          </w:tcPr>
          <w:p w14:paraId="3BAAC740" w14:textId="77777777" w:rsidR="007936FF" w:rsidRPr="00A11354" w:rsidRDefault="007936FF" w:rsidP="004805A2">
            <w:pPr>
              <w:jc w:val="center"/>
            </w:pPr>
            <w:r w:rsidRPr="00A11354">
              <w:t>z, zk</w:t>
            </w:r>
          </w:p>
        </w:tc>
        <w:tc>
          <w:tcPr>
            <w:tcW w:w="723" w:type="dxa"/>
          </w:tcPr>
          <w:p w14:paraId="21AAA949" w14:textId="77777777" w:rsidR="007936FF" w:rsidRPr="00A11354" w:rsidRDefault="007936FF" w:rsidP="004805A2">
            <w:pPr>
              <w:jc w:val="center"/>
            </w:pPr>
            <w:r w:rsidRPr="00A11354">
              <w:t>6</w:t>
            </w:r>
          </w:p>
        </w:tc>
        <w:tc>
          <w:tcPr>
            <w:tcW w:w="2829" w:type="dxa"/>
          </w:tcPr>
          <w:p w14:paraId="2B2D107D" w14:textId="77777777" w:rsidR="007936FF" w:rsidRPr="00A11354" w:rsidRDefault="007936FF" w:rsidP="004805A2">
            <w:r w:rsidRPr="00A11354">
              <w:t>doc. Ing. Jan Novotný, Ph.D. (</w:t>
            </w:r>
            <w:proofErr w:type="gramStart"/>
            <w:r w:rsidRPr="00A11354">
              <w:t>50%</w:t>
            </w:r>
            <w:proofErr w:type="gramEnd"/>
            <w:r w:rsidRPr="00A11354">
              <w:t>), Ing. Martin Kantor, Ph.D. (</w:t>
            </w:r>
            <w:proofErr w:type="gramStart"/>
            <w:r w:rsidRPr="00A11354">
              <w:t>50%</w:t>
            </w:r>
            <w:proofErr w:type="gramEnd"/>
            <w:r w:rsidRPr="00A11354">
              <w:t>)</w:t>
            </w:r>
          </w:p>
        </w:tc>
        <w:tc>
          <w:tcPr>
            <w:tcW w:w="993" w:type="dxa"/>
          </w:tcPr>
          <w:p w14:paraId="7ADE635F" w14:textId="77777777" w:rsidR="007936FF" w:rsidRPr="00A11354" w:rsidRDefault="007936FF" w:rsidP="004805A2">
            <w:pPr>
              <w:jc w:val="center"/>
            </w:pPr>
            <w:r w:rsidRPr="00A11354">
              <w:t>2./Z</w:t>
            </w:r>
          </w:p>
        </w:tc>
        <w:tc>
          <w:tcPr>
            <w:tcW w:w="820" w:type="dxa"/>
          </w:tcPr>
          <w:p w14:paraId="40973D28" w14:textId="77777777" w:rsidR="007936FF" w:rsidRPr="00A11354" w:rsidRDefault="007936FF" w:rsidP="004805A2">
            <w:pPr>
              <w:jc w:val="center"/>
            </w:pPr>
            <w:r w:rsidRPr="00A11354">
              <w:t>ZT</w:t>
            </w:r>
          </w:p>
        </w:tc>
      </w:tr>
      <w:tr w:rsidR="007936FF" w:rsidRPr="00A11354" w14:paraId="7D242F8F" w14:textId="77777777" w:rsidTr="007936FF">
        <w:tc>
          <w:tcPr>
            <w:tcW w:w="2211" w:type="dxa"/>
          </w:tcPr>
          <w:p w14:paraId="1CEE40A7" w14:textId="77777777" w:rsidR="007936FF" w:rsidRPr="00A11354" w:rsidRDefault="007936FF" w:rsidP="004805A2">
            <w:r w:rsidRPr="00A11354">
              <w:t>Nosné konstrukce strojů</w:t>
            </w:r>
          </w:p>
        </w:tc>
        <w:tc>
          <w:tcPr>
            <w:tcW w:w="856" w:type="dxa"/>
            <w:gridSpan w:val="2"/>
          </w:tcPr>
          <w:p w14:paraId="7B33199C" w14:textId="77777777" w:rsidR="007936FF" w:rsidRPr="00A11354" w:rsidRDefault="007936FF" w:rsidP="004805A2">
            <w:pPr>
              <w:jc w:val="center"/>
            </w:pPr>
            <w:proofErr w:type="gramStart"/>
            <w:r w:rsidRPr="00A11354">
              <w:t>26p</w:t>
            </w:r>
            <w:proofErr w:type="gramEnd"/>
            <w:r w:rsidRPr="00A11354">
              <w:t>+26c</w:t>
            </w:r>
          </w:p>
        </w:tc>
        <w:tc>
          <w:tcPr>
            <w:tcW w:w="853" w:type="dxa"/>
          </w:tcPr>
          <w:p w14:paraId="726A78CB" w14:textId="77777777" w:rsidR="007936FF" w:rsidRPr="00A11354" w:rsidRDefault="007936FF" w:rsidP="004805A2">
            <w:pPr>
              <w:jc w:val="center"/>
            </w:pPr>
            <w:r w:rsidRPr="00A11354">
              <w:t>z, zk</w:t>
            </w:r>
          </w:p>
        </w:tc>
        <w:tc>
          <w:tcPr>
            <w:tcW w:w="723" w:type="dxa"/>
          </w:tcPr>
          <w:p w14:paraId="79A8FF26" w14:textId="77777777" w:rsidR="007936FF" w:rsidRPr="00A11354" w:rsidRDefault="007936FF" w:rsidP="004805A2">
            <w:pPr>
              <w:jc w:val="center"/>
            </w:pPr>
            <w:r w:rsidRPr="00A11354">
              <w:t>5</w:t>
            </w:r>
          </w:p>
        </w:tc>
        <w:tc>
          <w:tcPr>
            <w:tcW w:w="2829" w:type="dxa"/>
          </w:tcPr>
          <w:p w14:paraId="63515B4D" w14:textId="77777777" w:rsidR="007936FF" w:rsidRPr="00A11354" w:rsidRDefault="007936FF" w:rsidP="004805A2">
            <w:r w:rsidRPr="00A11354">
              <w:t>doc. Ing. Jan Krmela, Ph.D.</w:t>
            </w:r>
          </w:p>
        </w:tc>
        <w:tc>
          <w:tcPr>
            <w:tcW w:w="993" w:type="dxa"/>
          </w:tcPr>
          <w:p w14:paraId="4328749C" w14:textId="77777777" w:rsidR="007936FF" w:rsidRPr="00A11354" w:rsidRDefault="007936FF" w:rsidP="004805A2">
            <w:pPr>
              <w:jc w:val="center"/>
            </w:pPr>
            <w:r w:rsidRPr="00A11354">
              <w:t>2./Z</w:t>
            </w:r>
          </w:p>
        </w:tc>
        <w:tc>
          <w:tcPr>
            <w:tcW w:w="820" w:type="dxa"/>
          </w:tcPr>
          <w:p w14:paraId="020E6422" w14:textId="77777777" w:rsidR="007936FF" w:rsidRPr="00A11354" w:rsidRDefault="007936FF" w:rsidP="004805A2">
            <w:pPr>
              <w:jc w:val="center"/>
            </w:pPr>
            <w:r w:rsidRPr="00A11354">
              <w:t>PZ</w:t>
            </w:r>
          </w:p>
        </w:tc>
      </w:tr>
      <w:tr w:rsidR="007936FF" w:rsidRPr="00A11354" w14:paraId="32E39CC7" w14:textId="77777777" w:rsidTr="007936FF">
        <w:tc>
          <w:tcPr>
            <w:tcW w:w="2211" w:type="dxa"/>
          </w:tcPr>
          <w:p w14:paraId="70417E87" w14:textId="77777777" w:rsidR="007936FF" w:rsidRPr="00A11354" w:rsidRDefault="007936FF" w:rsidP="004805A2">
            <w:r w:rsidRPr="00A11354">
              <w:t>Dynamika energetických strojů</w:t>
            </w:r>
          </w:p>
        </w:tc>
        <w:tc>
          <w:tcPr>
            <w:tcW w:w="856" w:type="dxa"/>
            <w:gridSpan w:val="2"/>
          </w:tcPr>
          <w:p w14:paraId="1BA00272" w14:textId="77777777" w:rsidR="007936FF" w:rsidRPr="00A11354" w:rsidRDefault="007936FF" w:rsidP="004805A2">
            <w:pPr>
              <w:jc w:val="center"/>
            </w:pPr>
            <w:proofErr w:type="gramStart"/>
            <w:r w:rsidRPr="00A11354">
              <w:t>26p</w:t>
            </w:r>
            <w:proofErr w:type="gramEnd"/>
            <w:r w:rsidRPr="00A11354">
              <w:t>+26c</w:t>
            </w:r>
          </w:p>
        </w:tc>
        <w:tc>
          <w:tcPr>
            <w:tcW w:w="853" w:type="dxa"/>
          </w:tcPr>
          <w:p w14:paraId="648A9D90" w14:textId="77777777" w:rsidR="007936FF" w:rsidRPr="00A11354" w:rsidRDefault="007936FF" w:rsidP="004805A2">
            <w:pPr>
              <w:jc w:val="center"/>
            </w:pPr>
            <w:r w:rsidRPr="00A11354">
              <w:t>z, zk</w:t>
            </w:r>
          </w:p>
        </w:tc>
        <w:tc>
          <w:tcPr>
            <w:tcW w:w="723" w:type="dxa"/>
          </w:tcPr>
          <w:p w14:paraId="34CB8876" w14:textId="77777777" w:rsidR="007936FF" w:rsidRPr="00A11354" w:rsidRDefault="007936FF" w:rsidP="004805A2">
            <w:pPr>
              <w:jc w:val="center"/>
            </w:pPr>
            <w:r w:rsidRPr="00A11354">
              <w:t>5</w:t>
            </w:r>
          </w:p>
        </w:tc>
        <w:tc>
          <w:tcPr>
            <w:tcW w:w="2829" w:type="dxa"/>
          </w:tcPr>
          <w:p w14:paraId="7F3EE6F6" w14:textId="77777777" w:rsidR="007936FF" w:rsidRPr="00A11354" w:rsidRDefault="007936FF" w:rsidP="004805A2">
            <w:r w:rsidRPr="00A11354">
              <w:t>doc. Dr. Ing. Pavel Polach (</w:t>
            </w:r>
            <w:proofErr w:type="gramStart"/>
            <w:r w:rsidRPr="00A11354">
              <w:t>50%</w:t>
            </w:r>
            <w:proofErr w:type="gramEnd"/>
            <w:r w:rsidRPr="00A11354">
              <w:t>), doc. Ing. Jan Krmela, Ph.D. (</w:t>
            </w:r>
            <w:proofErr w:type="gramStart"/>
            <w:r w:rsidRPr="00A11354">
              <w:t>50%</w:t>
            </w:r>
            <w:proofErr w:type="gramEnd"/>
            <w:r w:rsidRPr="00A11354">
              <w:t>)</w:t>
            </w:r>
          </w:p>
        </w:tc>
        <w:tc>
          <w:tcPr>
            <w:tcW w:w="993" w:type="dxa"/>
          </w:tcPr>
          <w:p w14:paraId="2B2F723D" w14:textId="77777777" w:rsidR="007936FF" w:rsidRPr="00A11354" w:rsidRDefault="007936FF" w:rsidP="004805A2">
            <w:pPr>
              <w:jc w:val="center"/>
            </w:pPr>
            <w:r w:rsidRPr="00A11354">
              <w:t>2./Z</w:t>
            </w:r>
          </w:p>
        </w:tc>
        <w:tc>
          <w:tcPr>
            <w:tcW w:w="820" w:type="dxa"/>
          </w:tcPr>
          <w:p w14:paraId="563E6633" w14:textId="77777777" w:rsidR="007936FF" w:rsidRPr="00A11354" w:rsidRDefault="007936FF" w:rsidP="004805A2">
            <w:pPr>
              <w:jc w:val="center"/>
            </w:pPr>
            <w:r w:rsidRPr="00A11354">
              <w:t>ZT</w:t>
            </w:r>
          </w:p>
        </w:tc>
      </w:tr>
      <w:tr w:rsidR="007936FF" w:rsidRPr="00A11354" w14:paraId="62025B28" w14:textId="77777777" w:rsidTr="007936FF">
        <w:tc>
          <w:tcPr>
            <w:tcW w:w="2211" w:type="dxa"/>
          </w:tcPr>
          <w:p w14:paraId="6102477F" w14:textId="77777777" w:rsidR="007936FF" w:rsidRPr="00A11354" w:rsidRDefault="007936FF" w:rsidP="004805A2">
            <w:r w:rsidRPr="00A11354">
              <w:t xml:space="preserve">Automatizace výrobních systémů </w:t>
            </w:r>
          </w:p>
        </w:tc>
        <w:tc>
          <w:tcPr>
            <w:tcW w:w="856" w:type="dxa"/>
            <w:gridSpan w:val="2"/>
          </w:tcPr>
          <w:p w14:paraId="2F7DBEBC" w14:textId="77777777" w:rsidR="007936FF" w:rsidRPr="00A11354" w:rsidRDefault="007936FF" w:rsidP="004805A2">
            <w:pPr>
              <w:jc w:val="center"/>
            </w:pPr>
            <w:proofErr w:type="gramStart"/>
            <w:r w:rsidRPr="00A11354">
              <w:t>26p</w:t>
            </w:r>
            <w:proofErr w:type="gramEnd"/>
            <w:r w:rsidRPr="00A11354">
              <w:t>+26c</w:t>
            </w:r>
          </w:p>
        </w:tc>
        <w:tc>
          <w:tcPr>
            <w:tcW w:w="853" w:type="dxa"/>
          </w:tcPr>
          <w:p w14:paraId="060B05D9" w14:textId="77777777" w:rsidR="007936FF" w:rsidRPr="00A11354" w:rsidRDefault="007936FF" w:rsidP="004805A2">
            <w:pPr>
              <w:jc w:val="center"/>
            </w:pPr>
            <w:r w:rsidRPr="00A11354">
              <w:t>z</w:t>
            </w:r>
          </w:p>
        </w:tc>
        <w:tc>
          <w:tcPr>
            <w:tcW w:w="723" w:type="dxa"/>
          </w:tcPr>
          <w:p w14:paraId="6FEBF73F" w14:textId="77777777" w:rsidR="007936FF" w:rsidRPr="00A11354" w:rsidRDefault="007936FF" w:rsidP="004805A2">
            <w:pPr>
              <w:jc w:val="center"/>
            </w:pPr>
            <w:r w:rsidRPr="00A11354">
              <w:t>4</w:t>
            </w:r>
          </w:p>
        </w:tc>
        <w:tc>
          <w:tcPr>
            <w:tcW w:w="2829" w:type="dxa"/>
          </w:tcPr>
          <w:p w14:paraId="4A792C8A" w14:textId="77777777" w:rsidR="007936FF" w:rsidRPr="00A11354" w:rsidRDefault="007936FF" w:rsidP="004805A2">
            <w:r w:rsidRPr="00A11354">
              <w:t>Ing. Jan Štěrba, Ph.D.</w:t>
            </w:r>
          </w:p>
        </w:tc>
        <w:tc>
          <w:tcPr>
            <w:tcW w:w="993" w:type="dxa"/>
          </w:tcPr>
          <w:p w14:paraId="25AE7F54" w14:textId="77777777" w:rsidR="007936FF" w:rsidRPr="00A11354" w:rsidRDefault="007936FF" w:rsidP="004805A2">
            <w:pPr>
              <w:jc w:val="center"/>
            </w:pPr>
            <w:r w:rsidRPr="00A11354">
              <w:t>2./Z</w:t>
            </w:r>
          </w:p>
        </w:tc>
        <w:tc>
          <w:tcPr>
            <w:tcW w:w="820" w:type="dxa"/>
          </w:tcPr>
          <w:p w14:paraId="32578126" w14:textId="696C0A3B" w:rsidR="007936FF" w:rsidRPr="00A11354" w:rsidRDefault="002A1FEA" w:rsidP="004805A2">
            <w:pPr>
              <w:jc w:val="center"/>
            </w:pPr>
            <w:r w:rsidRPr="00A11354">
              <w:t>PZ</w:t>
            </w:r>
          </w:p>
        </w:tc>
      </w:tr>
      <w:tr w:rsidR="007936FF" w:rsidRPr="00A11354" w14:paraId="54E81875" w14:textId="77777777" w:rsidTr="007936FF">
        <w:tc>
          <w:tcPr>
            <w:tcW w:w="2211" w:type="dxa"/>
          </w:tcPr>
          <w:p w14:paraId="0F6FEAE5" w14:textId="77777777" w:rsidR="007936FF" w:rsidRPr="00A11354" w:rsidRDefault="007936FF" w:rsidP="004805A2">
            <w:r w:rsidRPr="00A11354">
              <w:t>Cizí jazyk T3</w:t>
            </w:r>
          </w:p>
        </w:tc>
        <w:tc>
          <w:tcPr>
            <w:tcW w:w="856" w:type="dxa"/>
            <w:gridSpan w:val="2"/>
          </w:tcPr>
          <w:p w14:paraId="5393131B" w14:textId="77777777" w:rsidR="007936FF" w:rsidRPr="00A11354" w:rsidRDefault="007936FF" w:rsidP="004805A2">
            <w:pPr>
              <w:jc w:val="center"/>
            </w:pPr>
            <w:proofErr w:type="gramStart"/>
            <w:r w:rsidRPr="00A11354">
              <w:t>0p</w:t>
            </w:r>
            <w:proofErr w:type="gramEnd"/>
            <w:r w:rsidRPr="00A11354">
              <w:t>+26c</w:t>
            </w:r>
          </w:p>
        </w:tc>
        <w:tc>
          <w:tcPr>
            <w:tcW w:w="853" w:type="dxa"/>
          </w:tcPr>
          <w:p w14:paraId="4C50CA53" w14:textId="77777777" w:rsidR="007936FF" w:rsidRPr="00A11354" w:rsidRDefault="007936FF" w:rsidP="004805A2">
            <w:pPr>
              <w:jc w:val="center"/>
            </w:pPr>
            <w:r w:rsidRPr="00A11354">
              <w:t>z, zk</w:t>
            </w:r>
          </w:p>
        </w:tc>
        <w:tc>
          <w:tcPr>
            <w:tcW w:w="723" w:type="dxa"/>
          </w:tcPr>
          <w:p w14:paraId="526EB1FC" w14:textId="77777777" w:rsidR="007936FF" w:rsidRPr="00A11354" w:rsidRDefault="007936FF" w:rsidP="004805A2">
            <w:pPr>
              <w:jc w:val="center"/>
            </w:pPr>
            <w:r w:rsidRPr="00A11354">
              <w:t>2</w:t>
            </w:r>
          </w:p>
        </w:tc>
        <w:tc>
          <w:tcPr>
            <w:tcW w:w="2829" w:type="dxa"/>
          </w:tcPr>
          <w:p w14:paraId="7BAEF699" w14:textId="77777777" w:rsidR="007936FF" w:rsidRPr="00A11354" w:rsidRDefault="007936FF" w:rsidP="004805A2">
            <w:r w:rsidRPr="00A11354">
              <w:t>Mgr. Pavla Čechalová</w:t>
            </w:r>
          </w:p>
        </w:tc>
        <w:tc>
          <w:tcPr>
            <w:tcW w:w="993" w:type="dxa"/>
          </w:tcPr>
          <w:p w14:paraId="02373490" w14:textId="77777777" w:rsidR="007936FF" w:rsidRPr="00A11354" w:rsidRDefault="007936FF" w:rsidP="004805A2">
            <w:pPr>
              <w:jc w:val="center"/>
            </w:pPr>
            <w:r w:rsidRPr="00A11354">
              <w:t>2./Z</w:t>
            </w:r>
          </w:p>
        </w:tc>
        <w:tc>
          <w:tcPr>
            <w:tcW w:w="820" w:type="dxa"/>
          </w:tcPr>
          <w:p w14:paraId="1AE817DC" w14:textId="77777777" w:rsidR="007936FF" w:rsidRPr="00A11354" w:rsidRDefault="007936FF" w:rsidP="004805A2">
            <w:pPr>
              <w:jc w:val="center"/>
            </w:pPr>
          </w:p>
        </w:tc>
      </w:tr>
      <w:tr w:rsidR="007936FF" w:rsidRPr="00A11354" w14:paraId="20138F3F" w14:textId="77777777" w:rsidTr="007936FF">
        <w:tc>
          <w:tcPr>
            <w:tcW w:w="2211" w:type="dxa"/>
            <w:shd w:val="clear" w:color="auto" w:fill="D9D9D9"/>
          </w:tcPr>
          <w:p w14:paraId="66FF208F" w14:textId="77777777" w:rsidR="007936FF" w:rsidRPr="00A11354" w:rsidRDefault="007936FF" w:rsidP="004805A2">
            <w:r w:rsidRPr="00A11354">
              <w:t>3D modelování</w:t>
            </w:r>
          </w:p>
        </w:tc>
        <w:tc>
          <w:tcPr>
            <w:tcW w:w="856" w:type="dxa"/>
            <w:gridSpan w:val="2"/>
            <w:shd w:val="clear" w:color="auto" w:fill="D9D9D9"/>
          </w:tcPr>
          <w:p w14:paraId="649108E8" w14:textId="77777777" w:rsidR="007936FF" w:rsidRPr="00A11354" w:rsidRDefault="007936FF" w:rsidP="004805A2">
            <w:pPr>
              <w:jc w:val="center"/>
            </w:pPr>
            <w:proofErr w:type="gramStart"/>
            <w:r w:rsidRPr="00A11354">
              <w:t>9p</w:t>
            </w:r>
            <w:proofErr w:type="gramEnd"/>
            <w:r w:rsidRPr="00A11354">
              <w:t>+18c</w:t>
            </w:r>
          </w:p>
        </w:tc>
        <w:tc>
          <w:tcPr>
            <w:tcW w:w="853" w:type="dxa"/>
            <w:shd w:val="clear" w:color="auto" w:fill="D9D9D9"/>
          </w:tcPr>
          <w:p w14:paraId="2B0F88E5" w14:textId="77777777" w:rsidR="007936FF" w:rsidRPr="00A11354" w:rsidRDefault="007936FF" w:rsidP="004805A2">
            <w:pPr>
              <w:jc w:val="center"/>
            </w:pPr>
            <w:r w:rsidRPr="00A11354">
              <w:t>z</w:t>
            </w:r>
          </w:p>
        </w:tc>
        <w:tc>
          <w:tcPr>
            <w:tcW w:w="723" w:type="dxa"/>
            <w:shd w:val="clear" w:color="auto" w:fill="D9D9D9"/>
          </w:tcPr>
          <w:p w14:paraId="0E038027" w14:textId="77777777" w:rsidR="007936FF" w:rsidRPr="00A11354" w:rsidRDefault="007936FF" w:rsidP="004805A2">
            <w:pPr>
              <w:jc w:val="center"/>
            </w:pPr>
            <w:r w:rsidRPr="00A11354">
              <w:t>4</w:t>
            </w:r>
          </w:p>
        </w:tc>
        <w:tc>
          <w:tcPr>
            <w:tcW w:w="2829" w:type="dxa"/>
            <w:shd w:val="clear" w:color="auto" w:fill="D9D9D9"/>
          </w:tcPr>
          <w:p w14:paraId="37580C2B" w14:textId="77777777" w:rsidR="007936FF" w:rsidRPr="00A11354" w:rsidRDefault="007936FF" w:rsidP="004805A2">
            <w:r w:rsidRPr="00A11354">
              <w:t>doc. Ing. František Klimenda, Ph.D.</w:t>
            </w:r>
          </w:p>
        </w:tc>
        <w:tc>
          <w:tcPr>
            <w:tcW w:w="993" w:type="dxa"/>
            <w:shd w:val="clear" w:color="auto" w:fill="D9D9D9"/>
          </w:tcPr>
          <w:p w14:paraId="47D7A9B5" w14:textId="77777777" w:rsidR="007936FF" w:rsidRPr="00A11354" w:rsidRDefault="007936FF" w:rsidP="004805A2">
            <w:pPr>
              <w:jc w:val="center"/>
            </w:pPr>
            <w:r w:rsidRPr="00A11354">
              <w:t>2./L</w:t>
            </w:r>
          </w:p>
        </w:tc>
        <w:tc>
          <w:tcPr>
            <w:tcW w:w="820" w:type="dxa"/>
            <w:shd w:val="clear" w:color="auto" w:fill="D9D9D9"/>
          </w:tcPr>
          <w:p w14:paraId="379667A9" w14:textId="77777777" w:rsidR="007936FF" w:rsidRPr="00A11354" w:rsidRDefault="007936FF" w:rsidP="004805A2">
            <w:pPr>
              <w:jc w:val="center"/>
            </w:pPr>
            <w:r w:rsidRPr="00A11354">
              <w:t>PZ</w:t>
            </w:r>
          </w:p>
        </w:tc>
      </w:tr>
      <w:tr w:rsidR="007936FF" w:rsidRPr="00A11354" w14:paraId="269166EE" w14:textId="77777777" w:rsidTr="007936FF">
        <w:tc>
          <w:tcPr>
            <w:tcW w:w="2211" w:type="dxa"/>
            <w:shd w:val="clear" w:color="auto" w:fill="D9D9D9"/>
          </w:tcPr>
          <w:p w14:paraId="296B16FD" w14:textId="77777777" w:rsidR="007936FF" w:rsidRPr="00A11354" w:rsidRDefault="007936FF" w:rsidP="004805A2">
            <w:r w:rsidRPr="00A11354">
              <w:t>Stavba robotů a manipulátorů</w:t>
            </w:r>
          </w:p>
        </w:tc>
        <w:tc>
          <w:tcPr>
            <w:tcW w:w="856" w:type="dxa"/>
            <w:gridSpan w:val="2"/>
            <w:shd w:val="clear" w:color="auto" w:fill="D9D9D9"/>
          </w:tcPr>
          <w:p w14:paraId="0C5DBD1B" w14:textId="77777777" w:rsidR="007936FF" w:rsidRPr="00A11354" w:rsidRDefault="007936FF" w:rsidP="004805A2">
            <w:pPr>
              <w:jc w:val="center"/>
            </w:pPr>
            <w:proofErr w:type="gramStart"/>
            <w:r w:rsidRPr="00A11354">
              <w:t>18p</w:t>
            </w:r>
            <w:proofErr w:type="gramEnd"/>
            <w:r w:rsidRPr="00A11354">
              <w:t>+27c</w:t>
            </w:r>
          </w:p>
        </w:tc>
        <w:tc>
          <w:tcPr>
            <w:tcW w:w="853" w:type="dxa"/>
            <w:shd w:val="clear" w:color="auto" w:fill="D9D9D9"/>
          </w:tcPr>
          <w:p w14:paraId="032C7C72" w14:textId="77777777" w:rsidR="007936FF" w:rsidRPr="00A11354" w:rsidRDefault="007936FF" w:rsidP="004805A2">
            <w:pPr>
              <w:jc w:val="center"/>
            </w:pPr>
            <w:r w:rsidRPr="00A11354">
              <w:t>z, zk</w:t>
            </w:r>
          </w:p>
        </w:tc>
        <w:tc>
          <w:tcPr>
            <w:tcW w:w="723" w:type="dxa"/>
            <w:shd w:val="clear" w:color="auto" w:fill="D9D9D9"/>
          </w:tcPr>
          <w:p w14:paraId="5CAEC767" w14:textId="77777777" w:rsidR="007936FF" w:rsidRPr="00A11354" w:rsidRDefault="007936FF" w:rsidP="004805A2">
            <w:pPr>
              <w:jc w:val="center"/>
            </w:pPr>
            <w:r w:rsidRPr="00A11354">
              <w:t>5</w:t>
            </w:r>
          </w:p>
        </w:tc>
        <w:tc>
          <w:tcPr>
            <w:tcW w:w="2829" w:type="dxa"/>
            <w:shd w:val="clear" w:color="auto" w:fill="D9D9D9"/>
          </w:tcPr>
          <w:p w14:paraId="382497C8" w14:textId="77777777" w:rsidR="007936FF" w:rsidRPr="00A11354" w:rsidRDefault="007936FF" w:rsidP="004805A2">
            <w:r w:rsidRPr="00A11354">
              <w:t>Ing. Vít Černohlávek, Ph.D.</w:t>
            </w:r>
          </w:p>
        </w:tc>
        <w:tc>
          <w:tcPr>
            <w:tcW w:w="993" w:type="dxa"/>
            <w:shd w:val="clear" w:color="auto" w:fill="D9D9D9"/>
          </w:tcPr>
          <w:p w14:paraId="6EDFAA92" w14:textId="77777777" w:rsidR="007936FF" w:rsidRPr="00A11354" w:rsidRDefault="007936FF" w:rsidP="004805A2">
            <w:pPr>
              <w:jc w:val="center"/>
            </w:pPr>
            <w:r w:rsidRPr="00A11354">
              <w:t>2./L</w:t>
            </w:r>
          </w:p>
        </w:tc>
        <w:tc>
          <w:tcPr>
            <w:tcW w:w="820" w:type="dxa"/>
            <w:shd w:val="clear" w:color="auto" w:fill="D9D9D9"/>
          </w:tcPr>
          <w:p w14:paraId="159F97DB" w14:textId="77777777" w:rsidR="007936FF" w:rsidRPr="00A11354" w:rsidRDefault="007936FF" w:rsidP="004805A2">
            <w:pPr>
              <w:jc w:val="center"/>
            </w:pPr>
            <w:r w:rsidRPr="00A11354">
              <w:t>PZ</w:t>
            </w:r>
          </w:p>
        </w:tc>
      </w:tr>
      <w:tr w:rsidR="007936FF" w:rsidRPr="00A11354" w14:paraId="174FA7B1" w14:textId="77777777" w:rsidTr="007936FF">
        <w:tc>
          <w:tcPr>
            <w:tcW w:w="2211" w:type="dxa"/>
            <w:shd w:val="clear" w:color="auto" w:fill="D9D9D9"/>
          </w:tcPr>
          <w:p w14:paraId="33267F0B" w14:textId="77777777" w:rsidR="007936FF" w:rsidRPr="00A11354" w:rsidRDefault="007936FF" w:rsidP="004805A2">
            <w:r w:rsidRPr="00A11354">
              <w:t>Praxe</w:t>
            </w:r>
          </w:p>
        </w:tc>
        <w:tc>
          <w:tcPr>
            <w:tcW w:w="856" w:type="dxa"/>
            <w:gridSpan w:val="2"/>
            <w:shd w:val="clear" w:color="auto" w:fill="D9D9D9"/>
          </w:tcPr>
          <w:p w14:paraId="66E4A6E1" w14:textId="77777777" w:rsidR="007936FF" w:rsidRPr="00A11354" w:rsidRDefault="007936FF" w:rsidP="004805A2">
            <w:pPr>
              <w:jc w:val="center"/>
            </w:pPr>
            <w:proofErr w:type="gramStart"/>
            <w:r w:rsidRPr="00A11354">
              <w:t>120h</w:t>
            </w:r>
            <w:proofErr w:type="gramEnd"/>
          </w:p>
        </w:tc>
        <w:tc>
          <w:tcPr>
            <w:tcW w:w="853" w:type="dxa"/>
            <w:shd w:val="clear" w:color="auto" w:fill="D9D9D9"/>
          </w:tcPr>
          <w:p w14:paraId="6CE2F66E" w14:textId="77777777" w:rsidR="007936FF" w:rsidRPr="00A11354" w:rsidRDefault="007936FF" w:rsidP="004805A2">
            <w:pPr>
              <w:jc w:val="center"/>
            </w:pPr>
            <w:r w:rsidRPr="00A11354">
              <w:t>z</w:t>
            </w:r>
          </w:p>
        </w:tc>
        <w:tc>
          <w:tcPr>
            <w:tcW w:w="723" w:type="dxa"/>
            <w:shd w:val="clear" w:color="auto" w:fill="D9D9D9"/>
          </w:tcPr>
          <w:p w14:paraId="5A14BAFE" w14:textId="77777777" w:rsidR="007936FF" w:rsidRPr="00A11354" w:rsidRDefault="007936FF" w:rsidP="004805A2">
            <w:pPr>
              <w:jc w:val="center"/>
            </w:pPr>
            <w:r w:rsidRPr="00A11354">
              <w:t>5</w:t>
            </w:r>
          </w:p>
        </w:tc>
        <w:tc>
          <w:tcPr>
            <w:tcW w:w="2829" w:type="dxa"/>
            <w:shd w:val="clear" w:color="auto" w:fill="D9D9D9"/>
          </w:tcPr>
          <w:p w14:paraId="685684CD" w14:textId="77777777" w:rsidR="007936FF" w:rsidRPr="00A11354" w:rsidRDefault="007936FF" w:rsidP="004805A2">
            <w:r w:rsidRPr="00A11354">
              <w:t>Ing. Bc. Vladislav Síťař, Ph.D.</w:t>
            </w:r>
          </w:p>
        </w:tc>
        <w:tc>
          <w:tcPr>
            <w:tcW w:w="993" w:type="dxa"/>
            <w:shd w:val="clear" w:color="auto" w:fill="D9D9D9"/>
          </w:tcPr>
          <w:p w14:paraId="5A31A734" w14:textId="77777777" w:rsidR="007936FF" w:rsidRPr="00A11354" w:rsidRDefault="007936FF" w:rsidP="004805A2">
            <w:pPr>
              <w:jc w:val="center"/>
            </w:pPr>
            <w:r w:rsidRPr="00A11354">
              <w:t>2./L</w:t>
            </w:r>
          </w:p>
        </w:tc>
        <w:tc>
          <w:tcPr>
            <w:tcW w:w="820" w:type="dxa"/>
            <w:shd w:val="clear" w:color="auto" w:fill="D9D9D9"/>
          </w:tcPr>
          <w:p w14:paraId="3DE863F6" w14:textId="77777777" w:rsidR="007936FF" w:rsidRPr="00A11354" w:rsidRDefault="007936FF" w:rsidP="004805A2">
            <w:pPr>
              <w:jc w:val="center"/>
            </w:pPr>
          </w:p>
        </w:tc>
      </w:tr>
      <w:tr w:rsidR="007936FF" w:rsidRPr="00A11354" w14:paraId="0FEC1AEC" w14:textId="77777777" w:rsidTr="007936FF">
        <w:tc>
          <w:tcPr>
            <w:tcW w:w="2211" w:type="dxa"/>
            <w:shd w:val="clear" w:color="auto" w:fill="D9D9D9"/>
          </w:tcPr>
          <w:p w14:paraId="65E0E42D" w14:textId="77777777" w:rsidR="007936FF" w:rsidRPr="00A11354" w:rsidRDefault="007936FF" w:rsidP="004805A2">
            <w:r w:rsidRPr="00A11354">
              <w:t>Diplomový projekt</w:t>
            </w:r>
          </w:p>
        </w:tc>
        <w:tc>
          <w:tcPr>
            <w:tcW w:w="856" w:type="dxa"/>
            <w:gridSpan w:val="2"/>
            <w:shd w:val="clear" w:color="auto" w:fill="D9D9D9"/>
          </w:tcPr>
          <w:p w14:paraId="7F9E78FF" w14:textId="77777777" w:rsidR="007936FF" w:rsidRPr="00A11354" w:rsidRDefault="007936FF" w:rsidP="004805A2">
            <w:pPr>
              <w:jc w:val="center"/>
            </w:pPr>
            <w:proofErr w:type="gramStart"/>
            <w:r w:rsidRPr="00A11354">
              <w:t>0p</w:t>
            </w:r>
            <w:proofErr w:type="gramEnd"/>
            <w:r w:rsidRPr="00A11354">
              <w:t>+52c</w:t>
            </w:r>
          </w:p>
        </w:tc>
        <w:tc>
          <w:tcPr>
            <w:tcW w:w="853" w:type="dxa"/>
            <w:shd w:val="clear" w:color="auto" w:fill="D9D9D9"/>
          </w:tcPr>
          <w:p w14:paraId="7D94C8FE" w14:textId="77777777" w:rsidR="007936FF" w:rsidRPr="00A11354" w:rsidRDefault="007936FF" w:rsidP="004805A2">
            <w:pPr>
              <w:jc w:val="center"/>
            </w:pPr>
            <w:r w:rsidRPr="00A11354">
              <w:t>z</w:t>
            </w:r>
          </w:p>
        </w:tc>
        <w:tc>
          <w:tcPr>
            <w:tcW w:w="723" w:type="dxa"/>
            <w:shd w:val="clear" w:color="auto" w:fill="D9D9D9"/>
          </w:tcPr>
          <w:p w14:paraId="4FEFA9F0" w14:textId="77777777" w:rsidR="007936FF" w:rsidRPr="00A11354" w:rsidRDefault="007936FF" w:rsidP="004805A2">
            <w:pPr>
              <w:jc w:val="center"/>
            </w:pPr>
            <w:r w:rsidRPr="00A11354">
              <w:t>12</w:t>
            </w:r>
          </w:p>
        </w:tc>
        <w:tc>
          <w:tcPr>
            <w:tcW w:w="2829" w:type="dxa"/>
            <w:shd w:val="clear" w:color="auto" w:fill="D9D9D9"/>
          </w:tcPr>
          <w:p w14:paraId="38574B28" w14:textId="77777777" w:rsidR="007936FF" w:rsidRPr="00A11354" w:rsidRDefault="007936FF" w:rsidP="004805A2">
            <w:r w:rsidRPr="00A11354">
              <w:t>doc. Ing. Jan Novotný, Ph.D.</w:t>
            </w:r>
          </w:p>
        </w:tc>
        <w:tc>
          <w:tcPr>
            <w:tcW w:w="993" w:type="dxa"/>
            <w:shd w:val="clear" w:color="auto" w:fill="D9D9D9"/>
          </w:tcPr>
          <w:p w14:paraId="07EB17C0" w14:textId="77777777" w:rsidR="007936FF" w:rsidRPr="00A11354" w:rsidRDefault="007936FF" w:rsidP="004805A2">
            <w:pPr>
              <w:jc w:val="center"/>
            </w:pPr>
            <w:r w:rsidRPr="00A11354">
              <w:t>2./L</w:t>
            </w:r>
          </w:p>
        </w:tc>
        <w:tc>
          <w:tcPr>
            <w:tcW w:w="820" w:type="dxa"/>
            <w:shd w:val="clear" w:color="auto" w:fill="D9D9D9"/>
          </w:tcPr>
          <w:p w14:paraId="60FAC889" w14:textId="77777777" w:rsidR="007936FF" w:rsidRPr="00A11354" w:rsidRDefault="007936FF" w:rsidP="004805A2">
            <w:pPr>
              <w:jc w:val="center"/>
            </w:pPr>
          </w:p>
        </w:tc>
      </w:tr>
      <w:tr w:rsidR="007936FF" w:rsidRPr="00A11354" w14:paraId="6A3DC9D0" w14:textId="77777777" w:rsidTr="007936FF">
        <w:tc>
          <w:tcPr>
            <w:tcW w:w="9285" w:type="dxa"/>
            <w:gridSpan w:val="8"/>
          </w:tcPr>
          <w:p w14:paraId="6FD17978" w14:textId="77777777" w:rsidR="007936FF" w:rsidRPr="00A11354" w:rsidRDefault="007936FF" w:rsidP="004805A2">
            <w:pPr>
              <w:jc w:val="both"/>
              <w:rPr>
                <w:b/>
              </w:rPr>
            </w:pPr>
            <w:r w:rsidRPr="00A11354">
              <w:rPr>
                <w:b/>
              </w:rPr>
              <w:t xml:space="preserve">Podmínka pro splnění této skupiny předmětů: </w:t>
            </w:r>
          </w:p>
          <w:p w14:paraId="522DD11A" w14:textId="77777777" w:rsidR="007936FF" w:rsidRPr="00A11354" w:rsidRDefault="007936FF" w:rsidP="004805A2">
            <w:pPr>
              <w:jc w:val="both"/>
            </w:pPr>
            <w:r w:rsidRPr="00A11354">
              <w:t xml:space="preserve">Student musí absolvovat </w:t>
            </w:r>
            <w:r w:rsidRPr="00A11354">
              <w:rPr>
                <w:b/>
              </w:rPr>
              <w:t>všechny povinné předměty, celkem</w:t>
            </w:r>
            <w:r w:rsidRPr="00A11354">
              <w:t xml:space="preserve"> </w:t>
            </w:r>
            <w:r w:rsidRPr="00A11354">
              <w:rPr>
                <w:b/>
              </w:rPr>
              <w:t>104 kredity</w:t>
            </w:r>
            <w:r w:rsidRPr="00A11354">
              <w:t>.</w:t>
            </w:r>
          </w:p>
          <w:p w14:paraId="42BBAA7C" w14:textId="77777777" w:rsidR="007936FF" w:rsidRPr="00A11354" w:rsidRDefault="007936FF" w:rsidP="004805A2">
            <w:pPr>
              <w:jc w:val="both"/>
            </w:pPr>
          </w:p>
          <w:p w14:paraId="3488414C" w14:textId="77777777" w:rsidR="007936FF" w:rsidRPr="00A11354" w:rsidRDefault="007936FF" w:rsidP="004805A2">
            <w:pPr>
              <w:jc w:val="both"/>
            </w:pPr>
          </w:p>
        </w:tc>
      </w:tr>
      <w:tr w:rsidR="007936FF" w:rsidRPr="00A11354" w14:paraId="04692472" w14:textId="77777777" w:rsidTr="007936FF">
        <w:tc>
          <w:tcPr>
            <w:tcW w:w="9285" w:type="dxa"/>
            <w:gridSpan w:val="8"/>
            <w:tcBorders>
              <w:bottom w:val="single" w:sz="4" w:space="0" w:color="auto"/>
            </w:tcBorders>
            <w:shd w:val="clear" w:color="auto" w:fill="C5E0B3" w:themeFill="accent6" w:themeFillTint="66"/>
          </w:tcPr>
          <w:p w14:paraId="5F741C28" w14:textId="77777777" w:rsidR="007936FF" w:rsidRPr="00A11354" w:rsidRDefault="007936FF" w:rsidP="004805A2">
            <w:pPr>
              <w:jc w:val="center"/>
            </w:pPr>
            <w:r w:rsidRPr="00A11354">
              <w:rPr>
                <w:b/>
              </w:rPr>
              <w:t xml:space="preserve">Povinně volitelné </w:t>
            </w:r>
            <w:proofErr w:type="gramStart"/>
            <w:r w:rsidRPr="00A11354">
              <w:rPr>
                <w:b/>
              </w:rPr>
              <w:t>předměty - typ</w:t>
            </w:r>
            <w:proofErr w:type="gramEnd"/>
            <w:r w:rsidRPr="00A11354">
              <w:rPr>
                <w:b/>
              </w:rPr>
              <w:t xml:space="preserve"> B</w:t>
            </w:r>
          </w:p>
        </w:tc>
      </w:tr>
      <w:tr w:rsidR="007936FF" w:rsidRPr="00A11354" w14:paraId="111DDDA5" w14:textId="77777777" w:rsidTr="007936FF">
        <w:tc>
          <w:tcPr>
            <w:tcW w:w="2211" w:type="dxa"/>
            <w:tcBorders>
              <w:bottom w:val="single" w:sz="4" w:space="0" w:color="auto"/>
            </w:tcBorders>
          </w:tcPr>
          <w:p w14:paraId="50A7CAD5" w14:textId="77777777" w:rsidR="007936FF" w:rsidRPr="00A11354" w:rsidRDefault="007936FF" w:rsidP="004805A2">
            <w:r w:rsidRPr="00A11354">
              <w:t>Odborná stáž ve firmě nebo zahraničí</w:t>
            </w:r>
          </w:p>
        </w:tc>
        <w:tc>
          <w:tcPr>
            <w:tcW w:w="856" w:type="dxa"/>
            <w:gridSpan w:val="2"/>
            <w:tcBorders>
              <w:bottom w:val="single" w:sz="4" w:space="0" w:color="auto"/>
            </w:tcBorders>
          </w:tcPr>
          <w:p w14:paraId="501D27AB" w14:textId="77777777" w:rsidR="007936FF" w:rsidRPr="00A11354" w:rsidRDefault="007936FF" w:rsidP="004805A2">
            <w:pPr>
              <w:jc w:val="center"/>
            </w:pPr>
            <w:proofErr w:type="gramStart"/>
            <w:r w:rsidRPr="00A11354">
              <w:t>0p</w:t>
            </w:r>
            <w:proofErr w:type="gramEnd"/>
            <w:r w:rsidRPr="00A11354">
              <w:t>+52c</w:t>
            </w:r>
          </w:p>
        </w:tc>
        <w:tc>
          <w:tcPr>
            <w:tcW w:w="853" w:type="dxa"/>
            <w:tcBorders>
              <w:bottom w:val="single" w:sz="4" w:space="0" w:color="auto"/>
            </w:tcBorders>
          </w:tcPr>
          <w:p w14:paraId="0987A03E" w14:textId="77777777" w:rsidR="007936FF" w:rsidRPr="00A11354" w:rsidRDefault="007936FF" w:rsidP="004805A2">
            <w:pPr>
              <w:jc w:val="center"/>
            </w:pPr>
            <w:r w:rsidRPr="00A11354">
              <w:t>z</w:t>
            </w:r>
          </w:p>
        </w:tc>
        <w:tc>
          <w:tcPr>
            <w:tcW w:w="723" w:type="dxa"/>
            <w:tcBorders>
              <w:bottom w:val="single" w:sz="4" w:space="0" w:color="auto"/>
            </w:tcBorders>
          </w:tcPr>
          <w:p w14:paraId="331B2B30" w14:textId="77777777" w:rsidR="007936FF" w:rsidRPr="00A11354" w:rsidRDefault="007936FF" w:rsidP="004805A2">
            <w:pPr>
              <w:jc w:val="center"/>
            </w:pPr>
            <w:r w:rsidRPr="00A11354">
              <w:t>4</w:t>
            </w:r>
          </w:p>
        </w:tc>
        <w:tc>
          <w:tcPr>
            <w:tcW w:w="2829" w:type="dxa"/>
            <w:tcBorders>
              <w:bottom w:val="single" w:sz="4" w:space="0" w:color="auto"/>
            </w:tcBorders>
          </w:tcPr>
          <w:p w14:paraId="3454A0E9" w14:textId="77777777" w:rsidR="007936FF" w:rsidRPr="00A11354" w:rsidRDefault="007936FF" w:rsidP="004805A2">
            <w:r w:rsidRPr="00A11354">
              <w:t>Ing. Bc. Vladislav Síťař, Ph.D.</w:t>
            </w:r>
          </w:p>
        </w:tc>
        <w:tc>
          <w:tcPr>
            <w:tcW w:w="993" w:type="dxa"/>
            <w:tcBorders>
              <w:bottom w:val="single" w:sz="4" w:space="0" w:color="auto"/>
            </w:tcBorders>
          </w:tcPr>
          <w:p w14:paraId="2DADE7A2" w14:textId="77777777" w:rsidR="007936FF" w:rsidRPr="00A11354" w:rsidRDefault="007936FF" w:rsidP="004805A2">
            <w:pPr>
              <w:jc w:val="center"/>
            </w:pPr>
            <w:r w:rsidRPr="00A11354">
              <w:t>1./Z</w:t>
            </w:r>
          </w:p>
        </w:tc>
        <w:tc>
          <w:tcPr>
            <w:tcW w:w="820" w:type="dxa"/>
            <w:tcBorders>
              <w:bottom w:val="single" w:sz="4" w:space="0" w:color="auto"/>
            </w:tcBorders>
          </w:tcPr>
          <w:p w14:paraId="039BF54B" w14:textId="77777777" w:rsidR="007936FF" w:rsidRPr="00A11354" w:rsidRDefault="007936FF" w:rsidP="004805A2">
            <w:pPr>
              <w:jc w:val="center"/>
            </w:pPr>
          </w:p>
        </w:tc>
      </w:tr>
      <w:tr w:rsidR="007936FF" w:rsidRPr="00A11354" w14:paraId="64E44FF4" w14:textId="77777777" w:rsidTr="007936FF">
        <w:tc>
          <w:tcPr>
            <w:tcW w:w="2211" w:type="dxa"/>
            <w:tcBorders>
              <w:bottom w:val="single" w:sz="4" w:space="0" w:color="auto"/>
            </w:tcBorders>
          </w:tcPr>
          <w:p w14:paraId="41CCBA8A" w14:textId="77777777" w:rsidR="007936FF" w:rsidRPr="00A11354" w:rsidRDefault="007936FF" w:rsidP="004805A2">
            <w:r w:rsidRPr="00A11354">
              <w:t>Diagnostika energetických zařízení</w:t>
            </w:r>
          </w:p>
        </w:tc>
        <w:tc>
          <w:tcPr>
            <w:tcW w:w="856" w:type="dxa"/>
            <w:gridSpan w:val="2"/>
            <w:tcBorders>
              <w:bottom w:val="single" w:sz="4" w:space="0" w:color="auto"/>
            </w:tcBorders>
          </w:tcPr>
          <w:p w14:paraId="661D116E" w14:textId="77777777" w:rsidR="007936FF" w:rsidRPr="00A11354" w:rsidRDefault="007936FF" w:rsidP="004805A2">
            <w:pPr>
              <w:jc w:val="center"/>
            </w:pPr>
            <w:proofErr w:type="gramStart"/>
            <w:r w:rsidRPr="00A11354">
              <w:t>26p</w:t>
            </w:r>
            <w:proofErr w:type="gramEnd"/>
            <w:r w:rsidRPr="00A11354">
              <w:t>+13c</w:t>
            </w:r>
          </w:p>
        </w:tc>
        <w:tc>
          <w:tcPr>
            <w:tcW w:w="853" w:type="dxa"/>
            <w:tcBorders>
              <w:bottom w:val="single" w:sz="4" w:space="0" w:color="auto"/>
            </w:tcBorders>
          </w:tcPr>
          <w:p w14:paraId="043285E0" w14:textId="77777777" w:rsidR="007936FF" w:rsidRPr="00A11354" w:rsidRDefault="007936FF" w:rsidP="004805A2">
            <w:pPr>
              <w:jc w:val="center"/>
            </w:pPr>
            <w:r w:rsidRPr="00A11354">
              <w:t>z, zk</w:t>
            </w:r>
          </w:p>
        </w:tc>
        <w:tc>
          <w:tcPr>
            <w:tcW w:w="723" w:type="dxa"/>
            <w:tcBorders>
              <w:bottom w:val="single" w:sz="4" w:space="0" w:color="auto"/>
            </w:tcBorders>
          </w:tcPr>
          <w:p w14:paraId="21469ED8" w14:textId="77777777" w:rsidR="007936FF" w:rsidRPr="00A11354" w:rsidRDefault="007936FF" w:rsidP="004805A2">
            <w:pPr>
              <w:jc w:val="center"/>
            </w:pPr>
            <w:r w:rsidRPr="00A11354">
              <w:t>4</w:t>
            </w:r>
          </w:p>
        </w:tc>
        <w:tc>
          <w:tcPr>
            <w:tcW w:w="2829" w:type="dxa"/>
            <w:tcBorders>
              <w:bottom w:val="single" w:sz="4" w:space="0" w:color="auto"/>
            </w:tcBorders>
          </w:tcPr>
          <w:p w14:paraId="2D488E59" w14:textId="77777777" w:rsidR="007936FF" w:rsidRPr="00A11354" w:rsidRDefault="007936FF" w:rsidP="004805A2">
            <w:r w:rsidRPr="00A11354">
              <w:t>Ing. Milan Dian, Ph.D., MBA</w:t>
            </w:r>
          </w:p>
        </w:tc>
        <w:tc>
          <w:tcPr>
            <w:tcW w:w="993" w:type="dxa"/>
            <w:tcBorders>
              <w:bottom w:val="single" w:sz="4" w:space="0" w:color="auto"/>
            </w:tcBorders>
          </w:tcPr>
          <w:p w14:paraId="5389C9EB" w14:textId="77777777" w:rsidR="007936FF" w:rsidRPr="00A11354" w:rsidRDefault="007936FF" w:rsidP="004805A2">
            <w:pPr>
              <w:jc w:val="center"/>
            </w:pPr>
            <w:r w:rsidRPr="00A11354">
              <w:t>2./Z</w:t>
            </w:r>
          </w:p>
        </w:tc>
        <w:tc>
          <w:tcPr>
            <w:tcW w:w="820" w:type="dxa"/>
            <w:tcBorders>
              <w:bottom w:val="single" w:sz="4" w:space="0" w:color="auto"/>
            </w:tcBorders>
          </w:tcPr>
          <w:p w14:paraId="68141130" w14:textId="77777777" w:rsidR="007936FF" w:rsidRPr="00A11354" w:rsidRDefault="007936FF" w:rsidP="004805A2">
            <w:pPr>
              <w:jc w:val="center"/>
            </w:pPr>
          </w:p>
        </w:tc>
      </w:tr>
      <w:tr w:rsidR="007936FF" w:rsidRPr="00A11354" w14:paraId="2D68B931" w14:textId="77777777" w:rsidTr="007936FF">
        <w:tc>
          <w:tcPr>
            <w:tcW w:w="2211" w:type="dxa"/>
            <w:shd w:val="clear" w:color="auto" w:fill="D9D9D9" w:themeFill="background1" w:themeFillShade="D9"/>
          </w:tcPr>
          <w:p w14:paraId="25DC249A" w14:textId="77777777" w:rsidR="007936FF" w:rsidRPr="00A11354" w:rsidRDefault="007936FF" w:rsidP="004805A2">
            <w:r w:rsidRPr="00A11354">
              <w:t>Numerické simulace – vybrané statě</w:t>
            </w:r>
          </w:p>
        </w:tc>
        <w:tc>
          <w:tcPr>
            <w:tcW w:w="856" w:type="dxa"/>
            <w:gridSpan w:val="2"/>
            <w:shd w:val="clear" w:color="auto" w:fill="D9D9D9" w:themeFill="background1" w:themeFillShade="D9"/>
          </w:tcPr>
          <w:p w14:paraId="0974DD13" w14:textId="77777777" w:rsidR="007936FF" w:rsidRPr="00A11354" w:rsidRDefault="007936FF" w:rsidP="004805A2">
            <w:pPr>
              <w:jc w:val="center"/>
            </w:pPr>
            <w:proofErr w:type="gramStart"/>
            <w:r w:rsidRPr="00A11354">
              <w:t>26p</w:t>
            </w:r>
            <w:proofErr w:type="gramEnd"/>
            <w:r w:rsidRPr="00A11354">
              <w:t>+26c</w:t>
            </w:r>
          </w:p>
        </w:tc>
        <w:tc>
          <w:tcPr>
            <w:tcW w:w="853" w:type="dxa"/>
            <w:shd w:val="clear" w:color="auto" w:fill="D9D9D9" w:themeFill="background1" w:themeFillShade="D9"/>
          </w:tcPr>
          <w:p w14:paraId="6351CD0F" w14:textId="77777777" w:rsidR="007936FF" w:rsidRPr="00A11354" w:rsidRDefault="007936FF" w:rsidP="004805A2">
            <w:pPr>
              <w:jc w:val="center"/>
            </w:pPr>
            <w:r w:rsidRPr="00A11354">
              <w:t>z</w:t>
            </w:r>
          </w:p>
        </w:tc>
        <w:tc>
          <w:tcPr>
            <w:tcW w:w="723" w:type="dxa"/>
            <w:shd w:val="clear" w:color="auto" w:fill="D9D9D9" w:themeFill="background1" w:themeFillShade="D9"/>
          </w:tcPr>
          <w:p w14:paraId="5434AA44" w14:textId="77777777" w:rsidR="007936FF" w:rsidRPr="00A11354" w:rsidRDefault="007936FF" w:rsidP="004805A2">
            <w:pPr>
              <w:jc w:val="center"/>
            </w:pPr>
            <w:r w:rsidRPr="00A11354">
              <w:t>4</w:t>
            </w:r>
          </w:p>
        </w:tc>
        <w:tc>
          <w:tcPr>
            <w:tcW w:w="2829" w:type="dxa"/>
            <w:shd w:val="clear" w:color="auto" w:fill="D9D9D9" w:themeFill="background1" w:themeFillShade="D9"/>
          </w:tcPr>
          <w:p w14:paraId="0374C92D" w14:textId="77777777" w:rsidR="007936FF" w:rsidRPr="00A11354" w:rsidRDefault="007936FF" w:rsidP="004805A2">
            <w:r w:rsidRPr="00A11354">
              <w:t>Ing. Martin Kantor, Ph.D.</w:t>
            </w:r>
          </w:p>
        </w:tc>
        <w:tc>
          <w:tcPr>
            <w:tcW w:w="993" w:type="dxa"/>
            <w:shd w:val="clear" w:color="auto" w:fill="D9D9D9" w:themeFill="background1" w:themeFillShade="D9"/>
          </w:tcPr>
          <w:p w14:paraId="325667FD" w14:textId="77777777" w:rsidR="007936FF" w:rsidRPr="00A11354" w:rsidRDefault="007936FF" w:rsidP="004805A2">
            <w:pPr>
              <w:jc w:val="center"/>
            </w:pPr>
            <w:r w:rsidRPr="00A11354">
              <w:t>1./L</w:t>
            </w:r>
          </w:p>
        </w:tc>
        <w:tc>
          <w:tcPr>
            <w:tcW w:w="820" w:type="dxa"/>
            <w:shd w:val="clear" w:color="auto" w:fill="D9D9D9" w:themeFill="background1" w:themeFillShade="D9"/>
          </w:tcPr>
          <w:p w14:paraId="37E027EE" w14:textId="77777777" w:rsidR="007936FF" w:rsidRPr="00A11354" w:rsidRDefault="007936FF" w:rsidP="004805A2">
            <w:pPr>
              <w:jc w:val="center"/>
            </w:pPr>
          </w:p>
        </w:tc>
      </w:tr>
      <w:tr w:rsidR="007936FF" w:rsidRPr="00A11354" w14:paraId="2575792A" w14:textId="77777777" w:rsidTr="007936FF">
        <w:tc>
          <w:tcPr>
            <w:tcW w:w="2211" w:type="dxa"/>
            <w:tcBorders>
              <w:bottom w:val="single" w:sz="4" w:space="0" w:color="auto"/>
            </w:tcBorders>
            <w:shd w:val="clear" w:color="auto" w:fill="D9D9D9" w:themeFill="background1" w:themeFillShade="D9"/>
          </w:tcPr>
          <w:p w14:paraId="25955D93" w14:textId="77777777" w:rsidR="007936FF" w:rsidRPr="00A11354" w:rsidRDefault="007936FF" w:rsidP="004805A2">
            <w:r w:rsidRPr="00A11354">
              <w:t>Řídicí systémy v průmyslové automatizaci</w:t>
            </w:r>
          </w:p>
        </w:tc>
        <w:tc>
          <w:tcPr>
            <w:tcW w:w="856" w:type="dxa"/>
            <w:gridSpan w:val="2"/>
            <w:tcBorders>
              <w:bottom w:val="single" w:sz="4" w:space="0" w:color="auto"/>
            </w:tcBorders>
            <w:shd w:val="clear" w:color="auto" w:fill="D9D9D9" w:themeFill="background1" w:themeFillShade="D9"/>
          </w:tcPr>
          <w:p w14:paraId="6E33A2E5" w14:textId="77777777" w:rsidR="007936FF" w:rsidRPr="00A11354" w:rsidRDefault="007936FF" w:rsidP="004805A2">
            <w:pPr>
              <w:jc w:val="center"/>
            </w:pPr>
            <w:proofErr w:type="gramStart"/>
            <w:r w:rsidRPr="00A11354">
              <w:t>9p</w:t>
            </w:r>
            <w:proofErr w:type="gramEnd"/>
            <w:r w:rsidRPr="00A11354">
              <w:t>+18c</w:t>
            </w:r>
          </w:p>
        </w:tc>
        <w:tc>
          <w:tcPr>
            <w:tcW w:w="853" w:type="dxa"/>
            <w:tcBorders>
              <w:bottom w:val="single" w:sz="4" w:space="0" w:color="auto"/>
            </w:tcBorders>
            <w:shd w:val="clear" w:color="auto" w:fill="D9D9D9" w:themeFill="background1" w:themeFillShade="D9"/>
          </w:tcPr>
          <w:p w14:paraId="4DFD2ADE" w14:textId="77777777" w:rsidR="007936FF" w:rsidRPr="00A11354" w:rsidRDefault="007936FF" w:rsidP="004805A2">
            <w:pPr>
              <w:jc w:val="center"/>
            </w:pPr>
            <w:r w:rsidRPr="00A11354">
              <w:t>z, zk</w:t>
            </w:r>
          </w:p>
        </w:tc>
        <w:tc>
          <w:tcPr>
            <w:tcW w:w="723" w:type="dxa"/>
            <w:tcBorders>
              <w:bottom w:val="single" w:sz="4" w:space="0" w:color="auto"/>
            </w:tcBorders>
            <w:shd w:val="clear" w:color="auto" w:fill="D9D9D9" w:themeFill="background1" w:themeFillShade="D9"/>
          </w:tcPr>
          <w:p w14:paraId="04627446" w14:textId="77777777" w:rsidR="007936FF" w:rsidRPr="00A11354" w:rsidRDefault="007936FF" w:rsidP="004805A2">
            <w:pPr>
              <w:jc w:val="center"/>
            </w:pPr>
            <w:r w:rsidRPr="00A11354">
              <w:t>4</w:t>
            </w:r>
          </w:p>
        </w:tc>
        <w:tc>
          <w:tcPr>
            <w:tcW w:w="2829" w:type="dxa"/>
            <w:tcBorders>
              <w:bottom w:val="single" w:sz="4" w:space="0" w:color="auto"/>
            </w:tcBorders>
            <w:shd w:val="clear" w:color="auto" w:fill="D9D9D9" w:themeFill="background1" w:themeFillShade="D9"/>
          </w:tcPr>
          <w:p w14:paraId="50134AF0" w14:textId="77777777" w:rsidR="007936FF" w:rsidRPr="00A11354" w:rsidRDefault="007936FF" w:rsidP="004805A2">
            <w:r w:rsidRPr="00A11354">
              <w:t>Ing. Jan Štěrba, Ph.D.</w:t>
            </w:r>
          </w:p>
        </w:tc>
        <w:tc>
          <w:tcPr>
            <w:tcW w:w="993" w:type="dxa"/>
            <w:tcBorders>
              <w:bottom w:val="single" w:sz="4" w:space="0" w:color="auto"/>
            </w:tcBorders>
            <w:shd w:val="clear" w:color="auto" w:fill="D9D9D9" w:themeFill="background1" w:themeFillShade="D9"/>
          </w:tcPr>
          <w:p w14:paraId="0F2ECB28" w14:textId="77777777" w:rsidR="007936FF" w:rsidRPr="00A11354" w:rsidRDefault="007936FF" w:rsidP="004805A2">
            <w:pPr>
              <w:jc w:val="center"/>
            </w:pPr>
            <w:r w:rsidRPr="00A11354">
              <w:t>2./L</w:t>
            </w:r>
          </w:p>
        </w:tc>
        <w:tc>
          <w:tcPr>
            <w:tcW w:w="820" w:type="dxa"/>
            <w:tcBorders>
              <w:bottom w:val="single" w:sz="4" w:space="0" w:color="auto"/>
            </w:tcBorders>
            <w:shd w:val="clear" w:color="auto" w:fill="D9D9D9" w:themeFill="background1" w:themeFillShade="D9"/>
          </w:tcPr>
          <w:p w14:paraId="11347B93" w14:textId="77777777" w:rsidR="007936FF" w:rsidRPr="00A11354" w:rsidRDefault="007936FF" w:rsidP="004805A2">
            <w:pPr>
              <w:jc w:val="center"/>
            </w:pPr>
          </w:p>
        </w:tc>
      </w:tr>
      <w:tr w:rsidR="007936FF" w:rsidRPr="00A11354" w14:paraId="63052577" w14:textId="77777777" w:rsidTr="007936FF">
        <w:tc>
          <w:tcPr>
            <w:tcW w:w="2211" w:type="dxa"/>
            <w:shd w:val="clear" w:color="auto" w:fill="D9D9D9" w:themeFill="background1" w:themeFillShade="D9"/>
          </w:tcPr>
          <w:p w14:paraId="26B61408" w14:textId="77777777" w:rsidR="007936FF" w:rsidRPr="00A11354" w:rsidRDefault="007936FF" w:rsidP="004805A2">
            <w:r w:rsidRPr="00A11354">
              <w:t>Vybrané statě z termodynamiky</w:t>
            </w:r>
          </w:p>
        </w:tc>
        <w:tc>
          <w:tcPr>
            <w:tcW w:w="856" w:type="dxa"/>
            <w:gridSpan w:val="2"/>
            <w:shd w:val="clear" w:color="auto" w:fill="D9D9D9" w:themeFill="background1" w:themeFillShade="D9"/>
          </w:tcPr>
          <w:p w14:paraId="322B2D3B" w14:textId="77777777" w:rsidR="007936FF" w:rsidRPr="00A11354" w:rsidRDefault="007936FF" w:rsidP="004805A2">
            <w:pPr>
              <w:jc w:val="center"/>
            </w:pPr>
            <w:proofErr w:type="gramStart"/>
            <w:r w:rsidRPr="00A11354">
              <w:t>26p</w:t>
            </w:r>
            <w:proofErr w:type="gramEnd"/>
            <w:r w:rsidRPr="00A11354">
              <w:t>+26c</w:t>
            </w:r>
          </w:p>
        </w:tc>
        <w:tc>
          <w:tcPr>
            <w:tcW w:w="853" w:type="dxa"/>
            <w:shd w:val="clear" w:color="auto" w:fill="D9D9D9" w:themeFill="background1" w:themeFillShade="D9"/>
          </w:tcPr>
          <w:p w14:paraId="3D72FE5C" w14:textId="77777777" w:rsidR="007936FF" w:rsidRPr="00A11354" w:rsidRDefault="007936FF" w:rsidP="004805A2">
            <w:pPr>
              <w:jc w:val="center"/>
            </w:pPr>
            <w:r w:rsidRPr="00A11354">
              <w:t>z, zk</w:t>
            </w:r>
          </w:p>
        </w:tc>
        <w:tc>
          <w:tcPr>
            <w:tcW w:w="723" w:type="dxa"/>
            <w:shd w:val="clear" w:color="auto" w:fill="D9D9D9" w:themeFill="background1" w:themeFillShade="D9"/>
          </w:tcPr>
          <w:p w14:paraId="7F94E5A9" w14:textId="77777777" w:rsidR="007936FF" w:rsidRPr="00A11354" w:rsidRDefault="007936FF" w:rsidP="004805A2">
            <w:pPr>
              <w:jc w:val="center"/>
            </w:pPr>
            <w:r w:rsidRPr="00A11354">
              <w:t>4</w:t>
            </w:r>
          </w:p>
        </w:tc>
        <w:tc>
          <w:tcPr>
            <w:tcW w:w="2829" w:type="dxa"/>
            <w:shd w:val="clear" w:color="auto" w:fill="D9D9D9" w:themeFill="background1" w:themeFillShade="D9"/>
          </w:tcPr>
          <w:p w14:paraId="0E3B8739" w14:textId="77777777" w:rsidR="007936FF" w:rsidRPr="00A11354" w:rsidRDefault="007936FF" w:rsidP="004805A2">
            <w:r w:rsidRPr="00A11354">
              <w:t>doc. Ing. Ludmila Nováková, Ph.D. (</w:t>
            </w:r>
            <w:proofErr w:type="gramStart"/>
            <w:r w:rsidRPr="00A11354">
              <w:t>50%</w:t>
            </w:r>
            <w:proofErr w:type="gramEnd"/>
            <w:r w:rsidRPr="00A11354">
              <w:t>), doc. Ing. Jan Novotný, Ph.D. (</w:t>
            </w:r>
            <w:proofErr w:type="gramStart"/>
            <w:r w:rsidRPr="00A11354">
              <w:t>50%</w:t>
            </w:r>
            <w:proofErr w:type="gramEnd"/>
            <w:r w:rsidRPr="00A11354">
              <w:t>)</w:t>
            </w:r>
          </w:p>
        </w:tc>
        <w:tc>
          <w:tcPr>
            <w:tcW w:w="993" w:type="dxa"/>
            <w:shd w:val="clear" w:color="auto" w:fill="D9D9D9" w:themeFill="background1" w:themeFillShade="D9"/>
          </w:tcPr>
          <w:p w14:paraId="1CBF4EE1" w14:textId="77777777" w:rsidR="007936FF" w:rsidRPr="00A11354" w:rsidRDefault="007936FF" w:rsidP="004805A2">
            <w:pPr>
              <w:jc w:val="center"/>
            </w:pPr>
            <w:r w:rsidRPr="00A11354">
              <w:t>1./L</w:t>
            </w:r>
          </w:p>
        </w:tc>
        <w:tc>
          <w:tcPr>
            <w:tcW w:w="820" w:type="dxa"/>
            <w:shd w:val="clear" w:color="auto" w:fill="D9D9D9" w:themeFill="background1" w:themeFillShade="D9"/>
          </w:tcPr>
          <w:p w14:paraId="7241D7EA" w14:textId="77777777" w:rsidR="007936FF" w:rsidRPr="00A11354" w:rsidRDefault="007936FF" w:rsidP="004805A2">
            <w:pPr>
              <w:jc w:val="center"/>
            </w:pPr>
          </w:p>
        </w:tc>
      </w:tr>
      <w:tr w:rsidR="007936FF" w:rsidRPr="00A11354" w14:paraId="230C6F66" w14:textId="77777777" w:rsidTr="007936FF">
        <w:tc>
          <w:tcPr>
            <w:tcW w:w="2211" w:type="dxa"/>
            <w:shd w:val="clear" w:color="auto" w:fill="D9D9D9" w:themeFill="background1" w:themeFillShade="D9"/>
          </w:tcPr>
          <w:p w14:paraId="577B3101" w14:textId="77777777" w:rsidR="007936FF" w:rsidRPr="00A11354" w:rsidRDefault="007936FF" w:rsidP="004805A2">
            <w:r w:rsidRPr="00A11354">
              <w:t>Energetický management</w:t>
            </w:r>
          </w:p>
        </w:tc>
        <w:tc>
          <w:tcPr>
            <w:tcW w:w="856" w:type="dxa"/>
            <w:gridSpan w:val="2"/>
            <w:shd w:val="clear" w:color="auto" w:fill="D9D9D9" w:themeFill="background1" w:themeFillShade="D9"/>
          </w:tcPr>
          <w:p w14:paraId="2C13C6FC" w14:textId="77777777" w:rsidR="007936FF" w:rsidRPr="00A11354" w:rsidRDefault="007936FF" w:rsidP="004805A2">
            <w:pPr>
              <w:jc w:val="center"/>
            </w:pPr>
            <w:proofErr w:type="gramStart"/>
            <w:r w:rsidRPr="00A11354">
              <w:t>9p</w:t>
            </w:r>
            <w:proofErr w:type="gramEnd"/>
            <w:r w:rsidRPr="00A11354">
              <w:t>+18c</w:t>
            </w:r>
          </w:p>
        </w:tc>
        <w:tc>
          <w:tcPr>
            <w:tcW w:w="853" w:type="dxa"/>
            <w:shd w:val="clear" w:color="auto" w:fill="D9D9D9" w:themeFill="background1" w:themeFillShade="D9"/>
          </w:tcPr>
          <w:p w14:paraId="0DC5804D" w14:textId="77777777" w:rsidR="007936FF" w:rsidRPr="00A11354" w:rsidRDefault="007936FF" w:rsidP="004805A2">
            <w:pPr>
              <w:jc w:val="center"/>
            </w:pPr>
            <w:r w:rsidRPr="00A11354">
              <w:t>z</w:t>
            </w:r>
          </w:p>
        </w:tc>
        <w:tc>
          <w:tcPr>
            <w:tcW w:w="723" w:type="dxa"/>
            <w:shd w:val="clear" w:color="auto" w:fill="D9D9D9" w:themeFill="background1" w:themeFillShade="D9"/>
          </w:tcPr>
          <w:p w14:paraId="6CD7B9C6" w14:textId="77777777" w:rsidR="007936FF" w:rsidRPr="00A11354" w:rsidRDefault="007936FF" w:rsidP="004805A2">
            <w:pPr>
              <w:jc w:val="center"/>
            </w:pPr>
            <w:r w:rsidRPr="00A11354">
              <w:t>4</w:t>
            </w:r>
          </w:p>
        </w:tc>
        <w:tc>
          <w:tcPr>
            <w:tcW w:w="2829" w:type="dxa"/>
            <w:shd w:val="clear" w:color="auto" w:fill="D9D9D9" w:themeFill="background1" w:themeFillShade="D9"/>
          </w:tcPr>
          <w:p w14:paraId="2AFEDCCA" w14:textId="77777777" w:rsidR="007936FF" w:rsidRPr="00A11354" w:rsidRDefault="007936FF" w:rsidP="004805A2">
            <w:r w:rsidRPr="00A11354">
              <w:t>doc. Ing. Ludmila Nováková, Ph.D. (</w:t>
            </w:r>
            <w:proofErr w:type="gramStart"/>
            <w:r w:rsidRPr="00A11354">
              <w:t>50%</w:t>
            </w:r>
            <w:proofErr w:type="gramEnd"/>
            <w:r w:rsidRPr="00A11354">
              <w:t>), doc. Ing. Jan Novotný, Ph.D. (</w:t>
            </w:r>
            <w:proofErr w:type="gramStart"/>
            <w:r w:rsidRPr="00A11354">
              <w:t>50%</w:t>
            </w:r>
            <w:proofErr w:type="gramEnd"/>
            <w:r w:rsidRPr="00A11354">
              <w:t>)</w:t>
            </w:r>
          </w:p>
        </w:tc>
        <w:tc>
          <w:tcPr>
            <w:tcW w:w="993" w:type="dxa"/>
            <w:shd w:val="clear" w:color="auto" w:fill="D9D9D9" w:themeFill="background1" w:themeFillShade="D9"/>
          </w:tcPr>
          <w:p w14:paraId="0E68EE9A" w14:textId="77777777" w:rsidR="007936FF" w:rsidRPr="00A11354" w:rsidRDefault="007936FF" w:rsidP="004805A2">
            <w:pPr>
              <w:jc w:val="center"/>
            </w:pPr>
            <w:r w:rsidRPr="00A11354">
              <w:t>2./L</w:t>
            </w:r>
          </w:p>
        </w:tc>
        <w:tc>
          <w:tcPr>
            <w:tcW w:w="820" w:type="dxa"/>
            <w:shd w:val="clear" w:color="auto" w:fill="D9D9D9" w:themeFill="background1" w:themeFillShade="D9"/>
          </w:tcPr>
          <w:p w14:paraId="6A964CC7" w14:textId="77777777" w:rsidR="007936FF" w:rsidRPr="00A11354" w:rsidRDefault="007936FF" w:rsidP="004805A2">
            <w:pPr>
              <w:jc w:val="center"/>
            </w:pPr>
          </w:p>
        </w:tc>
      </w:tr>
      <w:tr w:rsidR="007936FF" w:rsidRPr="00A11354" w14:paraId="65992FDE" w14:textId="77777777" w:rsidTr="007936FF">
        <w:tc>
          <w:tcPr>
            <w:tcW w:w="2211" w:type="dxa"/>
            <w:shd w:val="clear" w:color="auto" w:fill="D9D9D9" w:themeFill="background1" w:themeFillShade="D9"/>
          </w:tcPr>
          <w:p w14:paraId="2F1A4E42" w14:textId="77777777" w:rsidR="007936FF" w:rsidRPr="00A11354" w:rsidRDefault="007936FF" w:rsidP="004805A2">
            <w:r w:rsidRPr="00A11354">
              <w:t>Electrical Experiments</w:t>
            </w:r>
          </w:p>
        </w:tc>
        <w:tc>
          <w:tcPr>
            <w:tcW w:w="856" w:type="dxa"/>
            <w:gridSpan w:val="2"/>
            <w:shd w:val="clear" w:color="auto" w:fill="D9D9D9" w:themeFill="background1" w:themeFillShade="D9"/>
          </w:tcPr>
          <w:p w14:paraId="1F390847" w14:textId="77777777" w:rsidR="007936FF" w:rsidRPr="00A11354" w:rsidRDefault="007936FF" w:rsidP="004805A2">
            <w:pPr>
              <w:jc w:val="center"/>
            </w:pPr>
            <w:proofErr w:type="gramStart"/>
            <w:r w:rsidRPr="00A11354">
              <w:t>0p</w:t>
            </w:r>
            <w:proofErr w:type="gramEnd"/>
            <w:r w:rsidRPr="00A11354">
              <w:t>+39c</w:t>
            </w:r>
          </w:p>
        </w:tc>
        <w:tc>
          <w:tcPr>
            <w:tcW w:w="853" w:type="dxa"/>
            <w:shd w:val="clear" w:color="auto" w:fill="D9D9D9" w:themeFill="background1" w:themeFillShade="D9"/>
          </w:tcPr>
          <w:p w14:paraId="69FF5E83" w14:textId="77777777" w:rsidR="007936FF" w:rsidRPr="00A11354" w:rsidRDefault="007936FF" w:rsidP="004805A2">
            <w:pPr>
              <w:jc w:val="center"/>
            </w:pPr>
            <w:r w:rsidRPr="00A11354">
              <w:t>z</w:t>
            </w:r>
          </w:p>
        </w:tc>
        <w:tc>
          <w:tcPr>
            <w:tcW w:w="723" w:type="dxa"/>
            <w:shd w:val="clear" w:color="auto" w:fill="D9D9D9" w:themeFill="background1" w:themeFillShade="D9"/>
          </w:tcPr>
          <w:p w14:paraId="04D9B5D0" w14:textId="77777777" w:rsidR="007936FF" w:rsidRPr="00A11354" w:rsidRDefault="007936FF" w:rsidP="004805A2">
            <w:pPr>
              <w:jc w:val="center"/>
            </w:pPr>
            <w:r w:rsidRPr="00A11354">
              <w:t>4</w:t>
            </w:r>
          </w:p>
        </w:tc>
        <w:tc>
          <w:tcPr>
            <w:tcW w:w="2829" w:type="dxa"/>
            <w:shd w:val="clear" w:color="auto" w:fill="D9D9D9" w:themeFill="background1" w:themeFillShade="D9"/>
          </w:tcPr>
          <w:p w14:paraId="2F20A775" w14:textId="77777777" w:rsidR="007936FF" w:rsidRPr="00A11354" w:rsidRDefault="007936FF" w:rsidP="004805A2">
            <w:r w:rsidRPr="00A11354">
              <w:t>Ing. Bc. Vladislav Síťař, Ph.D.</w:t>
            </w:r>
          </w:p>
        </w:tc>
        <w:tc>
          <w:tcPr>
            <w:tcW w:w="993" w:type="dxa"/>
            <w:shd w:val="clear" w:color="auto" w:fill="D9D9D9" w:themeFill="background1" w:themeFillShade="D9"/>
          </w:tcPr>
          <w:p w14:paraId="12C50481" w14:textId="77777777" w:rsidR="007936FF" w:rsidRPr="00A11354" w:rsidRDefault="007936FF" w:rsidP="004805A2">
            <w:pPr>
              <w:jc w:val="center"/>
            </w:pPr>
            <w:r w:rsidRPr="00A11354">
              <w:t>1./L</w:t>
            </w:r>
          </w:p>
        </w:tc>
        <w:tc>
          <w:tcPr>
            <w:tcW w:w="820" w:type="dxa"/>
            <w:shd w:val="clear" w:color="auto" w:fill="D9D9D9" w:themeFill="background1" w:themeFillShade="D9"/>
          </w:tcPr>
          <w:p w14:paraId="2B4A89E7" w14:textId="77777777" w:rsidR="007936FF" w:rsidRPr="00A11354" w:rsidRDefault="007936FF" w:rsidP="004805A2">
            <w:pPr>
              <w:jc w:val="center"/>
            </w:pPr>
          </w:p>
        </w:tc>
      </w:tr>
      <w:tr w:rsidR="007936FF" w:rsidRPr="00A11354" w14:paraId="7E431883" w14:textId="77777777" w:rsidTr="007936FF">
        <w:tc>
          <w:tcPr>
            <w:tcW w:w="9285" w:type="dxa"/>
            <w:gridSpan w:val="8"/>
          </w:tcPr>
          <w:p w14:paraId="40CE4665" w14:textId="77777777" w:rsidR="007936FF" w:rsidRPr="00A11354" w:rsidRDefault="007936FF" w:rsidP="004805A2">
            <w:pPr>
              <w:jc w:val="both"/>
              <w:rPr>
                <w:b/>
              </w:rPr>
            </w:pPr>
            <w:r w:rsidRPr="00A11354">
              <w:rPr>
                <w:b/>
              </w:rPr>
              <w:t>Podmínka pro splnění této skupiny předmětů:</w:t>
            </w:r>
          </w:p>
          <w:p w14:paraId="446F5600" w14:textId="77777777" w:rsidR="007936FF" w:rsidRPr="00A11354" w:rsidRDefault="007936FF" w:rsidP="004805A2">
            <w:pPr>
              <w:jc w:val="both"/>
            </w:pPr>
            <w:r w:rsidRPr="00A11354">
              <w:t xml:space="preserve">Student musí absolvovat </w:t>
            </w:r>
            <w:r w:rsidRPr="00A11354">
              <w:rPr>
                <w:b/>
              </w:rPr>
              <w:t>4 předměty</w:t>
            </w:r>
            <w:r w:rsidRPr="00A11354">
              <w:t>, tj. získat 16 kreditů.</w:t>
            </w:r>
          </w:p>
        </w:tc>
      </w:tr>
    </w:tbl>
    <w:p w14:paraId="0D8DF8CE" w14:textId="77777777" w:rsidR="00570173" w:rsidRPr="00A11354" w:rsidRDefault="00570173">
      <w:pPr>
        <w:spacing w:after="160" w:line="259" w:lineRule="auto"/>
      </w:pPr>
      <w:r w:rsidRPr="00A11354">
        <w:br w:type="page"/>
      </w:r>
    </w:p>
    <w:tbl>
      <w:tblPr>
        <w:tblW w:w="92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15"/>
        <w:gridCol w:w="413"/>
        <w:gridCol w:w="443"/>
        <w:gridCol w:w="853"/>
        <w:gridCol w:w="719"/>
        <w:gridCol w:w="2829"/>
        <w:gridCol w:w="993"/>
        <w:gridCol w:w="820"/>
      </w:tblGrid>
      <w:tr w:rsidR="007936FF" w:rsidRPr="00A11354" w14:paraId="6FD866B6" w14:textId="77777777" w:rsidTr="007936FF">
        <w:tc>
          <w:tcPr>
            <w:tcW w:w="9285" w:type="dxa"/>
            <w:gridSpan w:val="8"/>
            <w:tcBorders>
              <w:bottom w:val="double" w:sz="4" w:space="0" w:color="auto"/>
            </w:tcBorders>
            <w:shd w:val="clear" w:color="auto" w:fill="BDD6EE"/>
          </w:tcPr>
          <w:p w14:paraId="52039E30" w14:textId="77777777" w:rsidR="007936FF" w:rsidRPr="00A11354" w:rsidRDefault="007936FF" w:rsidP="004805A2">
            <w:pPr>
              <w:jc w:val="both"/>
              <w:rPr>
                <w:b/>
                <w:sz w:val="28"/>
              </w:rPr>
            </w:pPr>
            <w:r w:rsidRPr="00A11354">
              <w:rPr>
                <w:b/>
                <w:sz w:val="28"/>
              </w:rPr>
              <w:t xml:space="preserve">B-IIa – Studijní plán a návrh témat bakalářských prací </w:t>
            </w:r>
          </w:p>
        </w:tc>
      </w:tr>
      <w:tr w:rsidR="007936FF" w:rsidRPr="00A11354" w14:paraId="7E669D44" w14:textId="77777777" w:rsidTr="007936FF">
        <w:tc>
          <w:tcPr>
            <w:tcW w:w="2628" w:type="dxa"/>
            <w:gridSpan w:val="2"/>
            <w:shd w:val="clear" w:color="auto" w:fill="F7CAAC"/>
          </w:tcPr>
          <w:p w14:paraId="5BE934B3" w14:textId="77777777" w:rsidR="007936FF" w:rsidRPr="00A11354" w:rsidRDefault="007936FF" w:rsidP="004805A2">
            <w:pPr>
              <w:rPr>
                <w:b/>
              </w:rPr>
            </w:pPr>
            <w:r w:rsidRPr="00A11354">
              <w:rPr>
                <w:b/>
              </w:rPr>
              <w:t>Označení studijního plánu</w:t>
            </w:r>
          </w:p>
        </w:tc>
        <w:tc>
          <w:tcPr>
            <w:tcW w:w="6657" w:type="dxa"/>
            <w:gridSpan w:val="6"/>
          </w:tcPr>
          <w:p w14:paraId="1C97961D" w14:textId="77777777" w:rsidR="007936FF" w:rsidRPr="00A11354" w:rsidRDefault="007936FF" w:rsidP="004805A2">
            <w:pPr>
              <w:jc w:val="center"/>
              <w:rPr>
                <w:b/>
              </w:rPr>
            </w:pPr>
            <w:r w:rsidRPr="00A11354">
              <w:rPr>
                <w:b/>
              </w:rPr>
              <w:t xml:space="preserve">Navazující </w:t>
            </w:r>
            <w:proofErr w:type="gramStart"/>
            <w:r w:rsidRPr="00A11354">
              <w:rPr>
                <w:b/>
              </w:rPr>
              <w:t>magisterský - Inženýrská</w:t>
            </w:r>
            <w:proofErr w:type="gramEnd"/>
            <w:r w:rsidRPr="00A11354">
              <w:rPr>
                <w:b/>
              </w:rPr>
              <w:t xml:space="preserve"> mechanika a </w:t>
            </w:r>
            <w:proofErr w:type="gramStart"/>
            <w:r w:rsidRPr="00A11354">
              <w:rPr>
                <w:b/>
              </w:rPr>
              <w:t>automatizace - kombinovaná</w:t>
            </w:r>
            <w:proofErr w:type="gramEnd"/>
            <w:r w:rsidRPr="00A11354">
              <w:rPr>
                <w:b/>
              </w:rPr>
              <w:t xml:space="preserve"> forma</w:t>
            </w:r>
          </w:p>
        </w:tc>
      </w:tr>
      <w:tr w:rsidR="007936FF" w:rsidRPr="00A11354" w14:paraId="04286E35" w14:textId="77777777" w:rsidTr="007936FF">
        <w:tc>
          <w:tcPr>
            <w:tcW w:w="9285" w:type="dxa"/>
            <w:gridSpan w:val="8"/>
            <w:shd w:val="clear" w:color="auto" w:fill="F7CAAC"/>
          </w:tcPr>
          <w:p w14:paraId="41AC2586" w14:textId="77777777" w:rsidR="007936FF" w:rsidRPr="00A11354" w:rsidRDefault="007936FF" w:rsidP="004805A2">
            <w:pPr>
              <w:jc w:val="center"/>
              <w:rPr>
                <w:b/>
              </w:rPr>
            </w:pPr>
            <w:r w:rsidRPr="00A11354">
              <w:rPr>
                <w:b/>
              </w:rPr>
              <w:t>Povinné předměty</w:t>
            </w:r>
          </w:p>
        </w:tc>
      </w:tr>
      <w:tr w:rsidR="007936FF" w:rsidRPr="00A11354" w14:paraId="715C9DF2" w14:textId="77777777" w:rsidTr="007936FF">
        <w:tc>
          <w:tcPr>
            <w:tcW w:w="2215" w:type="dxa"/>
            <w:shd w:val="clear" w:color="auto" w:fill="F7CAAC"/>
          </w:tcPr>
          <w:p w14:paraId="1E18A9A5" w14:textId="77777777" w:rsidR="007936FF" w:rsidRPr="00A11354" w:rsidRDefault="007936FF" w:rsidP="004805A2">
            <w:pPr>
              <w:rPr>
                <w:b/>
              </w:rPr>
            </w:pPr>
            <w:r w:rsidRPr="00A11354">
              <w:rPr>
                <w:b/>
              </w:rPr>
              <w:t>Název předmětu</w:t>
            </w:r>
          </w:p>
        </w:tc>
        <w:tc>
          <w:tcPr>
            <w:tcW w:w="856" w:type="dxa"/>
            <w:gridSpan w:val="2"/>
            <w:shd w:val="clear" w:color="auto" w:fill="F7CAAC"/>
          </w:tcPr>
          <w:p w14:paraId="3330CFDF" w14:textId="77777777" w:rsidR="007936FF" w:rsidRPr="00A11354" w:rsidRDefault="007936FF" w:rsidP="004805A2">
            <w:pPr>
              <w:jc w:val="center"/>
              <w:rPr>
                <w:b/>
              </w:rPr>
            </w:pPr>
            <w:r w:rsidRPr="00A11354">
              <w:rPr>
                <w:b/>
              </w:rPr>
              <w:t>rozsah</w:t>
            </w:r>
          </w:p>
        </w:tc>
        <w:tc>
          <w:tcPr>
            <w:tcW w:w="853" w:type="dxa"/>
            <w:shd w:val="clear" w:color="auto" w:fill="F7CAAC"/>
          </w:tcPr>
          <w:p w14:paraId="72A368F0" w14:textId="77777777" w:rsidR="007936FF" w:rsidRPr="00A11354" w:rsidRDefault="007936FF" w:rsidP="004805A2">
            <w:pPr>
              <w:jc w:val="center"/>
              <w:rPr>
                <w:b/>
              </w:rPr>
            </w:pPr>
            <w:r w:rsidRPr="00A11354">
              <w:rPr>
                <w:b/>
              </w:rPr>
              <w:t>způsob</w:t>
            </w:r>
          </w:p>
          <w:p w14:paraId="01FDB19B" w14:textId="77777777" w:rsidR="007936FF" w:rsidRPr="00A11354" w:rsidRDefault="007936FF" w:rsidP="004805A2">
            <w:pPr>
              <w:jc w:val="center"/>
              <w:rPr>
                <w:b/>
              </w:rPr>
            </w:pPr>
            <w:r w:rsidRPr="00A11354">
              <w:rPr>
                <w:b/>
              </w:rPr>
              <w:t>ověř.</w:t>
            </w:r>
          </w:p>
        </w:tc>
        <w:tc>
          <w:tcPr>
            <w:tcW w:w="719" w:type="dxa"/>
            <w:shd w:val="clear" w:color="auto" w:fill="F7CAAC"/>
          </w:tcPr>
          <w:p w14:paraId="7C9348DE" w14:textId="77777777" w:rsidR="007936FF" w:rsidRPr="00A11354" w:rsidRDefault="007936FF" w:rsidP="004805A2">
            <w:pPr>
              <w:jc w:val="center"/>
              <w:rPr>
                <w:b/>
              </w:rPr>
            </w:pPr>
            <w:r w:rsidRPr="00A11354">
              <w:rPr>
                <w:b/>
              </w:rPr>
              <w:t>počet</w:t>
            </w:r>
          </w:p>
          <w:p w14:paraId="395F6A62" w14:textId="77777777" w:rsidR="007936FF" w:rsidRPr="00A11354" w:rsidRDefault="007936FF" w:rsidP="004805A2">
            <w:pPr>
              <w:jc w:val="center"/>
              <w:rPr>
                <w:b/>
              </w:rPr>
            </w:pPr>
            <w:r w:rsidRPr="00A11354">
              <w:rPr>
                <w:b/>
              </w:rPr>
              <w:t>kred.</w:t>
            </w:r>
          </w:p>
        </w:tc>
        <w:tc>
          <w:tcPr>
            <w:tcW w:w="2829" w:type="dxa"/>
            <w:shd w:val="clear" w:color="auto" w:fill="F7CAAC"/>
          </w:tcPr>
          <w:p w14:paraId="1C80F437" w14:textId="77777777" w:rsidR="007936FF" w:rsidRPr="00A11354" w:rsidRDefault="007936FF" w:rsidP="004805A2">
            <w:pPr>
              <w:rPr>
                <w:b/>
              </w:rPr>
            </w:pPr>
            <w:r w:rsidRPr="00A11354">
              <w:rPr>
                <w:b/>
              </w:rPr>
              <w:t>vyučující</w:t>
            </w:r>
          </w:p>
        </w:tc>
        <w:tc>
          <w:tcPr>
            <w:tcW w:w="993" w:type="dxa"/>
            <w:shd w:val="clear" w:color="auto" w:fill="F7CAAC"/>
          </w:tcPr>
          <w:p w14:paraId="1A25A7D1" w14:textId="77777777" w:rsidR="007936FF" w:rsidRPr="00A11354" w:rsidRDefault="007936FF" w:rsidP="004805A2">
            <w:pPr>
              <w:jc w:val="center"/>
              <w:rPr>
                <w:b/>
                <w:color w:val="FF0000"/>
              </w:rPr>
            </w:pPr>
            <w:r w:rsidRPr="00A11354">
              <w:rPr>
                <w:b/>
              </w:rPr>
              <w:t>dop. roč./sem.</w:t>
            </w:r>
          </w:p>
        </w:tc>
        <w:tc>
          <w:tcPr>
            <w:tcW w:w="820" w:type="dxa"/>
            <w:shd w:val="clear" w:color="auto" w:fill="F7CAAC"/>
          </w:tcPr>
          <w:p w14:paraId="31A3BB7E" w14:textId="77777777" w:rsidR="007936FF" w:rsidRPr="00A11354" w:rsidRDefault="007936FF" w:rsidP="004805A2">
            <w:pPr>
              <w:jc w:val="center"/>
              <w:rPr>
                <w:b/>
              </w:rPr>
            </w:pPr>
            <w:r w:rsidRPr="00A11354">
              <w:rPr>
                <w:b/>
              </w:rPr>
              <w:t>profil. základ</w:t>
            </w:r>
          </w:p>
        </w:tc>
      </w:tr>
      <w:tr w:rsidR="007936FF" w:rsidRPr="00A11354" w14:paraId="229C957C" w14:textId="77777777" w:rsidTr="007936FF">
        <w:tc>
          <w:tcPr>
            <w:tcW w:w="2215" w:type="dxa"/>
          </w:tcPr>
          <w:p w14:paraId="09245091" w14:textId="77777777" w:rsidR="007936FF" w:rsidRPr="00A11354" w:rsidRDefault="007936FF" w:rsidP="004805A2">
            <w:pPr>
              <w:rPr>
                <w:highlight w:val="yellow"/>
              </w:rPr>
            </w:pPr>
            <w:r w:rsidRPr="00A11354">
              <w:t>Přenos tepla a hmoty</w:t>
            </w:r>
          </w:p>
        </w:tc>
        <w:tc>
          <w:tcPr>
            <w:tcW w:w="856" w:type="dxa"/>
            <w:gridSpan w:val="2"/>
          </w:tcPr>
          <w:p w14:paraId="513383B2" w14:textId="77777777" w:rsidR="007936FF" w:rsidRPr="00A11354" w:rsidRDefault="007936FF" w:rsidP="004805A2">
            <w:pPr>
              <w:jc w:val="center"/>
            </w:pPr>
            <w:r w:rsidRPr="00A11354">
              <w:t>20k</w:t>
            </w:r>
          </w:p>
        </w:tc>
        <w:tc>
          <w:tcPr>
            <w:tcW w:w="853" w:type="dxa"/>
          </w:tcPr>
          <w:p w14:paraId="40502645" w14:textId="77777777" w:rsidR="007936FF" w:rsidRPr="00A11354" w:rsidRDefault="007936FF" w:rsidP="004805A2">
            <w:pPr>
              <w:jc w:val="center"/>
            </w:pPr>
            <w:r w:rsidRPr="00A11354">
              <w:t>z, zk</w:t>
            </w:r>
          </w:p>
        </w:tc>
        <w:tc>
          <w:tcPr>
            <w:tcW w:w="719" w:type="dxa"/>
          </w:tcPr>
          <w:p w14:paraId="5DD90067" w14:textId="77777777" w:rsidR="007936FF" w:rsidRPr="00A11354" w:rsidRDefault="007936FF" w:rsidP="004805A2">
            <w:pPr>
              <w:jc w:val="center"/>
            </w:pPr>
            <w:r w:rsidRPr="00A11354">
              <w:t>6</w:t>
            </w:r>
          </w:p>
        </w:tc>
        <w:tc>
          <w:tcPr>
            <w:tcW w:w="2829" w:type="dxa"/>
          </w:tcPr>
          <w:p w14:paraId="68F1595D" w14:textId="77777777" w:rsidR="007936FF" w:rsidRPr="00A11354" w:rsidRDefault="007936FF" w:rsidP="004805A2">
            <w:r w:rsidRPr="00A11354">
              <w:t>doc. Ing. Jan Novotný, Ph.D.</w:t>
            </w:r>
          </w:p>
        </w:tc>
        <w:tc>
          <w:tcPr>
            <w:tcW w:w="993" w:type="dxa"/>
          </w:tcPr>
          <w:p w14:paraId="0DFE3ED9" w14:textId="77777777" w:rsidR="007936FF" w:rsidRPr="00A11354" w:rsidRDefault="007936FF" w:rsidP="004805A2">
            <w:pPr>
              <w:jc w:val="center"/>
            </w:pPr>
            <w:r w:rsidRPr="00A11354">
              <w:t>1./Z</w:t>
            </w:r>
          </w:p>
        </w:tc>
        <w:tc>
          <w:tcPr>
            <w:tcW w:w="820" w:type="dxa"/>
          </w:tcPr>
          <w:p w14:paraId="6DBDBA2F" w14:textId="77777777" w:rsidR="007936FF" w:rsidRPr="00A11354" w:rsidRDefault="007936FF" w:rsidP="004805A2">
            <w:pPr>
              <w:jc w:val="center"/>
            </w:pPr>
            <w:r w:rsidRPr="00A11354">
              <w:t>ZT</w:t>
            </w:r>
          </w:p>
        </w:tc>
      </w:tr>
      <w:tr w:rsidR="007936FF" w:rsidRPr="00A11354" w14:paraId="1AA40E3F" w14:textId="77777777" w:rsidTr="007936FF">
        <w:tc>
          <w:tcPr>
            <w:tcW w:w="2215" w:type="dxa"/>
          </w:tcPr>
          <w:p w14:paraId="6C1F8BFD" w14:textId="77777777" w:rsidR="007936FF" w:rsidRPr="00A11354" w:rsidRDefault="007936FF" w:rsidP="004805A2">
            <w:r w:rsidRPr="00A11354">
              <w:t>Moderní měřicí metody</w:t>
            </w:r>
          </w:p>
        </w:tc>
        <w:tc>
          <w:tcPr>
            <w:tcW w:w="856" w:type="dxa"/>
            <w:gridSpan w:val="2"/>
          </w:tcPr>
          <w:p w14:paraId="114A4FDD" w14:textId="77777777" w:rsidR="007936FF" w:rsidRPr="00A11354" w:rsidRDefault="007936FF" w:rsidP="004805A2">
            <w:pPr>
              <w:jc w:val="center"/>
            </w:pPr>
            <w:r w:rsidRPr="00A11354">
              <w:t>20k</w:t>
            </w:r>
          </w:p>
        </w:tc>
        <w:tc>
          <w:tcPr>
            <w:tcW w:w="853" w:type="dxa"/>
          </w:tcPr>
          <w:p w14:paraId="6AE69AF0" w14:textId="77777777" w:rsidR="007936FF" w:rsidRPr="00A11354" w:rsidRDefault="007936FF" w:rsidP="004805A2">
            <w:pPr>
              <w:jc w:val="center"/>
            </w:pPr>
            <w:r w:rsidRPr="00A11354">
              <w:t>z, zk</w:t>
            </w:r>
          </w:p>
        </w:tc>
        <w:tc>
          <w:tcPr>
            <w:tcW w:w="719" w:type="dxa"/>
          </w:tcPr>
          <w:p w14:paraId="2BD2D83C" w14:textId="77777777" w:rsidR="007936FF" w:rsidRPr="00A11354" w:rsidRDefault="007936FF" w:rsidP="004805A2">
            <w:pPr>
              <w:jc w:val="center"/>
            </w:pPr>
            <w:r w:rsidRPr="00A11354">
              <w:t>6</w:t>
            </w:r>
          </w:p>
        </w:tc>
        <w:tc>
          <w:tcPr>
            <w:tcW w:w="2829" w:type="dxa"/>
          </w:tcPr>
          <w:p w14:paraId="52BE30C4" w14:textId="77777777" w:rsidR="007936FF" w:rsidRPr="00A11354" w:rsidRDefault="007936FF" w:rsidP="004805A2">
            <w:r w:rsidRPr="00A11354">
              <w:t>doc. Ing. Ludmila Nováková, Ph.D.</w:t>
            </w:r>
          </w:p>
        </w:tc>
        <w:tc>
          <w:tcPr>
            <w:tcW w:w="993" w:type="dxa"/>
          </w:tcPr>
          <w:p w14:paraId="6561A72B" w14:textId="77777777" w:rsidR="007936FF" w:rsidRPr="00A11354" w:rsidRDefault="007936FF" w:rsidP="004805A2">
            <w:pPr>
              <w:jc w:val="center"/>
            </w:pPr>
            <w:r w:rsidRPr="00A11354">
              <w:t>1./Z</w:t>
            </w:r>
          </w:p>
        </w:tc>
        <w:tc>
          <w:tcPr>
            <w:tcW w:w="820" w:type="dxa"/>
          </w:tcPr>
          <w:p w14:paraId="6E56FFE6" w14:textId="77777777" w:rsidR="007936FF" w:rsidRPr="00A11354" w:rsidRDefault="007936FF" w:rsidP="004805A2">
            <w:pPr>
              <w:jc w:val="center"/>
            </w:pPr>
            <w:r w:rsidRPr="00A11354">
              <w:t>ZT</w:t>
            </w:r>
          </w:p>
        </w:tc>
      </w:tr>
      <w:tr w:rsidR="007936FF" w:rsidRPr="00A11354" w14:paraId="7AF1CA15" w14:textId="77777777" w:rsidTr="007936FF">
        <w:tc>
          <w:tcPr>
            <w:tcW w:w="2215" w:type="dxa"/>
          </w:tcPr>
          <w:p w14:paraId="22C34BBF" w14:textId="77777777" w:rsidR="007936FF" w:rsidRPr="00A11354" w:rsidRDefault="007936FF" w:rsidP="004805A2">
            <w:r w:rsidRPr="00A11354">
              <w:t>Optimalizace strojních konstrukcí</w:t>
            </w:r>
          </w:p>
        </w:tc>
        <w:tc>
          <w:tcPr>
            <w:tcW w:w="856" w:type="dxa"/>
            <w:gridSpan w:val="2"/>
          </w:tcPr>
          <w:p w14:paraId="393DB574" w14:textId="77777777" w:rsidR="007936FF" w:rsidRPr="00A11354" w:rsidRDefault="007936FF" w:rsidP="004805A2">
            <w:pPr>
              <w:jc w:val="center"/>
            </w:pPr>
            <w:r w:rsidRPr="00A11354">
              <w:t>16k</w:t>
            </w:r>
          </w:p>
        </w:tc>
        <w:tc>
          <w:tcPr>
            <w:tcW w:w="853" w:type="dxa"/>
          </w:tcPr>
          <w:p w14:paraId="0F66FF88" w14:textId="77777777" w:rsidR="007936FF" w:rsidRPr="00A11354" w:rsidRDefault="007936FF" w:rsidP="004805A2">
            <w:pPr>
              <w:jc w:val="center"/>
            </w:pPr>
            <w:r w:rsidRPr="00A11354">
              <w:t>z, zk</w:t>
            </w:r>
          </w:p>
        </w:tc>
        <w:tc>
          <w:tcPr>
            <w:tcW w:w="719" w:type="dxa"/>
          </w:tcPr>
          <w:p w14:paraId="7D65B674" w14:textId="77777777" w:rsidR="007936FF" w:rsidRPr="00A11354" w:rsidRDefault="007936FF" w:rsidP="004805A2">
            <w:pPr>
              <w:jc w:val="center"/>
            </w:pPr>
            <w:r w:rsidRPr="00A11354">
              <w:t>5</w:t>
            </w:r>
          </w:p>
        </w:tc>
        <w:tc>
          <w:tcPr>
            <w:tcW w:w="2829" w:type="dxa"/>
          </w:tcPr>
          <w:p w14:paraId="42158D3B" w14:textId="77777777" w:rsidR="007936FF" w:rsidRPr="00A11354" w:rsidRDefault="007936FF" w:rsidP="004805A2">
            <w:r w:rsidRPr="00A11354">
              <w:t>doc. Ing. Jan Krmela, Ph.D.</w:t>
            </w:r>
          </w:p>
        </w:tc>
        <w:tc>
          <w:tcPr>
            <w:tcW w:w="993" w:type="dxa"/>
          </w:tcPr>
          <w:p w14:paraId="4FD7EB79" w14:textId="77777777" w:rsidR="007936FF" w:rsidRPr="00A11354" w:rsidRDefault="007936FF" w:rsidP="004805A2">
            <w:pPr>
              <w:jc w:val="center"/>
            </w:pPr>
            <w:r w:rsidRPr="00A11354">
              <w:t>1./Z</w:t>
            </w:r>
          </w:p>
        </w:tc>
        <w:tc>
          <w:tcPr>
            <w:tcW w:w="820" w:type="dxa"/>
          </w:tcPr>
          <w:p w14:paraId="29714F09" w14:textId="77777777" w:rsidR="007936FF" w:rsidRPr="00A11354" w:rsidRDefault="007936FF" w:rsidP="004805A2">
            <w:pPr>
              <w:jc w:val="center"/>
            </w:pPr>
            <w:r w:rsidRPr="00A11354">
              <w:t>PZ</w:t>
            </w:r>
          </w:p>
        </w:tc>
      </w:tr>
      <w:tr w:rsidR="007936FF" w:rsidRPr="00A11354" w14:paraId="265863A6" w14:textId="77777777" w:rsidTr="007936FF">
        <w:tc>
          <w:tcPr>
            <w:tcW w:w="2215" w:type="dxa"/>
          </w:tcPr>
          <w:p w14:paraId="28E28237" w14:textId="77777777" w:rsidR="007936FF" w:rsidRPr="00A11354" w:rsidRDefault="007936FF" w:rsidP="004805A2">
            <w:r w:rsidRPr="00A11354">
              <w:t>Technické výpočty v MATLABu II</w:t>
            </w:r>
          </w:p>
        </w:tc>
        <w:tc>
          <w:tcPr>
            <w:tcW w:w="856" w:type="dxa"/>
            <w:gridSpan w:val="2"/>
          </w:tcPr>
          <w:p w14:paraId="14AA31C1" w14:textId="77777777" w:rsidR="007936FF" w:rsidRPr="00A11354" w:rsidRDefault="007936FF" w:rsidP="004805A2">
            <w:pPr>
              <w:jc w:val="center"/>
            </w:pPr>
            <w:r w:rsidRPr="00A11354">
              <w:t>16k</w:t>
            </w:r>
          </w:p>
        </w:tc>
        <w:tc>
          <w:tcPr>
            <w:tcW w:w="853" w:type="dxa"/>
          </w:tcPr>
          <w:p w14:paraId="60436E50" w14:textId="77777777" w:rsidR="007936FF" w:rsidRPr="00A11354" w:rsidRDefault="007936FF" w:rsidP="004805A2">
            <w:pPr>
              <w:jc w:val="center"/>
            </w:pPr>
            <w:r w:rsidRPr="00A11354">
              <w:t>z, zk</w:t>
            </w:r>
          </w:p>
        </w:tc>
        <w:tc>
          <w:tcPr>
            <w:tcW w:w="719" w:type="dxa"/>
          </w:tcPr>
          <w:p w14:paraId="15EBCB8E" w14:textId="77777777" w:rsidR="007936FF" w:rsidRPr="00A11354" w:rsidRDefault="007936FF" w:rsidP="004805A2">
            <w:pPr>
              <w:jc w:val="center"/>
            </w:pPr>
            <w:r w:rsidRPr="00A11354">
              <w:t>4</w:t>
            </w:r>
          </w:p>
        </w:tc>
        <w:tc>
          <w:tcPr>
            <w:tcW w:w="2829" w:type="dxa"/>
          </w:tcPr>
          <w:p w14:paraId="11ECCDEC" w14:textId="77777777" w:rsidR="007936FF" w:rsidRPr="00A11354" w:rsidRDefault="007936FF" w:rsidP="004805A2">
            <w:r w:rsidRPr="00A11354">
              <w:t>Mgr. Klára Caisová, Ph.D. (</w:t>
            </w:r>
            <w:proofErr w:type="gramStart"/>
            <w:r w:rsidRPr="00A11354">
              <w:t>50%</w:t>
            </w:r>
            <w:proofErr w:type="gramEnd"/>
            <w:r w:rsidRPr="00A11354">
              <w:t>), Mgr. Martin Kozakovič (</w:t>
            </w:r>
            <w:proofErr w:type="gramStart"/>
            <w:r w:rsidRPr="00A11354">
              <w:t>50%</w:t>
            </w:r>
            <w:proofErr w:type="gramEnd"/>
            <w:r w:rsidRPr="00A11354">
              <w:t>)</w:t>
            </w:r>
          </w:p>
        </w:tc>
        <w:tc>
          <w:tcPr>
            <w:tcW w:w="993" w:type="dxa"/>
          </w:tcPr>
          <w:p w14:paraId="44A48737" w14:textId="77777777" w:rsidR="007936FF" w:rsidRPr="00A11354" w:rsidRDefault="007936FF" w:rsidP="004805A2">
            <w:pPr>
              <w:jc w:val="center"/>
            </w:pPr>
            <w:r w:rsidRPr="00A11354">
              <w:t>1./Z</w:t>
            </w:r>
          </w:p>
        </w:tc>
        <w:tc>
          <w:tcPr>
            <w:tcW w:w="820" w:type="dxa"/>
          </w:tcPr>
          <w:p w14:paraId="76E41076" w14:textId="77777777" w:rsidR="007936FF" w:rsidRPr="00A11354" w:rsidRDefault="007936FF" w:rsidP="004805A2">
            <w:pPr>
              <w:jc w:val="center"/>
            </w:pPr>
          </w:p>
        </w:tc>
      </w:tr>
      <w:tr w:rsidR="007936FF" w:rsidRPr="00A11354" w14:paraId="086B01BE" w14:textId="77777777" w:rsidTr="007936FF">
        <w:tc>
          <w:tcPr>
            <w:tcW w:w="2215" w:type="dxa"/>
          </w:tcPr>
          <w:p w14:paraId="27F3969F" w14:textId="77777777" w:rsidR="007936FF" w:rsidRPr="00A11354" w:rsidRDefault="007936FF" w:rsidP="004805A2">
            <w:r w:rsidRPr="00A11354">
              <w:t>Cizí jazyk T1</w:t>
            </w:r>
          </w:p>
        </w:tc>
        <w:tc>
          <w:tcPr>
            <w:tcW w:w="856" w:type="dxa"/>
            <w:gridSpan w:val="2"/>
          </w:tcPr>
          <w:p w14:paraId="46E617E5" w14:textId="77777777" w:rsidR="007936FF" w:rsidRPr="00A11354" w:rsidRDefault="007936FF" w:rsidP="004805A2">
            <w:pPr>
              <w:jc w:val="center"/>
            </w:pPr>
            <w:r w:rsidRPr="00A11354">
              <w:t>8k</w:t>
            </w:r>
          </w:p>
        </w:tc>
        <w:tc>
          <w:tcPr>
            <w:tcW w:w="853" w:type="dxa"/>
          </w:tcPr>
          <w:p w14:paraId="042F86A2" w14:textId="77777777" w:rsidR="007936FF" w:rsidRPr="00A11354" w:rsidRDefault="007936FF" w:rsidP="004805A2">
            <w:pPr>
              <w:jc w:val="center"/>
            </w:pPr>
            <w:r w:rsidRPr="00A11354">
              <w:t>z</w:t>
            </w:r>
          </w:p>
        </w:tc>
        <w:tc>
          <w:tcPr>
            <w:tcW w:w="719" w:type="dxa"/>
          </w:tcPr>
          <w:p w14:paraId="2E4CB18B" w14:textId="77777777" w:rsidR="007936FF" w:rsidRPr="00A11354" w:rsidRDefault="007936FF" w:rsidP="004805A2">
            <w:pPr>
              <w:jc w:val="center"/>
            </w:pPr>
            <w:r w:rsidRPr="00A11354">
              <w:t>2</w:t>
            </w:r>
          </w:p>
        </w:tc>
        <w:tc>
          <w:tcPr>
            <w:tcW w:w="2829" w:type="dxa"/>
          </w:tcPr>
          <w:p w14:paraId="4F440048" w14:textId="77777777" w:rsidR="007936FF" w:rsidRPr="00A11354" w:rsidRDefault="007936FF" w:rsidP="004805A2">
            <w:r w:rsidRPr="00A11354">
              <w:t>Mgr. Pavla Čechalová</w:t>
            </w:r>
          </w:p>
        </w:tc>
        <w:tc>
          <w:tcPr>
            <w:tcW w:w="993" w:type="dxa"/>
          </w:tcPr>
          <w:p w14:paraId="7ECB9B60" w14:textId="77777777" w:rsidR="007936FF" w:rsidRPr="00A11354" w:rsidRDefault="007936FF" w:rsidP="004805A2">
            <w:pPr>
              <w:jc w:val="center"/>
            </w:pPr>
            <w:r w:rsidRPr="00A11354">
              <w:t>1./Z</w:t>
            </w:r>
          </w:p>
        </w:tc>
        <w:tc>
          <w:tcPr>
            <w:tcW w:w="820" w:type="dxa"/>
          </w:tcPr>
          <w:p w14:paraId="6414AE2E" w14:textId="77777777" w:rsidR="007936FF" w:rsidRPr="00A11354" w:rsidRDefault="007936FF" w:rsidP="004805A2">
            <w:pPr>
              <w:jc w:val="center"/>
            </w:pPr>
          </w:p>
        </w:tc>
      </w:tr>
      <w:tr w:rsidR="007936FF" w:rsidRPr="00A11354" w14:paraId="12278159" w14:textId="77777777" w:rsidTr="007936FF">
        <w:tc>
          <w:tcPr>
            <w:tcW w:w="2215" w:type="dxa"/>
            <w:shd w:val="clear" w:color="auto" w:fill="D9D9D9"/>
          </w:tcPr>
          <w:p w14:paraId="0C2E8023" w14:textId="77777777" w:rsidR="007936FF" w:rsidRPr="00A11354" w:rsidRDefault="007936FF" w:rsidP="004805A2">
            <w:r w:rsidRPr="00A11354">
              <w:t>Základy inženýrského experimentu</w:t>
            </w:r>
          </w:p>
        </w:tc>
        <w:tc>
          <w:tcPr>
            <w:tcW w:w="856" w:type="dxa"/>
            <w:gridSpan w:val="2"/>
            <w:shd w:val="clear" w:color="auto" w:fill="D9D9D9"/>
          </w:tcPr>
          <w:p w14:paraId="6EF67556" w14:textId="77777777" w:rsidR="007936FF" w:rsidRPr="00A11354" w:rsidRDefault="007936FF" w:rsidP="004805A2">
            <w:pPr>
              <w:jc w:val="center"/>
            </w:pPr>
            <w:r w:rsidRPr="00A11354">
              <w:t>20k</w:t>
            </w:r>
          </w:p>
        </w:tc>
        <w:tc>
          <w:tcPr>
            <w:tcW w:w="853" w:type="dxa"/>
            <w:shd w:val="clear" w:color="auto" w:fill="D9D9D9"/>
          </w:tcPr>
          <w:p w14:paraId="00004E0C" w14:textId="77777777" w:rsidR="007936FF" w:rsidRPr="00A11354" w:rsidRDefault="007936FF" w:rsidP="004805A2">
            <w:pPr>
              <w:jc w:val="center"/>
            </w:pPr>
            <w:r w:rsidRPr="00A11354">
              <w:t>z, zk</w:t>
            </w:r>
          </w:p>
        </w:tc>
        <w:tc>
          <w:tcPr>
            <w:tcW w:w="719" w:type="dxa"/>
            <w:shd w:val="clear" w:color="auto" w:fill="D9D9D9"/>
          </w:tcPr>
          <w:p w14:paraId="26BEC1C2" w14:textId="77777777" w:rsidR="007936FF" w:rsidRPr="00A11354" w:rsidRDefault="007936FF" w:rsidP="004805A2">
            <w:pPr>
              <w:jc w:val="center"/>
            </w:pPr>
            <w:r w:rsidRPr="00A11354">
              <w:t>6</w:t>
            </w:r>
          </w:p>
        </w:tc>
        <w:tc>
          <w:tcPr>
            <w:tcW w:w="2829" w:type="dxa"/>
            <w:shd w:val="clear" w:color="auto" w:fill="D9D9D9"/>
          </w:tcPr>
          <w:p w14:paraId="7F1BE712" w14:textId="77777777" w:rsidR="007936FF" w:rsidRPr="00A11354" w:rsidRDefault="007936FF" w:rsidP="004805A2">
            <w:r w:rsidRPr="00A11354">
              <w:t>doc. Ing. Jan Novotný, Ph.D.</w:t>
            </w:r>
          </w:p>
        </w:tc>
        <w:tc>
          <w:tcPr>
            <w:tcW w:w="993" w:type="dxa"/>
            <w:shd w:val="clear" w:color="auto" w:fill="D9D9D9"/>
          </w:tcPr>
          <w:p w14:paraId="6C7CA2FC" w14:textId="77777777" w:rsidR="007936FF" w:rsidRPr="00A11354" w:rsidRDefault="007936FF" w:rsidP="004805A2">
            <w:pPr>
              <w:jc w:val="center"/>
            </w:pPr>
            <w:r w:rsidRPr="00A11354">
              <w:t>1./L</w:t>
            </w:r>
          </w:p>
        </w:tc>
        <w:tc>
          <w:tcPr>
            <w:tcW w:w="820" w:type="dxa"/>
            <w:shd w:val="clear" w:color="auto" w:fill="D9D9D9"/>
          </w:tcPr>
          <w:p w14:paraId="04858AB9" w14:textId="77777777" w:rsidR="007936FF" w:rsidRPr="00A11354" w:rsidRDefault="007936FF" w:rsidP="004805A2">
            <w:pPr>
              <w:jc w:val="center"/>
            </w:pPr>
            <w:r w:rsidRPr="00A11354">
              <w:t>ZT</w:t>
            </w:r>
          </w:p>
        </w:tc>
      </w:tr>
      <w:tr w:rsidR="007936FF" w:rsidRPr="00A11354" w14:paraId="21D00F36" w14:textId="77777777" w:rsidTr="007936FF">
        <w:tc>
          <w:tcPr>
            <w:tcW w:w="2215" w:type="dxa"/>
            <w:shd w:val="clear" w:color="auto" w:fill="D9D9D9"/>
          </w:tcPr>
          <w:p w14:paraId="1099F845" w14:textId="77777777" w:rsidR="007936FF" w:rsidRPr="00A11354" w:rsidRDefault="007936FF" w:rsidP="004805A2">
            <w:r w:rsidRPr="00A11354">
              <w:t>Pružnost pevnost – vybrané statě</w:t>
            </w:r>
          </w:p>
        </w:tc>
        <w:tc>
          <w:tcPr>
            <w:tcW w:w="856" w:type="dxa"/>
            <w:gridSpan w:val="2"/>
            <w:shd w:val="clear" w:color="auto" w:fill="D9D9D9"/>
          </w:tcPr>
          <w:p w14:paraId="7DD626BC" w14:textId="77777777" w:rsidR="007936FF" w:rsidRPr="00A11354" w:rsidRDefault="007936FF" w:rsidP="004805A2">
            <w:pPr>
              <w:jc w:val="center"/>
            </w:pPr>
            <w:r w:rsidRPr="00A11354">
              <w:t>16k</w:t>
            </w:r>
          </w:p>
        </w:tc>
        <w:tc>
          <w:tcPr>
            <w:tcW w:w="853" w:type="dxa"/>
            <w:shd w:val="clear" w:color="auto" w:fill="D9D9D9"/>
          </w:tcPr>
          <w:p w14:paraId="1B98F8EE" w14:textId="77777777" w:rsidR="007936FF" w:rsidRPr="00A11354" w:rsidRDefault="007936FF" w:rsidP="004805A2">
            <w:pPr>
              <w:jc w:val="center"/>
            </w:pPr>
            <w:r w:rsidRPr="00A11354">
              <w:t>z</w:t>
            </w:r>
          </w:p>
        </w:tc>
        <w:tc>
          <w:tcPr>
            <w:tcW w:w="719" w:type="dxa"/>
            <w:shd w:val="clear" w:color="auto" w:fill="D9D9D9"/>
          </w:tcPr>
          <w:p w14:paraId="56927509" w14:textId="77777777" w:rsidR="007936FF" w:rsidRPr="00A11354" w:rsidRDefault="007936FF" w:rsidP="004805A2">
            <w:pPr>
              <w:jc w:val="center"/>
            </w:pPr>
            <w:r w:rsidRPr="00A11354">
              <w:t>6</w:t>
            </w:r>
          </w:p>
        </w:tc>
        <w:tc>
          <w:tcPr>
            <w:tcW w:w="2829" w:type="dxa"/>
            <w:shd w:val="clear" w:color="auto" w:fill="D9D9D9"/>
          </w:tcPr>
          <w:p w14:paraId="4BA0CB69" w14:textId="77777777" w:rsidR="007936FF" w:rsidRPr="00A11354" w:rsidRDefault="007936FF" w:rsidP="004805A2">
            <w:r w:rsidRPr="00A11354">
              <w:t>Ing. Tomáš Vysloužil, Ph.D.</w:t>
            </w:r>
          </w:p>
        </w:tc>
        <w:tc>
          <w:tcPr>
            <w:tcW w:w="993" w:type="dxa"/>
            <w:shd w:val="clear" w:color="auto" w:fill="D9D9D9"/>
          </w:tcPr>
          <w:p w14:paraId="72A85F9F" w14:textId="77777777" w:rsidR="007936FF" w:rsidRPr="00A11354" w:rsidRDefault="007936FF" w:rsidP="004805A2">
            <w:pPr>
              <w:jc w:val="center"/>
            </w:pPr>
            <w:r w:rsidRPr="00A11354">
              <w:t>1./L</w:t>
            </w:r>
          </w:p>
        </w:tc>
        <w:tc>
          <w:tcPr>
            <w:tcW w:w="820" w:type="dxa"/>
            <w:shd w:val="clear" w:color="auto" w:fill="D9D9D9"/>
          </w:tcPr>
          <w:p w14:paraId="406946DB" w14:textId="77777777" w:rsidR="007936FF" w:rsidRPr="00A11354" w:rsidRDefault="007936FF" w:rsidP="004805A2">
            <w:pPr>
              <w:jc w:val="center"/>
            </w:pPr>
            <w:r w:rsidRPr="00A11354">
              <w:t>PZ</w:t>
            </w:r>
          </w:p>
        </w:tc>
      </w:tr>
      <w:tr w:rsidR="007936FF" w:rsidRPr="00A11354" w14:paraId="0474B912" w14:textId="77777777" w:rsidTr="007936FF">
        <w:tc>
          <w:tcPr>
            <w:tcW w:w="2215" w:type="dxa"/>
            <w:shd w:val="clear" w:color="auto" w:fill="D9D9D9"/>
          </w:tcPr>
          <w:p w14:paraId="45E44151" w14:textId="77777777" w:rsidR="007936FF" w:rsidRPr="00A11354" w:rsidRDefault="007936FF" w:rsidP="004805A2">
            <w:r w:rsidRPr="00A11354">
              <w:t>Mechatronika</w:t>
            </w:r>
          </w:p>
        </w:tc>
        <w:tc>
          <w:tcPr>
            <w:tcW w:w="856" w:type="dxa"/>
            <w:gridSpan w:val="2"/>
            <w:shd w:val="clear" w:color="auto" w:fill="D9D9D9"/>
          </w:tcPr>
          <w:p w14:paraId="60AA8AD4" w14:textId="77777777" w:rsidR="007936FF" w:rsidRPr="00A11354" w:rsidRDefault="007936FF" w:rsidP="004805A2">
            <w:pPr>
              <w:jc w:val="center"/>
            </w:pPr>
            <w:r w:rsidRPr="00A11354">
              <w:t>20k</w:t>
            </w:r>
          </w:p>
        </w:tc>
        <w:tc>
          <w:tcPr>
            <w:tcW w:w="853" w:type="dxa"/>
            <w:shd w:val="clear" w:color="auto" w:fill="D9D9D9"/>
          </w:tcPr>
          <w:p w14:paraId="099CCF05" w14:textId="77777777" w:rsidR="007936FF" w:rsidRPr="00A11354" w:rsidRDefault="007936FF" w:rsidP="004805A2">
            <w:pPr>
              <w:jc w:val="center"/>
            </w:pPr>
            <w:r w:rsidRPr="00A11354">
              <w:t>z, zk</w:t>
            </w:r>
          </w:p>
        </w:tc>
        <w:tc>
          <w:tcPr>
            <w:tcW w:w="719" w:type="dxa"/>
            <w:shd w:val="clear" w:color="auto" w:fill="D9D9D9"/>
          </w:tcPr>
          <w:p w14:paraId="5FBEAAC9" w14:textId="77777777" w:rsidR="007936FF" w:rsidRPr="00A11354" w:rsidRDefault="007936FF" w:rsidP="004805A2">
            <w:pPr>
              <w:jc w:val="center"/>
            </w:pPr>
            <w:r w:rsidRPr="00A11354">
              <w:t>5</w:t>
            </w:r>
          </w:p>
        </w:tc>
        <w:tc>
          <w:tcPr>
            <w:tcW w:w="2829" w:type="dxa"/>
            <w:shd w:val="clear" w:color="auto" w:fill="D9D9D9"/>
          </w:tcPr>
          <w:p w14:paraId="30AAD529" w14:textId="77777777" w:rsidR="007936FF" w:rsidRPr="00A11354" w:rsidRDefault="007936FF" w:rsidP="004805A2">
            <w:r w:rsidRPr="00A11354">
              <w:t>doc. Ing. Jan Krmela, Ph.D.</w:t>
            </w:r>
          </w:p>
        </w:tc>
        <w:tc>
          <w:tcPr>
            <w:tcW w:w="993" w:type="dxa"/>
            <w:shd w:val="clear" w:color="auto" w:fill="D9D9D9"/>
          </w:tcPr>
          <w:p w14:paraId="24C04E34" w14:textId="77777777" w:rsidR="007936FF" w:rsidRPr="00A11354" w:rsidRDefault="007936FF" w:rsidP="004805A2">
            <w:pPr>
              <w:jc w:val="center"/>
            </w:pPr>
            <w:r w:rsidRPr="00A11354">
              <w:t>1./L</w:t>
            </w:r>
          </w:p>
        </w:tc>
        <w:tc>
          <w:tcPr>
            <w:tcW w:w="820" w:type="dxa"/>
            <w:shd w:val="clear" w:color="auto" w:fill="D9D9D9"/>
          </w:tcPr>
          <w:p w14:paraId="0084DF3C" w14:textId="77777777" w:rsidR="007936FF" w:rsidRPr="00A11354" w:rsidRDefault="007936FF" w:rsidP="004805A2">
            <w:pPr>
              <w:jc w:val="center"/>
            </w:pPr>
            <w:r w:rsidRPr="00A11354">
              <w:t>PZ</w:t>
            </w:r>
          </w:p>
        </w:tc>
      </w:tr>
      <w:tr w:rsidR="007936FF" w:rsidRPr="00A11354" w14:paraId="332CE479" w14:textId="77777777" w:rsidTr="007936FF">
        <w:tc>
          <w:tcPr>
            <w:tcW w:w="2215" w:type="dxa"/>
            <w:shd w:val="clear" w:color="auto" w:fill="D9D9D9"/>
          </w:tcPr>
          <w:p w14:paraId="0CECAAD4" w14:textId="77777777" w:rsidR="007936FF" w:rsidRPr="00A11354" w:rsidRDefault="007936FF" w:rsidP="004805A2">
            <w:r w:rsidRPr="00A11354">
              <w:t>Materiály v energetice</w:t>
            </w:r>
          </w:p>
        </w:tc>
        <w:tc>
          <w:tcPr>
            <w:tcW w:w="856" w:type="dxa"/>
            <w:gridSpan w:val="2"/>
            <w:shd w:val="clear" w:color="auto" w:fill="D9D9D9"/>
          </w:tcPr>
          <w:p w14:paraId="6E624A55" w14:textId="77777777" w:rsidR="007936FF" w:rsidRPr="00A11354" w:rsidRDefault="007936FF" w:rsidP="004805A2">
            <w:pPr>
              <w:jc w:val="center"/>
            </w:pPr>
            <w:r w:rsidRPr="00A11354">
              <w:t>16k</w:t>
            </w:r>
          </w:p>
        </w:tc>
        <w:tc>
          <w:tcPr>
            <w:tcW w:w="853" w:type="dxa"/>
            <w:shd w:val="clear" w:color="auto" w:fill="D9D9D9"/>
          </w:tcPr>
          <w:p w14:paraId="4BCA8C1B" w14:textId="77777777" w:rsidR="007936FF" w:rsidRPr="00A11354" w:rsidRDefault="007936FF" w:rsidP="004805A2">
            <w:pPr>
              <w:jc w:val="center"/>
            </w:pPr>
            <w:r w:rsidRPr="00A11354">
              <w:t>z, zk</w:t>
            </w:r>
          </w:p>
        </w:tc>
        <w:tc>
          <w:tcPr>
            <w:tcW w:w="719" w:type="dxa"/>
            <w:shd w:val="clear" w:color="auto" w:fill="D9D9D9"/>
          </w:tcPr>
          <w:p w14:paraId="346DC326" w14:textId="77777777" w:rsidR="007936FF" w:rsidRPr="00A11354" w:rsidRDefault="007936FF" w:rsidP="004805A2">
            <w:pPr>
              <w:jc w:val="center"/>
            </w:pPr>
            <w:r w:rsidRPr="00A11354">
              <w:t>5</w:t>
            </w:r>
          </w:p>
        </w:tc>
        <w:tc>
          <w:tcPr>
            <w:tcW w:w="2829" w:type="dxa"/>
            <w:shd w:val="clear" w:color="auto" w:fill="D9D9D9"/>
          </w:tcPr>
          <w:p w14:paraId="71E44C63" w14:textId="77777777" w:rsidR="007936FF" w:rsidRPr="00A11354" w:rsidRDefault="007936FF" w:rsidP="004805A2">
            <w:r w:rsidRPr="00A11354">
              <w:t>prof. Dr. Ing. Libor Beneš, IWE (</w:t>
            </w:r>
            <w:proofErr w:type="gramStart"/>
            <w:r w:rsidRPr="00A11354">
              <w:t>50%</w:t>
            </w:r>
            <w:proofErr w:type="gramEnd"/>
            <w:r w:rsidRPr="00A11354">
              <w:t>), prof. Dr. Ing. Antonín Kříž, IWE (</w:t>
            </w:r>
            <w:proofErr w:type="gramStart"/>
            <w:r w:rsidRPr="00A11354">
              <w:t>50%</w:t>
            </w:r>
            <w:proofErr w:type="gramEnd"/>
            <w:r w:rsidRPr="00A11354">
              <w:t>)</w:t>
            </w:r>
          </w:p>
        </w:tc>
        <w:tc>
          <w:tcPr>
            <w:tcW w:w="993" w:type="dxa"/>
            <w:shd w:val="clear" w:color="auto" w:fill="D9D9D9"/>
          </w:tcPr>
          <w:p w14:paraId="5E536C06" w14:textId="77777777" w:rsidR="007936FF" w:rsidRPr="00A11354" w:rsidRDefault="007936FF" w:rsidP="004805A2">
            <w:pPr>
              <w:jc w:val="center"/>
            </w:pPr>
            <w:r w:rsidRPr="00A11354">
              <w:t>1./L</w:t>
            </w:r>
          </w:p>
        </w:tc>
        <w:tc>
          <w:tcPr>
            <w:tcW w:w="820" w:type="dxa"/>
            <w:shd w:val="clear" w:color="auto" w:fill="D9D9D9"/>
          </w:tcPr>
          <w:p w14:paraId="4163F7F9" w14:textId="77777777" w:rsidR="007936FF" w:rsidRPr="00A11354" w:rsidRDefault="007936FF" w:rsidP="004805A2">
            <w:pPr>
              <w:jc w:val="center"/>
            </w:pPr>
            <w:r w:rsidRPr="00A11354">
              <w:t>PZ</w:t>
            </w:r>
          </w:p>
        </w:tc>
      </w:tr>
      <w:tr w:rsidR="007936FF" w:rsidRPr="00A11354" w14:paraId="64CE10F6" w14:textId="77777777" w:rsidTr="007936FF">
        <w:tc>
          <w:tcPr>
            <w:tcW w:w="2215" w:type="dxa"/>
            <w:shd w:val="clear" w:color="auto" w:fill="D9D9D9"/>
          </w:tcPr>
          <w:p w14:paraId="5C45C7B4" w14:textId="77777777" w:rsidR="007936FF" w:rsidRPr="00A11354" w:rsidRDefault="007936FF" w:rsidP="004805A2">
            <w:r w:rsidRPr="00A11354">
              <w:t>Aditivní technologie</w:t>
            </w:r>
          </w:p>
        </w:tc>
        <w:tc>
          <w:tcPr>
            <w:tcW w:w="856" w:type="dxa"/>
            <w:gridSpan w:val="2"/>
            <w:shd w:val="clear" w:color="auto" w:fill="D9D9D9"/>
          </w:tcPr>
          <w:p w14:paraId="7C0B24BF" w14:textId="77777777" w:rsidR="007936FF" w:rsidRPr="00A11354" w:rsidRDefault="007936FF" w:rsidP="004805A2">
            <w:pPr>
              <w:jc w:val="center"/>
            </w:pPr>
            <w:r w:rsidRPr="00A11354">
              <w:t>16k</w:t>
            </w:r>
          </w:p>
        </w:tc>
        <w:tc>
          <w:tcPr>
            <w:tcW w:w="853" w:type="dxa"/>
            <w:shd w:val="clear" w:color="auto" w:fill="D9D9D9"/>
          </w:tcPr>
          <w:p w14:paraId="528DA3DA" w14:textId="77777777" w:rsidR="007936FF" w:rsidRPr="00A11354" w:rsidRDefault="007936FF" w:rsidP="004805A2">
            <w:pPr>
              <w:jc w:val="center"/>
            </w:pPr>
            <w:r w:rsidRPr="00A11354">
              <w:t>z, zk</w:t>
            </w:r>
          </w:p>
        </w:tc>
        <w:tc>
          <w:tcPr>
            <w:tcW w:w="719" w:type="dxa"/>
            <w:shd w:val="clear" w:color="auto" w:fill="D9D9D9"/>
          </w:tcPr>
          <w:p w14:paraId="1ED3D4C3" w14:textId="77777777" w:rsidR="007936FF" w:rsidRPr="00A11354" w:rsidRDefault="007936FF" w:rsidP="004805A2">
            <w:pPr>
              <w:jc w:val="center"/>
            </w:pPr>
            <w:r w:rsidRPr="00A11354">
              <w:t>5</w:t>
            </w:r>
          </w:p>
        </w:tc>
        <w:tc>
          <w:tcPr>
            <w:tcW w:w="2829" w:type="dxa"/>
            <w:shd w:val="clear" w:color="auto" w:fill="D9D9D9"/>
          </w:tcPr>
          <w:p w14:paraId="3F960C44" w14:textId="77777777" w:rsidR="007936FF" w:rsidRPr="00A11354" w:rsidRDefault="007936FF" w:rsidP="004805A2">
            <w:r w:rsidRPr="00A11354">
              <w:t>doc. Ing. František Klimenda, Ph.D.</w:t>
            </w:r>
          </w:p>
        </w:tc>
        <w:tc>
          <w:tcPr>
            <w:tcW w:w="993" w:type="dxa"/>
            <w:shd w:val="clear" w:color="auto" w:fill="D9D9D9"/>
          </w:tcPr>
          <w:p w14:paraId="7A6154DB" w14:textId="77777777" w:rsidR="007936FF" w:rsidRPr="00A11354" w:rsidRDefault="007936FF" w:rsidP="004805A2">
            <w:pPr>
              <w:jc w:val="center"/>
            </w:pPr>
            <w:r w:rsidRPr="00A11354">
              <w:t>1./L</w:t>
            </w:r>
          </w:p>
        </w:tc>
        <w:tc>
          <w:tcPr>
            <w:tcW w:w="820" w:type="dxa"/>
            <w:shd w:val="clear" w:color="auto" w:fill="D9D9D9"/>
          </w:tcPr>
          <w:p w14:paraId="030152B1" w14:textId="77777777" w:rsidR="007936FF" w:rsidRPr="00A11354" w:rsidRDefault="007936FF" w:rsidP="004805A2">
            <w:pPr>
              <w:jc w:val="center"/>
            </w:pPr>
          </w:p>
        </w:tc>
      </w:tr>
      <w:tr w:rsidR="007936FF" w:rsidRPr="00A11354" w14:paraId="705318D1" w14:textId="77777777" w:rsidTr="007936FF">
        <w:tc>
          <w:tcPr>
            <w:tcW w:w="2215" w:type="dxa"/>
            <w:shd w:val="clear" w:color="auto" w:fill="D9D9D9"/>
          </w:tcPr>
          <w:p w14:paraId="506DA435" w14:textId="77777777" w:rsidR="007936FF" w:rsidRPr="00A11354" w:rsidRDefault="007936FF" w:rsidP="004805A2">
            <w:r w:rsidRPr="00A11354">
              <w:t>Cizí jazyk T2</w:t>
            </w:r>
          </w:p>
        </w:tc>
        <w:tc>
          <w:tcPr>
            <w:tcW w:w="856" w:type="dxa"/>
            <w:gridSpan w:val="2"/>
            <w:shd w:val="clear" w:color="auto" w:fill="D9D9D9"/>
          </w:tcPr>
          <w:p w14:paraId="194152E2" w14:textId="77777777" w:rsidR="007936FF" w:rsidRPr="00A11354" w:rsidRDefault="007936FF" w:rsidP="004805A2">
            <w:pPr>
              <w:jc w:val="center"/>
            </w:pPr>
            <w:r w:rsidRPr="00A11354">
              <w:t>8k</w:t>
            </w:r>
          </w:p>
        </w:tc>
        <w:tc>
          <w:tcPr>
            <w:tcW w:w="853" w:type="dxa"/>
            <w:shd w:val="clear" w:color="auto" w:fill="D9D9D9"/>
          </w:tcPr>
          <w:p w14:paraId="7A156278" w14:textId="77777777" w:rsidR="007936FF" w:rsidRPr="00A11354" w:rsidRDefault="007936FF" w:rsidP="004805A2">
            <w:pPr>
              <w:jc w:val="center"/>
            </w:pPr>
            <w:r w:rsidRPr="00A11354">
              <w:t>z</w:t>
            </w:r>
          </w:p>
        </w:tc>
        <w:tc>
          <w:tcPr>
            <w:tcW w:w="719" w:type="dxa"/>
            <w:shd w:val="clear" w:color="auto" w:fill="D9D9D9"/>
          </w:tcPr>
          <w:p w14:paraId="216F828B" w14:textId="77777777" w:rsidR="007936FF" w:rsidRPr="00A11354" w:rsidRDefault="007936FF" w:rsidP="004805A2">
            <w:pPr>
              <w:jc w:val="center"/>
            </w:pPr>
            <w:r w:rsidRPr="00A11354">
              <w:t>2</w:t>
            </w:r>
          </w:p>
        </w:tc>
        <w:tc>
          <w:tcPr>
            <w:tcW w:w="2829" w:type="dxa"/>
            <w:shd w:val="clear" w:color="auto" w:fill="D9D9D9"/>
          </w:tcPr>
          <w:p w14:paraId="4DEFC62B" w14:textId="77777777" w:rsidR="007936FF" w:rsidRPr="00A11354" w:rsidRDefault="007936FF" w:rsidP="004805A2">
            <w:r w:rsidRPr="00A11354">
              <w:t>Mgr. Pavla Čechalová</w:t>
            </w:r>
          </w:p>
        </w:tc>
        <w:tc>
          <w:tcPr>
            <w:tcW w:w="993" w:type="dxa"/>
            <w:shd w:val="clear" w:color="auto" w:fill="D9D9D9"/>
          </w:tcPr>
          <w:p w14:paraId="029237E4" w14:textId="77777777" w:rsidR="007936FF" w:rsidRPr="00A11354" w:rsidRDefault="007936FF" w:rsidP="004805A2">
            <w:pPr>
              <w:jc w:val="center"/>
            </w:pPr>
            <w:r w:rsidRPr="00A11354">
              <w:t>1./L</w:t>
            </w:r>
          </w:p>
        </w:tc>
        <w:tc>
          <w:tcPr>
            <w:tcW w:w="820" w:type="dxa"/>
            <w:shd w:val="clear" w:color="auto" w:fill="D9D9D9"/>
          </w:tcPr>
          <w:p w14:paraId="3E76D841" w14:textId="77777777" w:rsidR="007936FF" w:rsidRPr="00A11354" w:rsidRDefault="007936FF" w:rsidP="004805A2">
            <w:pPr>
              <w:jc w:val="center"/>
            </w:pPr>
          </w:p>
        </w:tc>
      </w:tr>
      <w:tr w:rsidR="007936FF" w:rsidRPr="00A11354" w14:paraId="712C003C" w14:textId="77777777" w:rsidTr="007936FF">
        <w:tc>
          <w:tcPr>
            <w:tcW w:w="2215" w:type="dxa"/>
          </w:tcPr>
          <w:p w14:paraId="3EEC0DA6" w14:textId="77777777" w:rsidR="007936FF" w:rsidRPr="00A11354" w:rsidRDefault="007936FF" w:rsidP="004805A2">
            <w:r w:rsidRPr="00A11354">
              <w:t>Optická digitalizace a reversní inženýrství</w:t>
            </w:r>
          </w:p>
        </w:tc>
        <w:tc>
          <w:tcPr>
            <w:tcW w:w="856" w:type="dxa"/>
            <w:gridSpan w:val="2"/>
          </w:tcPr>
          <w:p w14:paraId="00D47FBC" w14:textId="77777777" w:rsidR="007936FF" w:rsidRPr="00A11354" w:rsidRDefault="007936FF" w:rsidP="004805A2">
            <w:pPr>
              <w:jc w:val="center"/>
            </w:pPr>
            <w:r w:rsidRPr="00A11354">
              <w:t>16k</w:t>
            </w:r>
          </w:p>
        </w:tc>
        <w:tc>
          <w:tcPr>
            <w:tcW w:w="853" w:type="dxa"/>
          </w:tcPr>
          <w:p w14:paraId="73350E62" w14:textId="77777777" w:rsidR="007936FF" w:rsidRPr="00A11354" w:rsidRDefault="007936FF" w:rsidP="004805A2">
            <w:pPr>
              <w:jc w:val="center"/>
            </w:pPr>
            <w:r w:rsidRPr="00A11354">
              <w:t>z, zk</w:t>
            </w:r>
          </w:p>
        </w:tc>
        <w:tc>
          <w:tcPr>
            <w:tcW w:w="719" w:type="dxa"/>
          </w:tcPr>
          <w:p w14:paraId="5575C38E" w14:textId="77777777" w:rsidR="007936FF" w:rsidRPr="00A11354" w:rsidRDefault="007936FF" w:rsidP="004805A2">
            <w:pPr>
              <w:jc w:val="center"/>
            </w:pPr>
            <w:r w:rsidRPr="00A11354">
              <w:t>4</w:t>
            </w:r>
          </w:p>
        </w:tc>
        <w:tc>
          <w:tcPr>
            <w:tcW w:w="2829" w:type="dxa"/>
          </w:tcPr>
          <w:p w14:paraId="21DC1101" w14:textId="77777777" w:rsidR="007936FF" w:rsidRPr="00A11354" w:rsidRDefault="007936FF" w:rsidP="004805A2">
            <w:r w:rsidRPr="00A11354">
              <w:t>doc. Ing. František Klimenda, Ph.D.</w:t>
            </w:r>
          </w:p>
        </w:tc>
        <w:tc>
          <w:tcPr>
            <w:tcW w:w="993" w:type="dxa"/>
          </w:tcPr>
          <w:p w14:paraId="128514DB" w14:textId="77777777" w:rsidR="007936FF" w:rsidRPr="00A11354" w:rsidRDefault="007936FF" w:rsidP="004805A2">
            <w:pPr>
              <w:jc w:val="center"/>
            </w:pPr>
            <w:r w:rsidRPr="00A11354">
              <w:t>2./Z</w:t>
            </w:r>
          </w:p>
        </w:tc>
        <w:tc>
          <w:tcPr>
            <w:tcW w:w="820" w:type="dxa"/>
          </w:tcPr>
          <w:p w14:paraId="167DBF99" w14:textId="77777777" w:rsidR="007936FF" w:rsidRPr="00A11354" w:rsidRDefault="007936FF" w:rsidP="004805A2">
            <w:pPr>
              <w:jc w:val="center"/>
            </w:pPr>
          </w:p>
        </w:tc>
      </w:tr>
      <w:tr w:rsidR="007936FF" w:rsidRPr="00A11354" w14:paraId="18EFF253" w14:textId="77777777" w:rsidTr="007936FF">
        <w:tc>
          <w:tcPr>
            <w:tcW w:w="2215" w:type="dxa"/>
          </w:tcPr>
          <w:p w14:paraId="4011EBB8" w14:textId="77777777" w:rsidR="007936FF" w:rsidRPr="00A11354" w:rsidRDefault="007936FF" w:rsidP="004805A2">
            <w:r w:rsidRPr="00A11354">
              <w:t xml:space="preserve">Numerické </w:t>
            </w:r>
            <w:proofErr w:type="gramStart"/>
            <w:r w:rsidRPr="00A11354">
              <w:t>simulace - CFD</w:t>
            </w:r>
            <w:proofErr w:type="gramEnd"/>
          </w:p>
        </w:tc>
        <w:tc>
          <w:tcPr>
            <w:tcW w:w="856" w:type="dxa"/>
            <w:gridSpan w:val="2"/>
          </w:tcPr>
          <w:p w14:paraId="0A8CB74E" w14:textId="77777777" w:rsidR="007936FF" w:rsidRPr="00A11354" w:rsidRDefault="007936FF" w:rsidP="004805A2">
            <w:pPr>
              <w:jc w:val="center"/>
            </w:pPr>
            <w:r w:rsidRPr="00A11354">
              <w:t>20k</w:t>
            </w:r>
          </w:p>
        </w:tc>
        <w:tc>
          <w:tcPr>
            <w:tcW w:w="853" w:type="dxa"/>
          </w:tcPr>
          <w:p w14:paraId="5360ED6C" w14:textId="77777777" w:rsidR="007936FF" w:rsidRPr="00A11354" w:rsidRDefault="007936FF" w:rsidP="004805A2">
            <w:pPr>
              <w:jc w:val="center"/>
            </w:pPr>
            <w:r w:rsidRPr="00A11354">
              <w:t>z, zk</w:t>
            </w:r>
          </w:p>
        </w:tc>
        <w:tc>
          <w:tcPr>
            <w:tcW w:w="719" w:type="dxa"/>
          </w:tcPr>
          <w:p w14:paraId="48812A04" w14:textId="77777777" w:rsidR="007936FF" w:rsidRPr="00A11354" w:rsidRDefault="007936FF" w:rsidP="004805A2">
            <w:pPr>
              <w:jc w:val="center"/>
            </w:pPr>
            <w:r w:rsidRPr="00A11354">
              <w:t>6</w:t>
            </w:r>
          </w:p>
        </w:tc>
        <w:tc>
          <w:tcPr>
            <w:tcW w:w="2829" w:type="dxa"/>
          </w:tcPr>
          <w:p w14:paraId="1E35B6DE" w14:textId="77777777" w:rsidR="007936FF" w:rsidRPr="00A11354" w:rsidRDefault="007936FF" w:rsidP="004805A2">
            <w:r w:rsidRPr="00A11354">
              <w:t>doc. Ing. Jan Novotný, Ph.D. (</w:t>
            </w:r>
            <w:proofErr w:type="gramStart"/>
            <w:r w:rsidRPr="00A11354">
              <w:t>50%</w:t>
            </w:r>
            <w:proofErr w:type="gramEnd"/>
            <w:r w:rsidRPr="00A11354">
              <w:t>), Ing. Martin Kantor, Ph.D. (</w:t>
            </w:r>
            <w:proofErr w:type="gramStart"/>
            <w:r w:rsidRPr="00A11354">
              <w:t>50%</w:t>
            </w:r>
            <w:proofErr w:type="gramEnd"/>
            <w:r w:rsidRPr="00A11354">
              <w:t>)</w:t>
            </w:r>
          </w:p>
        </w:tc>
        <w:tc>
          <w:tcPr>
            <w:tcW w:w="993" w:type="dxa"/>
          </w:tcPr>
          <w:p w14:paraId="0DB52D35" w14:textId="77777777" w:rsidR="007936FF" w:rsidRPr="00A11354" w:rsidRDefault="007936FF" w:rsidP="004805A2">
            <w:pPr>
              <w:jc w:val="center"/>
            </w:pPr>
            <w:r w:rsidRPr="00A11354">
              <w:t>2./Z</w:t>
            </w:r>
          </w:p>
        </w:tc>
        <w:tc>
          <w:tcPr>
            <w:tcW w:w="820" w:type="dxa"/>
          </w:tcPr>
          <w:p w14:paraId="7A93F376" w14:textId="77777777" w:rsidR="007936FF" w:rsidRPr="00A11354" w:rsidRDefault="007936FF" w:rsidP="004805A2">
            <w:pPr>
              <w:jc w:val="center"/>
            </w:pPr>
            <w:r w:rsidRPr="00A11354">
              <w:t>ZT</w:t>
            </w:r>
          </w:p>
        </w:tc>
      </w:tr>
      <w:tr w:rsidR="007936FF" w:rsidRPr="00A11354" w14:paraId="5E615825" w14:textId="77777777" w:rsidTr="007936FF">
        <w:tc>
          <w:tcPr>
            <w:tcW w:w="2215" w:type="dxa"/>
          </w:tcPr>
          <w:p w14:paraId="483028C0" w14:textId="77777777" w:rsidR="007936FF" w:rsidRPr="00A11354" w:rsidRDefault="007936FF" w:rsidP="004805A2">
            <w:r w:rsidRPr="00A11354">
              <w:t>Nosné konstrukce strojů</w:t>
            </w:r>
          </w:p>
        </w:tc>
        <w:tc>
          <w:tcPr>
            <w:tcW w:w="856" w:type="dxa"/>
            <w:gridSpan w:val="2"/>
          </w:tcPr>
          <w:p w14:paraId="7A983C57" w14:textId="77777777" w:rsidR="007936FF" w:rsidRPr="00A11354" w:rsidRDefault="007936FF" w:rsidP="004805A2">
            <w:pPr>
              <w:jc w:val="center"/>
            </w:pPr>
            <w:r w:rsidRPr="00A11354">
              <w:t>16k</w:t>
            </w:r>
          </w:p>
        </w:tc>
        <w:tc>
          <w:tcPr>
            <w:tcW w:w="853" w:type="dxa"/>
          </w:tcPr>
          <w:p w14:paraId="3D4FD9B4" w14:textId="77777777" w:rsidR="007936FF" w:rsidRPr="00A11354" w:rsidRDefault="007936FF" w:rsidP="004805A2">
            <w:pPr>
              <w:jc w:val="center"/>
            </w:pPr>
            <w:r w:rsidRPr="00A11354">
              <w:t>z, zk</w:t>
            </w:r>
          </w:p>
        </w:tc>
        <w:tc>
          <w:tcPr>
            <w:tcW w:w="719" w:type="dxa"/>
          </w:tcPr>
          <w:p w14:paraId="3B5FB139" w14:textId="77777777" w:rsidR="007936FF" w:rsidRPr="00A11354" w:rsidRDefault="007936FF" w:rsidP="004805A2">
            <w:pPr>
              <w:jc w:val="center"/>
            </w:pPr>
            <w:r w:rsidRPr="00A11354">
              <w:t>5</w:t>
            </w:r>
          </w:p>
        </w:tc>
        <w:tc>
          <w:tcPr>
            <w:tcW w:w="2829" w:type="dxa"/>
          </w:tcPr>
          <w:p w14:paraId="611EA196" w14:textId="77777777" w:rsidR="007936FF" w:rsidRPr="00A11354" w:rsidRDefault="007936FF" w:rsidP="004805A2">
            <w:r w:rsidRPr="00A11354">
              <w:t>doc. Ing. Jan Krmela, Ph.D.</w:t>
            </w:r>
          </w:p>
        </w:tc>
        <w:tc>
          <w:tcPr>
            <w:tcW w:w="993" w:type="dxa"/>
          </w:tcPr>
          <w:p w14:paraId="6F29D513" w14:textId="77777777" w:rsidR="007936FF" w:rsidRPr="00A11354" w:rsidRDefault="007936FF" w:rsidP="004805A2">
            <w:pPr>
              <w:jc w:val="center"/>
            </w:pPr>
            <w:r w:rsidRPr="00A11354">
              <w:t>2./Z</w:t>
            </w:r>
          </w:p>
        </w:tc>
        <w:tc>
          <w:tcPr>
            <w:tcW w:w="820" w:type="dxa"/>
          </w:tcPr>
          <w:p w14:paraId="32E03516" w14:textId="77777777" w:rsidR="007936FF" w:rsidRPr="00A11354" w:rsidRDefault="007936FF" w:rsidP="004805A2">
            <w:pPr>
              <w:jc w:val="center"/>
            </w:pPr>
            <w:r w:rsidRPr="00A11354">
              <w:t>PZ</w:t>
            </w:r>
          </w:p>
        </w:tc>
      </w:tr>
      <w:tr w:rsidR="007936FF" w:rsidRPr="00A11354" w14:paraId="5F498848" w14:textId="77777777" w:rsidTr="007936FF">
        <w:tc>
          <w:tcPr>
            <w:tcW w:w="2215" w:type="dxa"/>
          </w:tcPr>
          <w:p w14:paraId="577F6466" w14:textId="77777777" w:rsidR="007936FF" w:rsidRPr="00A11354" w:rsidRDefault="007936FF" w:rsidP="004805A2">
            <w:r w:rsidRPr="00A11354">
              <w:t>Dynamika energetických strojů</w:t>
            </w:r>
          </w:p>
        </w:tc>
        <w:tc>
          <w:tcPr>
            <w:tcW w:w="856" w:type="dxa"/>
            <w:gridSpan w:val="2"/>
          </w:tcPr>
          <w:p w14:paraId="4D3B788B" w14:textId="77777777" w:rsidR="007936FF" w:rsidRPr="00A11354" w:rsidRDefault="007936FF" w:rsidP="004805A2">
            <w:pPr>
              <w:jc w:val="center"/>
            </w:pPr>
            <w:r w:rsidRPr="00A11354">
              <w:t>20k</w:t>
            </w:r>
          </w:p>
        </w:tc>
        <w:tc>
          <w:tcPr>
            <w:tcW w:w="853" w:type="dxa"/>
          </w:tcPr>
          <w:p w14:paraId="7D8C3E04" w14:textId="77777777" w:rsidR="007936FF" w:rsidRPr="00A11354" w:rsidRDefault="007936FF" w:rsidP="004805A2">
            <w:pPr>
              <w:jc w:val="center"/>
            </w:pPr>
            <w:r w:rsidRPr="00A11354">
              <w:t>z, zk</w:t>
            </w:r>
          </w:p>
        </w:tc>
        <w:tc>
          <w:tcPr>
            <w:tcW w:w="719" w:type="dxa"/>
          </w:tcPr>
          <w:p w14:paraId="08341146" w14:textId="77777777" w:rsidR="007936FF" w:rsidRPr="00A11354" w:rsidRDefault="007936FF" w:rsidP="004805A2">
            <w:pPr>
              <w:jc w:val="center"/>
            </w:pPr>
            <w:r w:rsidRPr="00A11354">
              <w:t>5</w:t>
            </w:r>
          </w:p>
        </w:tc>
        <w:tc>
          <w:tcPr>
            <w:tcW w:w="2829" w:type="dxa"/>
          </w:tcPr>
          <w:p w14:paraId="50875A9C" w14:textId="77777777" w:rsidR="007936FF" w:rsidRPr="00A11354" w:rsidRDefault="007936FF" w:rsidP="004805A2">
            <w:r w:rsidRPr="00A11354">
              <w:t>doc. Dr. Ing. Pavel Polach (</w:t>
            </w:r>
            <w:proofErr w:type="gramStart"/>
            <w:r w:rsidRPr="00A11354">
              <w:t>50%</w:t>
            </w:r>
            <w:proofErr w:type="gramEnd"/>
            <w:r w:rsidRPr="00A11354">
              <w:t>), doc. Ing. Jan Krmela, Ph.D. (</w:t>
            </w:r>
            <w:proofErr w:type="gramStart"/>
            <w:r w:rsidRPr="00A11354">
              <w:t>50%</w:t>
            </w:r>
            <w:proofErr w:type="gramEnd"/>
            <w:r w:rsidRPr="00A11354">
              <w:t>)</w:t>
            </w:r>
          </w:p>
        </w:tc>
        <w:tc>
          <w:tcPr>
            <w:tcW w:w="993" w:type="dxa"/>
          </w:tcPr>
          <w:p w14:paraId="73ABE4A4" w14:textId="77777777" w:rsidR="007936FF" w:rsidRPr="00A11354" w:rsidRDefault="007936FF" w:rsidP="004805A2">
            <w:pPr>
              <w:jc w:val="center"/>
            </w:pPr>
            <w:r w:rsidRPr="00A11354">
              <w:t>2./Z</w:t>
            </w:r>
          </w:p>
        </w:tc>
        <w:tc>
          <w:tcPr>
            <w:tcW w:w="820" w:type="dxa"/>
          </w:tcPr>
          <w:p w14:paraId="246F5CD8" w14:textId="77777777" w:rsidR="007936FF" w:rsidRPr="00A11354" w:rsidRDefault="007936FF" w:rsidP="004805A2">
            <w:pPr>
              <w:jc w:val="center"/>
            </w:pPr>
            <w:r w:rsidRPr="00A11354">
              <w:t>ZT</w:t>
            </w:r>
          </w:p>
        </w:tc>
      </w:tr>
      <w:tr w:rsidR="007936FF" w:rsidRPr="00A11354" w14:paraId="16BD09B9" w14:textId="77777777" w:rsidTr="007936FF">
        <w:tc>
          <w:tcPr>
            <w:tcW w:w="2215" w:type="dxa"/>
          </w:tcPr>
          <w:p w14:paraId="22FE2CBE" w14:textId="77777777" w:rsidR="007936FF" w:rsidRPr="00A11354" w:rsidRDefault="007936FF" w:rsidP="004805A2">
            <w:r w:rsidRPr="00A11354">
              <w:t>Automatizace výrobních systémů</w:t>
            </w:r>
          </w:p>
        </w:tc>
        <w:tc>
          <w:tcPr>
            <w:tcW w:w="856" w:type="dxa"/>
            <w:gridSpan w:val="2"/>
          </w:tcPr>
          <w:p w14:paraId="0C072ECC" w14:textId="77777777" w:rsidR="007936FF" w:rsidRPr="00A11354" w:rsidRDefault="007936FF" w:rsidP="004805A2">
            <w:pPr>
              <w:jc w:val="center"/>
            </w:pPr>
            <w:r w:rsidRPr="00A11354">
              <w:t>16k</w:t>
            </w:r>
          </w:p>
        </w:tc>
        <w:tc>
          <w:tcPr>
            <w:tcW w:w="853" w:type="dxa"/>
          </w:tcPr>
          <w:p w14:paraId="0A9AFD50" w14:textId="77777777" w:rsidR="007936FF" w:rsidRPr="00A11354" w:rsidRDefault="007936FF" w:rsidP="004805A2">
            <w:pPr>
              <w:jc w:val="center"/>
            </w:pPr>
            <w:r w:rsidRPr="00A11354">
              <w:t>z</w:t>
            </w:r>
          </w:p>
        </w:tc>
        <w:tc>
          <w:tcPr>
            <w:tcW w:w="719" w:type="dxa"/>
          </w:tcPr>
          <w:p w14:paraId="76F49830" w14:textId="77777777" w:rsidR="007936FF" w:rsidRPr="00A11354" w:rsidRDefault="007936FF" w:rsidP="004805A2">
            <w:pPr>
              <w:jc w:val="center"/>
            </w:pPr>
            <w:r w:rsidRPr="00A11354">
              <w:t>4</w:t>
            </w:r>
          </w:p>
        </w:tc>
        <w:tc>
          <w:tcPr>
            <w:tcW w:w="2829" w:type="dxa"/>
          </w:tcPr>
          <w:p w14:paraId="207F5723" w14:textId="77777777" w:rsidR="007936FF" w:rsidRPr="00A11354" w:rsidRDefault="007936FF" w:rsidP="004805A2">
            <w:r w:rsidRPr="00A11354">
              <w:t>Ing. Jan Štěrba, Ph.D.</w:t>
            </w:r>
          </w:p>
        </w:tc>
        <w:tc>
          <w:tcPr>
            <w:tcW w:w="993" w:type="dxa"/>
          </w:tcPr>
          <w:p w14:paraId="503E8A31" w14:textId="77777777" w:rsidR="007936FF" w:rsidRPr="00A11354" w:rsidRDefault="007936FF" w:rsidP="004805A2">
            <w:pPr>
              <w:jc w:val="center"/>
            </w:pPr>
            <w:r w:rsidRPr="00A11354">
              <w:t>2./Z</w:t>
            </w:r>
          </w:p>
        </w:tc>
        <w:tc>
          <w:tcPr>
            <w:tcW w:w="820" w:type="dxa"/>
          </w:tcPr>
          <w:p w14:paraId="0A4867A6" w14:textId="55129A06" w:rsidR="007936FF" w:rsidRPr="00A11354" w:rsidRDefault="002A1FEA" w:rsidP="004805A2">
            <w:pPr>
              <w:jc w:val="center"/>
            </w:pPr>
            <w:r w:rsidRPr="00A11354">
              <w:t>PZ</w:t>
            </w:r>
          </w:p>
        </w:tc>
      </w:tr>
      <w:tr w:rsidR="007936FF" w:rsidRPr="00A11354" w14:paraId="190F7B7D" w14:textId="77777777" w:rsidTr="007936FF">
        <w:tc>
          <w:tcPr>
            <w:tcW w:w="2215" w:type="dxa"/>
          </w:tcPr>
          <w:p w14:paraId="6D2ABD72" w14:textId="77777777" w:rsidR="007936FF" w:rsidRPr="00A11354" w:rsidRDefault="007936FF" w:rsidP="004805A2">
            <w:r w:rsidRPr="00A11354">
              <w:t>Cizí jazyk T3</w:t>
            </w:r>
          </w:p>
        </w:tc>
        <w:tc>
          <w:tcPr>
            <w:tcW w:w="856" w:type="dxa"/>
            <w:gridSpan w:val="2"/>
          </w:tcPr>
          <w:p w14:paraId="1BB2A3F2" w14:textId="77777777" w:rsidR="007936FF" w:rsidRPr="00A11354" w:rsidRDefault="007936FF" w:rsidP="004805A2">
            <w:pPr>
              <w:jc w:val="center"/>
            </w:pPr>
            <w:r w:rsidRPr="00A11354">
              <w:t>8k</w:t>
            </w:r>
          </w:p>
        </w:tc>
        <w:tc>
          <w:tcPr>
            <w:tcW w:w="853" w:type="dxa"/>
          </w:tcPr>
          <w:p w14:paraId="2F483330" w14:textId="77777777" w:rsidR="007936FF" w:rsidRPr="00A11354" w:rsidRDefault="007936FF" w:rsidP="004805A2">
            <w:pPr>
              <w:jc w:val="center"/>
            </w:pPr>
            <w:r w:rsidRPr="00A11354">
              <w:t>z, zk</w:t>
            </w:r>
          </w:p>
        </w:tc>
        <w:tc>
          <w:tcPr>
            <w:tcW w:w="719" w:type="dxa"/>
          </w:tcPr>
          <w:p w14:paraId="7FE07BB8" w14:textId="77777777" w:rsidR="007936FF" w:rsidRPr="00A11354" w:rsidRDefault="007936FF" w:rsidP="004805A2">
            <w:pPr>
              <w:jc w:val="center"/>
            </w:pPr>
            <w:r w:rsidRPr="00A11354">
              <w:t>2</w:t>
            </w:r>
          </w:p>
        </w:tc>
        <w:tc>
          <w:tcPr>
            <w:tcW w:w="2829" w:type="dxa"/>
          </w:tcPr>
          <w:p w14:paraId="61F74664" w14:textId="77777777" w:rsidR="007936FF" w:rsidRPr="00A11354" w:rsidRDefault="007936FF" w:rsidP="004805A2">
            <w:r w:rsidRPr="00A11354">
              <w:t>Mgr. Pavla Čechalová</w:t>
            </w:r>
          </w:p>
        </w:tc>
        <w:tc>
          <w:tcPr>
            <w:tcW w:w="993" w:type="dxa"/>
          </w:tcPr>
          <w:p w14:paraId="6654509A" w14:textId="77777777" w:rsidR="007936FF" w:rsidRPr="00A11354" w:rsidRDefault="007936FF" w:rsidP="004805A2">
            <w:pPr>
              <w:jc w:val="center"/>
            </w:pPr>
            <w:r w:rsidRPr="00A11354">
              <w:t>2./Z</w:t>
            </w:r>
          </w:p>
        </w:tc>
        <w:tc>
          <w:tcPr>
            <w:tcW w:w="820" w:type="dxa"/>
          </w:tcPr>
          <w:p w14:paraId="4BA521D3" w14:textId="77777777" w:rsidR="007936FF" w:rsidRPr="00A11354" w:rsidRDefault="007936FF" w:rsidP="004805A2">
            <w:pPr>
              <w:jc w:val="center"/>
            </w:pPr>
          </w:p>
        </w:tc>
      </w:tr>
      <w:tr w:rsidR="007936FF" w:rsidRPr="00A11354" w14:paraId="7D95B246" w14:textId="77777777" w:rsidTr="007936FF">
        <w:tc>
          <w:tcPr>
            <w:tcW w:w="2215" w:type="dxa"/>
            <w:shd w:val="clear" w:color="auto" w:fill="D9D9D9"/>
          </w:tcPr>
          <w:p w14:paraId="02012A1A" w14:textId="77777777" w:rsidR="007936FF" w:rsidRPr="00A11354" w:rsidRDefault="007936FF" w:rsidP="004805A2">
            <w:r w:rsidRPr="00A11354">
              <w:t>3D modelování</w:t>
            </w:r>
          </w:p>
        </w:tc>
        <w:tc>
          <w:tcPr>
            <w:tcW w:w="856" w:type="dxa"/>
            <w:gridSpan w:val="2"/>
            <w:shd w:val="clear" w:color="auto" w:fill="D9D9D9"/>
          </w:tcPr>
          <w:p w14:paraId="01B8EA10" w14:textId="77777777" w:rsidR="007936FF" w:rsidRPr="00A11354" w:rsidRDefault="007936FF" w:rsidP="004805A2">
            <w:pPr>
              <w:jc w:val="center"/>
            </w:pPr>
            <w:r w:rsidRPr="00A11354">
              <w:t>16k</w:t>
            </w:r>
          </w:p>
        </w:tc>
        <w:tc>
          <w:tcPr>
            <w:tcW w:w="853" w:type="dxa"/>
            <w:shd w:val="clear" w:color="auto" w:fill="D9D9D9"/>
          </w:tcPr>
          <w:p w14:paraId="2DF80749" w14:textId="77777777" w:rsidR="007936FF" w:rsidRPr="00A11354" w:rsidRDefault="007936FF" w:rsidP="004805A2">
            <w:pPr>
              <w:jc w:val="center"/>
            </w:pPr>
            <w:r w:rsidRPr="00A11354">
              <w:t>z</w:t>
            </w:r>
          </w:p>
        </w:tc>
        <w:tc>
          <w:tcPr>
            <w:tcW w:w="719" w:type="dxa"/>
            <w:shd w:val="clear" w:color="auto" w:fill="D9D9D9"/>
          </w:tcPr>
          <w:p w14:paraId="1F3C5116" w14:textId="77777777" w:rsidR="007936FF" w:rsidRPr="00A11354" w:rsidRDefault="007936FF" w:rsidP="004805A2">
            <w:pPr>
              <w:jc w:val="center"/>
            </w:pPr>
            <w:r w:rsidRPr="00A11354">
              <w:t>4</w:t>
            </w:r>
          </w:p>
        </w:tc>
        <w:tc>
          <w:tcPr>
            <w:tcW w:w="2829" w:type="dxa"/>
            <w:shd w:val="clear" w:color="auto" w:fill="D9D9D9"/>
          </w:tcPr>
          <w:p w14:paraId="67FF7575" w14:textId="77777777" w:rsidR="007936FF" w:rsidRPr="00A11354" w:rsidRDefault="007936FF" w:rsidP="004805A2">
            <w:r w:rsidRPr="00A11354">
              <w:t>doc. Ing. František Klimenda, Ph.D.</w:t>
            </w:r>
          </w:p>
        </w:tc>
        <w:tc>
          <w:tcPr>
            <w:tcW w:w="993" w:type="dxa"/>
            <w:shd w:val="clear" w:color="auto" w:fill="D9D9D9"/>
          </w:tcPr>
          <w:p w14:paraId="4E49F9BF" w14:textId="77777777" w:rsidR="007936FF" w:rsidRPr="00A11354" w:rsidRDefault="007936FF" w:rsidP="004805A2">
            <w:pPr>
              <w:jc w:val="center"/>
            </w:pPr>
            <w:r w:rsidRPr="00A11354">
              <w:t>2./L</w:t>
            </w:r>
          </w:p>
        </w:tc>
        <w:tc>
          <w:tcPr>
            <w:tcW w:w="820" w:type="dxa"/>
            <w:shd w:val="clear" w:color="auto" w:fill="D9D9D9"/>
          </w:tcPr>
          <w:p w14:paraId="06FEF1FA" w14:textId="77777777" w:rsidR="007936FF" w:rsidRPr="00A11354" w:rsidRDefault="007936FF" w:rsidP="004805A2">
            <w:pPr>
              <w:jc w:val="center"/>
            </w:pPr>
            <w:r w:rsidRPr="00A11354">
              <w:t>PZ</w:t>
            </w:r>
          </w:p>
        </w:tc>
      </w:tr>
      <w:tr w:rsidR="007936FF" w:rsidRPr="00A11354" w14:paraId="0C7209D5" w14:textId="77777777" w:rsidTr="007936FF">
        <w:tc>
          <w:tcPr>
            <w:tcW w:w="2215" w:type="dxa"/>
            <w:shd w:val="clear" w:color="auto" w:fill="D9D9D9"/>
          </w:tcPr>
          <w:p w14:paraId="72E518F1" w14:textId="77777777" w:rsidR="007936FF" w:rsidRPr="00A11354" w:rsidRDefault="007936FF" w:rsidP="004805A2">
            <w:r w:rsidRPr="00A11354">
              <w:t>Stavba robotů a manipulátorů</w:t>
            </w:r>
          </w:p>
        </w:tc>
        <w:tc>
          <w:tcPr>
            <w:tcW w:w="856" w:type="dxa"/>
            <w:gridSpan w:val="2"/>
            <w:shd w:val="clear" w:color="auto" w:fill="D9D9D9"/>
          </w:tcPr>
          <w:p w14:paraId="59FADCF2" w14:textId="77777777" w:rsidR="007936FF" w:rsidRPr="00A11354" w:rsidRDefault="007936FF" w:rsidP="004805A2">
            <w:pPr>
              <w:jc w:val="center"/>
            </w:pPr>
            <w:r w:rsidRPr="00A11354">
              <w:t>16k</w:t>
            </w:r>
          </w:p>
        </w:tc>
        <w:tc>
          <w:tcPr>
            <w:tcW w:w="853" w:type="dxa"/>
            <w:shd w:val="clear" w:color="auto" w:fill="D9D9D9"/>
          </w:tcPr>
          <w:p w14:paraId="07FB1273" w14:textId="77777777" w:rsidR="007936FF" w:rsidRPr="00A11354" w:rsidRDefault="007936FF" w:rsidP="004805A2">
            <w:pPr>
              <w:jc w:val="center"/>
            </w:pPr>
            <w:r w:rsidRPr="00A11354">
              <w:t>z, zk</w:t>
            </w:r>
          </w:p>
        </w:tc>
        <w:tc>
          <w:tcPr>
            <w:tcW w:w="719" w:type="dxa"/>
            <w:shd w:val="clear" w:color="auto" w:fill="D9D9D9"/>
          </w:tcPr>
          <w:p w14:paraId="45FF73C9" w14:textId="77777777" w:rsidR="007936FF" w:rsidRPr="00A11354" w:rsidRDefault="007936FF" w:rsidP="004805A2">
            <w:pPr>
              <w:jc w:val="center"/>
            </w:pPr>
            <w:r w:rsidRPr="00A11354">
              <w:t>5</w:t>
            </w:r>
          </w:p>
        </w:tc>
        <w:tc>
          <w:tcPr>
            <w:tcW w:w="2829" w:type="dxa"/>
            <w:shd w:val="clear" w:color="auto" w:fill="D9D9D9"/>
          </w:tcPr>
          <w:p w14:paraId="7409ADB9" w14:textId="77777777" w:rsidR="007936FF" w:rsidRPr="00A11354" w:rsidRDefault="007936FF" w:rsidP="004805A2">
            <w:r w:rsidRPr="00A11354">
              <w:t>Ing. Vít Černohlávek, Ph.D.</w:t>
            </w:r>
          </w:p>
        </w:tc>
        <w:tc>
          <w:tcPr>
            <w:tcW w:w="993" w:type="dxa"/>
            <w:shd w:val="clear" w:color="auto" w:fill="D9D9D9"/>
          </w:tcPr>
          <w:p w14:paraId="325A8BE4" w14:textId="77777777" w:rsidR="007936FF" w:rsidRPr="00A11354" w:rsidRDefault="007936FF" w:rsidP="004805A2">
            <w:pPr>
              <w:jc w:val="center"/>
            </w:pPr>
            <w:r w:rsidRPr="00A11354">
              <w:t>2./L</w:t>
            </w:r>
          </w:p>
        </w:tc>
        <w:tc>
          <w:tcPr>
            <w:tcW w:w="820" w:type="dxa"/>
            <w:shd w:val="clear" w:color="auto" w:fill="D9D9D9"/>
          </w:tcPr>
          <w:p w14:paraId="56B58311" w14:textId="77777777" w:rsidR="007936FF" w:rsidRPr="00A11354" w:rsidRDefault="007936FF" w:rsidP="004805A2">
            <w:pPr>
              <w:jc w:val="center"/>
            </w:pPr>
            <w:r w:rsidRPr="00A11354">
              <w:t>PZ</w:t>
            </w:r>
          </w:p>
        </w:tc>
      </w:tr>
      <w:tr w:rsidR="007936FF" w:rsidRPr="00A11354" w14:paraId="27A7C35F" w14:textId="77777777" w:rsidTr="007936FF">
        <w:tc>
          <w:tcPr>
            <w:tcW w:w="2215" w:type="dxa"/>
            <w:shd w:val="clear" w:color="auto" w:fill="D9D9D9"/>
          </w:tcPr>
          <w:p w14:paraId="0DEFDE03" w14:textId="77777777" w:rsidR="007936FF" w:rsidRPr="00A11354" w:rsidRDefault="007936FF" w:rsidP="004805A2">
            <w:r w:rsidRPr="00A11354">
              <w:t>Praxe</w:t>
            </w:r>
          </w:p>
        </w:tc>
        <w:tc>
          <w:tcPr>
            <w:tcW w:w="856" w:type="dxa"/>
            <w:gridSpan w:val="2"/>
            <w:shd w:val="clear" w:color="auto" w:fill="D9D9D9"/>
          </w:tcPr>
          <w:p w14:paraId="4624E451" w14:textId="77777777" w:rsidR="007936FF" w:rsidRPr="00A11354" w:rsidRDefault="007936FF" w:rsidP="004805A2">
            <w:pPr>
              <w:jc w:val="center"/>
            </w:pPr>
            <w:proofErr w:type="gramStart"/>
            <w:r w:rsidRPr="00A11354">
              <w:t>120h</w:t>
            </w:r>
            <w:proofErr w:type="gramEnd"/>
          </w:p>
        </w:tc>
        <w:tc>
          <w:tcPr>
            <w:tcW w:w="853" w:type="dxa"/>
            <w:shd w:val="clear" w:color="auto" w:fill="D9D9D9"/>
          </w:tcPr>
          <w:p w14:paraId="1057DF5B" w14:textId="77777777" w:rsidR="007936FF" w:rsidRPr="00A11354" w:rsidRDefault="007936FF" w:rsidP="004805A2">
            <w:pPr>
              <w:jc w:val="center"/>
            </w:pPr>
            <w:r w:rsidRPr="00A11354">
              <w:t>z</w:t>
            </w:r>
          </w:p>
        </w:tc>
        <w:tc>
          <w:tcPr>
            <w:tcW w:w="719" w:type="dxa"/>
            <w:shd w:val="clear" w:color="auto" w:fill="D9D9D9"/>
          </w:tcPr>
          <w:p w14:paraId="16205711" w14:textId="77777777" w:rsidR="007936FF" w:rsidRPr="00A11354" w:rsidRDefault="007936FF" w:rsidP="004805A2">
            <w:pPr>
              <w:jc w:val="center"/>
            </w:pPr>
            <w:r w:rsidRPr="00A11354">
              <w:t>5</w:t>
            </w:r>
          </w:p>
        </w:tc>
        <w:tc>
          <w:tcPr>
            <w:tcW w:w="2829" w:type="dxa"/>
            <w:shd w:val="clear" w:color="auto" w:fill="D9D9D9"/>
          </w:tcPr>
          <w:p w14:paraId="71B8D2B5" w14:textId="77777777" w:rsidR="007936FF" w:rsidRPr="00A11354" w:rsidRDefault="007936FF" w:rsidP="004805A2">
            <w:r w:rsidRPr="00A11354">
              <w:t>Ing. Bc. Vladislav Síťař, Ph.D.</w:t>
            </w:r>
          </w:p>
        </w:tc>
        <w:tc>
          <w:tcPr>
            <w:tcW w:w="993" w:type="dxa"/>
            <w:shd w:val="clear" w:color="auto" w:fill="D9D9D9"/>
          </w:tcPr>
          <w:p w14:paraId="5A78580C" w14:textId="77777777" w:rsidR="007936FF" w:rsidRPr="00A11354" w:rsidRDefault="007936FF" w:rsidP="004805A2">
            <w:pPr>
              <w:jc w:val="center"/>
            </w:pPr>
            <w:r w:rsidRPr="00A11354">
              <w:t>2./L</w:t>
            </w:r>
          </w:p>
        </w:tc>
        <w:tc>
          <w:tcPr>
            <w:tcW w:w="820" w:type="dxa"/>
            <w:shd w:val="clear" w:color="auto" w:fill="D9D9D9"/>
          </w:tcPr>
          <w:p w14:paraId="55D6AC95" w14:textId="77777777" w:rsidR="007936FF" w:rsidRPr="00A11354" w:rsidRDefault="007936FF" w:rsidP="004805A2">
            <w:pPr>
              <w:jc w:val="center"/>
            </w:pPr>
          </w:p>
        </w:tc>
      </w:tr>
      <w:tr w:rsidR="007936FF" w:rsidRPr="00A11354" w14:paraId="3EC30E3A" w14:textId="77777777" w:rsidTr="007936FF">
        <w:tc>
          <w:tcPr>
            <w:tcW w:w="2215" w:type="dxa"/>
            <w:shd w:val="clear" w:color="auto" w:fill="D9D9D9"/>
          </w:tcPr>
          <w:p w14:paraId="69FED4EC" w14:textId="77777777" w:rsidR="007936FF" w:rsidRPr="00A11354" w:rsidRDefault="007936FF" w:rsidP="004805A2">
            <w:r w:rsidRPr="00A11354">
              <w:t>Diplomový projekt</w:t>
            </w:r>
          </w:p>
        </w:tc>
        <w:tc>
          <w:tcPr>
            <w:tcW w:w="856" w:type="dxa"/>
            <w:gridSpan w:val="2"/>
            <w:shd w:val="clear" w:color="auto" w:fill="D9D9D9"/>
          </w:tcPr>
          <w:p w14:paraId="703B5186" w14:textId="77777777" w:rsidR="007936FF" w:rsidRPr="00A11354" w:rsidRDefault="007936FF" w:rsidP="004805A2">
            <w:pPr>
              <w:jc w:val="center"/>
            </w:pPr>
            <w:r w:rsidRPr="00A11354">
              <w:t>10k</w:t>
            </w:r>
          </w:p>
        </w:tc>
        <w:tc>
          <w:tcPr>
            <w:tcW w:w="853" w:type="dxa"/>
            <w:shd w:val="clear" w:color="auto" w:fill="D9D9D9"/>
          </w:tcPr>
          <w:p w14:paraId="2EB3822F" w14:textId="77777777" w:rsidR="007936FF" w:rsidRPr="00A11354" w:rsidRDefault="007936FF" w:rsidP="004805A2">
            <w:pPr>
              <w:jc w:val="center"/>
            </w:pPr>
            <w:r w:rsidRPr="00A11354">
              <w:t>z</w:t>
            </w:r>
          </w:p>
        </w:tc>
        <w:tc>
          <w:tcPr>
            <w:tcW w:w="719" w:type="dxa"/>
            <w:shd w:val="clear" w:color="auto" w:fill="D9D9D9"/>
          </w:tcPr>
          <w:p w14:paraId="37960C55" w14:textId="77777777" w:rsidR="007936FF" w:rsidRPr="00A11354" w:rsidRDefault="007936FF" w:rsidP="004805A2">
            <w:pPr>
              <w:jc w:val="center"/>
            </w:pPr>
            <w:r w:rsidRPr="00A11354">
              <w:t>12</w:t>
            </w:r>
          </w:p>
        </w:tc>
        <w:tc>
          <w:tcPr>
            <w:tcW w:w="2829" w:type="dxa"/>
            <w:shd w:val="clear" w:color="auto" w:fill="D9D9D9"/>
          </w:tcPr>
          <w:p w14:paraId="1263E8C1" w14:textId="77777777" w:rsidR="007936FF" w:rsidRPr="00A11354" w:rsidRDefault="007936FF" w:rsidP="004805A2">
            <w:r w:rsidRPr="00A11354">
              <w:t>doc. Ing. Jan Novotný, Ph.D.</w:t>
            </w:r>
          </w:p>
        </w:tc>
        <w:tc>
          <w:tcPr>
            <w:tcW w:w="993" w:type="dxa"/>
            <w:shd w:val="clear" w:color="auto" w:fill="D9D9D9"/>
          </w:tcPr>
          <w:p w14:paraId="1DE4FFB8" w14:textId="77777777" w:rsidR="007936FF" w:rsidRPr="00A11354" w:rsidRDefault="007936FF" w:rsidP="004805A2">
            <w:pPr>
              <w:jc w:val="center"/>
            </w:pPr>
            <w:r w:rsidRPr="00A11354">
              <w:t>2./L</w:t>
            </w:r>
          </w:p>
        </w:tc>
        <w:tc>
          <w:tcPr>
            <w:tcW w:w="820" w:type="dxa"/>
            <w:shd w:val="clear" w:color="auto" w:fill="D9D9D9"/>
          </w:tcPr>
          <w:p w14:paraId="7532F3E2" w14:textId="77777777" w:rsidR="007936FF" w:rsidRPr="00A11354" w:rsidRDefault="007936FF" w:rsidP="004805A2">
            <w:pPr>
              <w:jc w:val="center"/>
            </w:pPr>
          </w:p>
        </w:tc>
      </w:tr>
      <w:tr w:rsidR="007936FF" w:rsidRPr="00A11354" w14:paraId="5C071E66" w14:textId="77777777" w:rsidTr="007936FF">
        <w:tc>
          <w:tcPr>
            <w:tcW w:w="9285" w:type="dxa"/>
            <w:gridSpan w:val="8"/>
          </w:tcPr>
          <w:p w14:paraId="5C059AEA" w14:textId="77777777" w:rsidR="007936FF" w:rsidRPr="00A11354" w:rsidRDefault="007936FF" w:rsidP="004805A2">
            <w:pPr>
              <w:jc w:val="both"/>
              <w:rPr>
                <w:b/>
              </w:rPr>
            </w:pPr>
            <w:r w:rsidRPr="00A11354">
              <w:rPr>
                <w:b/>
              </w:rPr>
              <w:t xml:space="preserve">Podmínka pro splnění této skupiny předmětů: </w:t>
            </w:r>
          </w:p>
          <w:p w14:paraId="5E14E6A9" w14:textId="77777777" w:rsidR="007936FF" w:rsidRPr="00A11354" w:rsidRDefault="007936FF" w:rsidP="004805A2">
            <w:pPr>
              <w:jc w:val="both"/>
            </w:pPr>
            <w:r w:rsidRPr="00A11354">
              <w:t xml:space="preserve">Student musí absolvovat </w:t>
            </w:r>
            <w:r w:rsidRPr="00A11354">
              <w:rPr>
                <w:b/>
              </w:rPr>
              <w:t>všechny povinné předměty, celkem</w:t>
            </w:r>
            <w:r w:rsidRPr="00A11354">
              <w:t xml:space="preserve"> </w:t>
            </w:r>
            <w:r w:rsidRPr="00A11354">
              <w:rPr>
                <w:b/>
              </w:rPr>
              <w:t>104 kredity</w:t>
            </w:r>
            <w:r w:rsidRPr="00A11354">
              <w:t>.</w:t>
            </w:r>
          </w:p>
          <w:p w14:paraId="62E1D18F" w14:textId="77777777" w:rsidR="007936FF" w:rsidRPr="00A11354" w:rsidRDefault="007936FF" w:rsidP="004805A2">
            <w:pPr>
              <w:jc w:val="both"/>
            </w:pPr>
          </w:p>
          <w:p w14:paraId="0C3157EF" w14:textId="77777777" w:rsidR="007936FF" w:rsidRPr="00A11354" w:rsidRDefault="007936FF" w:rsidP="004805A2">
            <w:pPr>
              <w:jc w:val="both"/>
            </w:pPr>
          </w:p>
        </w:tc>
      </w:tr>
      <w:tr w:rsidR="007936FF" w:rsidRPr="00A11354" w14:paraId="09AE02A6" w14:textId="77777777" w:rsidTr="007936FF">
        <w:tc>
          <w:tcPr>
            <w:tcW w:w="9285" w:type="dxa"/>
            <w:gridSpan w:val="8"/>
            <w:tcBorders>
              <w:bottom w:val="single" w:sz="4" w:space="0" w:color="auto"/>
            </w:tcBorders>
            <w:shd w:val="clear" w:color="auto" w:fill="C5E0B3" w:themeFill="accent6" w:themeFillTint="66"/>
          </w:tcPr>
          <w:p w14:paraId="18262033" w14:textId="77777777" w:rsidR="007936FF" w:rsidRPr="00A11354" w:rsidRDefault="007936FF" w:rsidP="004805A2">
            <w:pPr>
              <w:jc w:val="center"/>
            </w:pPr>
            <w:r w:rsidRPr="00A11354">
              <w:rPr>
                <w:b/>
              </w:rPr>
              <w:t xml:space="preserve">Povinně volitelné </w:t>
            </w:r>
            <w:proofErr w:type="gramStart"/>
            <w:r w:rsidRPr="00A11354">
              <w:rPr>
                <w:b/>
              </w:rPr>
              <w:t>předměty - typ</w:t>
            </w:r>
            <w:proofErr w:type="gramEnd"/>
            <w:r w:rsidRPr="00A11354">
              <w:rPr>
                <w:b/>
              </w:rPr>
              <w:t xml:space="preserve"> B</w:t>
            </w:r>
          </w:p>
        </w:tc>
      </w:tr>
      <w:tr w:rsidR="007936FF" w:rsidRPr="00A11354" w14:paraId="70FB4F40" w14:textId="77777777" w:rsidTr="007936FF">
        <w:tc>
          <w:tcPr>
            <w:tcW w:w="2215" w:type="dxa"/>
            <w:tcBorders>
              <w:bottom w:val="single" w:sz="4" w:space="0" w:color="auto"/>
            </w:tcBorders>
          </w:tcPr>
          <w:p w14:paraId="73A83DAB" w14:textId="77777777" w:rsidR="007936FF" w:rsidRPr="00A11354" w:rsidRDefault="007936FF" w:rsidP="004805A2">
            <w:r w:rsidRPr="00A11354">
              <w:t>Odborná stáž ve firmě nebo zahraničí</w:t>
            </w:r>
          </w:p>
        </w:tc>
        <w:tc>
          <w:tcPr>
            <w:tcW w:w="856" w:type="dxa"/>
            <w:gridSpan w:val="2"/>
            <w:tcBorders>
              <w:bottom w:val="single" w:sz="4" w:space="0" w:color="auto"/>
            </w:tcBorders>
          </w:tcPr>
          <w:p w14:paraId="1852BF23" w14:textId="77777777" w:rsidR="007936FF" w:rsidRPr="00A11354" w:rsidRDefault="007936FF" w:rsidP="004805A2">
            <w:pPr>
              <w:jc w:val="center"/>
            </w:pPr>
            <w:r w:rsidRPr="00A11354">
              <w:t>16k</w:t>
            </w:r>
          </w:p>
        </w:tc>
        <w:tc>
          <w:tcPr>
            <w:tcW w:w="853" w:type="dxa"/>
            <w:tcBorders>
              <w:bottom w:val="single" w:sz="4" w:space="0" w:color="auto"/>
            </w:tcBorders>
          </w:tcPr>
          <w:p w14:paraId="397B587D" w14:textId="77777777" w:rsidR="007936FF" w:rsidRPr="00A11354" w:rsidRDefault="007936FF" w:rsidP="004805A2">
            <w:pPr>
              <w:jc w:val="center"/>
            </w:pPr>
            <w:r w:rsidRPr="00A11354">
              <w:t>z</w:t>
            </w:r>
          </w:p>
        </w:tc>
        <w:tc>
          <w:tcPr>
            <w:tcW w:w="719" w:type="dxa"/>
            <w:tcBorders>
              <w:bottom w:val="single" w:sz="4" w:space="0" w:color="auto"/>
            </w:tcBorders>
          </w:tcPr>
          <w:p w14:paraId="4BFE84C8" w14:textId="77777777" w:rsidR="007936FF" w:rsidRPr="00A11354" w:rsidRDefault="007936FF" w:rsidP="004805A2">
            <w:pPr>
              <w:jc w:val="center"/>
            </w:pPr>
            <w:r w:rsidRPr="00A11354">
              <w:t>4</w:t>
            </w:r>
          </w:p>
        </w:tc>
        <w:tc>
          <w:tcPr>
            <w:tcW w:w="2829" w:type="dxa"/>
            <w:tcBorders>
              <w:bottom w:val="single" w:sz="4" w:space="0" w:color="auto"/>
            </w:tcBorders>
          </w:tcPr>
          <w:p w14:paraId="7E38D088" w14:textId="77777777" w:rsidR="007936FF" w:rsidRPr="00A11354" w:rsidRDefault="007936FF" w:rsidP="004805A2">
            <w:r w:rsidRPr="00A11354">
              <w:t>Ing. Bc. Vladislav Síťař, Ph.D.</w:t>
            </w:r>
          </w:p>
        </w:tc>
        <w:tc>
          <w:tcPr>
            <w:tcW w:w="993" w:type="dxa"/>
            <w:tcBorders>
              <w:bottom w:val="single" w:sz="4" w:space="0" w:color="auto"/>
            </w:tcBorders>
          </w:tcPr>
          <w:p w14:paraId="64A4F67A" w14:textId="77777777" w:rsidR="007936FF" w:rsidRPr="00A11354" w:rsidRDefault="007936FF" w:rsidP="004805A2">
            <w:pPr>
              <w:jc w:val="center"/>
            </w:pPr>
            <w:r w:rsidRPr="00A11354">
              <w:t>1./Z</w:t>
            </w:r>
          </w:p>
        </w:tc>
        <w:tc>
          <w:tcPr>
            <w:tcW w:w="820" w:type="dxa"/>
            <w:tcBorders>
              <w:bottom w:val="single" w:sz="4" w:space="0" w:color="auto"/>
            </w:tcBorders>
          </w:tcPr>
          <w:p w14:paraId="279096F0" w14:textId="77777777" w:rsidR="007936FF" w:rsidRPr="00A11354" w:rsidRDefault="007936FF" w:rsidP="004805A2">
            <w:pPr>
              <w:jc w:val="center"/>
            </w:pPr>
          </w:p>
        </w:tc>
      </w:tr>
      <w:tr w:rsidR="007936FF" w:rsidRPr="00A11354" w14:paraId="6C66EBCC" w14:textId="77777777" w:rsidTr="007936FF">
        <w:tc>
          <w:tcPr>
            <w:tcW w:w="2215" w:type="dxa"/>
            <w:tcBorders>
              <w:bottom w:val="single" w:sz="4" w:space="0" w:color="auto"/>
            </w:tcBorders>
          </w:tcPr>
          <w:p w14:paraId="741C30D3" w14:textId="77777777" w:rsidR="007936FF" w:rsidRPr="00A11354" w:rsidRDefault="007936FF" w:rsidP="004805A2">
            <w:r w:rsidRPr="00A11354">
              <w:t>Diagnostika energetických zařízení</w:t>
            </w:r>
          </w:p>
        </w:tc>
        <w:tc>
          <w:tcPr>
            <w:tcW w:w="856" w:type="dxa"/>
            <w:gridSpan w:val="2"/>
            <w:tcBorders>
              <w:bottom w:val="single" w:sz="4" w:space="0" w:color="auto"/>
            </w:tcBorders>
          </w:tcPr>
          <w:p w14:paraId="788A021D" w14:textId="77777777" w:rsidR="007936FF" w:rsidRPr="00A11354" w:rsidRDefault="007936FF" w:rsidP="004805A2">
            <w:pPr>
              <w:jc w:val="center"/>
            </w:pPr>
            <w:r w:rsidRPr="00A11354">
              <w:t>16k</w:t>
            </w:r>
          </w:p>
        </w:tc>
        <w:tc>
          <w:tcPr>
            <w:tcW w:w="853" w:type="dxa"/>
            <w:tcBorders>
              <w:bottom w:val="single" w:sz="4" w:space="0" w:color="auto"/>
            </w:tcBorders>
          </w:tcPr>
          <w:p w14:paraId="61800F4A" w14:textId="77777777" w:rsidR="007936FF" w:rsidRPr="00A11354" w:rsidRDefault="007936FF" w:rsidP="004805A2">
            <w:pPr>
              <w:jc w:val="center"/>
            </w:pPr>
            <w:r w:rsidRPr="00A11354">
              <w:t>z, zk</w:t>
            </w:r>
          </w:p>
        </w:tc>
        <w:tc>
          <w:tcPr>
            <w:tcW w:w="719" w:type="dxa"/>
            <w:tcBorders>
              <w:bottom w:val="single" w:sz="4" w:space="0" w:color="auto"/>
            </w:tcBorders>
          </w:tcPr>
          <w:p w14:paraId="08D7745C" w14:textId="77777777" w:rsidR="007936FF" w:rsidRPr="00A11354" w:rsidRDefault="007936FF" w:rsidP="004805A2">
            <w:pPr>
              <w:jc w:val="center"/>
            </w:pPr>
            <w:r w:rsidRPr="00A11354">
              <w:t>4</w:t>
            </w:r>
          </w:p>
        </w:tc>
        <w:tc>
          <w:tcPr>
            <w:tcW w:w="2829" w:type="dxa"/>
            <w:tcBorders>
              <w:bottom w:val="single" w:sz="4" w:space="0" w:color="auto"/>
            </w:tcBorders>
          </w:tcPr>
          <w:p w14:paraId="4C97A52B" w14:textId="77777777" w:rsidR="007936FF" w:rsidRPr="00A11354" w:rsidRDefault="007936FF" w:rsidP="004805A2">
            <w:r w:rsidRPr="00A11354">
              <w:t>Ing. Milan Dian, Ph.D., MBA</w:t>
            </w:r>
          </w:p>
        </w:tc>
        <w:tc>
          <w:tcPr>
            <w:tcW w:w="993" w:type="dxa"/>
            <w:tcBorders>
              <w:bottom w:val="single" w:sz="4" w:space="0" w:color="auto"/>
            </w:tcBorders>
          </w:tcPr>
          <w:p w14:paraId="70A841DA" w14:textId="77777777" w:rsidR="007936FF" w:rsidRPr="00A11354" w:rsidRDefault="007936FF" w:rsidP="004805A2">
            <w:pPr>
              <w:jc w:val="center"/>
            </w:pPr>
            <w:r w:rsidRPr="00A11354">
              <w:t>2./Z</w:t>
            </w:r>
          </w:p>
        </w:tc>
        <w:tc>
          <w:tcPr>
            <w:tcW w:w="820" w:type="dxa"/>
            <w:tcBorders>
              <w:bottom w:val="single" w:sz="4" w:space="0" w:color="auto"/>
            </w:tcBorders>
          </w:tcPr>
          <w:p w14:paraId="01F3433B" w14:textId="77777777" w:rsidR="007936FF" w:rsidRPr="00A11354" w:rsidRDefault="007936FF" w:rsidP="004805A2">
            <w:pPr>
              <w:jc w:val="center"/>
            </w:pPr>
          </w:p>
        </w:tc>
      </w:tr>
      <w:tr w:rsidR="007936FF" w:rsidRPr="00A11354" w14:paraId="4F3A1CD8" w14:textId="77777777" w:rsidTr="007936FF">
        <w:tc>
          <w:tcPr>
            <w:tcW w:w="2215" w:type="dxa"/>
            <w:tcBorders>
              <w:bottom w:val="single" w:sz="4" w:space="0" w:color="auto"/>
            </w:tcBorders>
            <w:shd w:val="clear" w:color="auto" w:fill="D9D9D9" w:themeFill="background1" w:themeFillShade="D9"/>
          </w:tcPr>
          <w:p w14:paraId="4370E83F" w14:textId="77777777" w:rsidR="007936FF" w:rsidRPr="00A11354" w:rsidRDefault="007936FF" w:rsidP="004805A2">
            <w:r w:rsidRPr="00A11354">
              <w:t>Numerické simulace – vybrané statě</w:t>
            </w:r>
          </w:p>
        </w:tc>
        <w:tc>
          <w:tcPr>
            <w:tcW w:w="856" w:type="dxa"/>
            <w:gridSpan w:val="2"/>
            <w:tcBorders>
              <w:bottom w:val="single" w:sz="4" w:space="0" w:color="auto"/>
            </w:tcBorders>
            <w:shd w:val="clear" w:color="auto" w:fill="D9D9D9" w:themeFill="background1" w:themeFillShade="D9"/>
          </w:tcPr>
          <w:p w14:paraId="5D8AA276" w14:textId="77777777" w:rsidR="007936FF" w:rsidRPr="00A11354" w:rsidRDefault="007936FF" w:rsidP="004805A2">
            <w:pPr>
              <w:jc w:val="center"/>
            </w:pPr>
            <w:r w:rsidRPr="00A11354">
              <w:t>16k</w:t>
            </w:r>
          </w:p>
        </w:tc>
        <w:tc>
          <w:tcPr>
            <w:tcW w:w="853" w:type="dxa"/>
            <w:tcBorders>
              <w:bottom w:val="single" w:sz="4" w:space="0" w:color="auto"/>
            </w:tcBorders>
            <w:shd w:val="clear" w:color="auto" w:fill="D9D9D9" w:themeFill="background1" w:themeFillShade="D9"/>
          </w:tcPr>
          <w:p w14:paraId="2A876016" w14:textId="77777777" w:rsidR="007936FF" w:rsidRPr="00A11354" w:rsidRDefault="007936FF" w:rsidP="004805A2">
            <w:pPr>
              <w:jc w:val="center"/>
            </w:pPr>
            <w:r w:rsidRPr="00A11354">
              <w:t>z</w:t>
            </w:r>
          </w:p>
        </w:tc>
        <w:tc>
          <w:tcPr>
            <w:tcW w:w="719" w:type="dxa"/>
            <w:tcBorders>
              <w:bottom w:val="single" w:sz="4" w:space="0" w:color="auto"/>
            </w:tcBorders>
            <w:shd w:val="clear" w:color="auto" w:fill="D9D9D9" w:themeFill="background1" w:themeFillShade="D9"/>
          </w:tcPr>
          <w:p w14:paraId="267DEFF4" w14:textId="77777777" w:rsidR="007936FF" w:rsidRPr="00A11354" w:rsidRDefault="007936FF" w:rsidP="004805A2">
            <w:pPr>
              <w:jc w:val="center"/>
            </w:pPr>
            <w:r w:rsidRPr="00A11354">
              <w:t>4</w:t>
            </w:r>
          </w:p>
        </w:tc>
        <w:tc>
          <w:tcPr>
            <w:tcW w:w="2829" w:type="dxa"/>
            <w:tcBorders>
              <w:bottom w:val="single" w:sz="4" w:space="0" w:color="auto"/>
            </w:tcBorders>
            <w:shd w:val="clear" w:color="auto" w:fill="D9D9D9" w:themeFill="background1" w:themeFillShade="D9"/>
          </w:tcPr>
          <w:p w14:paraId="486B33D0" w14:textId="77777777" w:rsidR="007936FF" w:rsidRPr="00A11354" w:rsidRDefault="007936FF" w:rsidP="004805A2">
            <w:r w:rsidRPr="00A11354">
              <w:t>Ing. Martin Kantor, Ph.D.</w:t>
            </w:r>
          </w:p>
        </w:tc>
        <w:tc>
          <w:tcPr>
            <w:tcW w:w="993" w:type="dxa"/>
            <w:tcBorders>
              <w:bottom w:val="single" w:sz="4" w:space="0" w:color="auto"/>
            </w:tcBorders>
            <w:shd w:val="clear" w:color="auto" w:fill="D9D9D9" w:themeFill="background1" w:themeFillShade="D9"/>
          </w:tcPr>
          <w:p w14:paraId="53AF9A0A" w14:textId="77777777" w:rsidR="007936FF" w:rsidRPr="00A11354" w:rsidRDefault="007936FF" w:rsidP="004805A2">
            <w:pPr>
              <w:jc w:val="center"/>
            </w:pPr>
            <w:r w:rsidRPr="00A11354">
              <w:t>1./L</w:t>
            </w:r>
          </w:p>
        </w:tc>
        <w:tc>
          <w:tcPr>
            <w:tcW w:w="820" w:type="dxa"/>
            <w:tcBorders>
              <w:bottom w:val="single" w:sz="4" w:space="0" w:color="auto"/>
            </w:tcBorders>
            <w:shd w:val="clear" w:color="auto" w:fill="D9D9D9" w:themeFill="background1" w:themeFillShade="D9"/>
          </w:tcPr>
          <w:p w14:paraId="12B5458E" w14:textId="77777777" w:rsidR="007936FF" w:rsidRPr="00A11354" w:rsidRDefault="007936FF" w:rsidP="004805A2">
            <w:pPr>
              <w:jc w:val="center"/>
            </w:pPr>
          </w:p>
        </w:tc>
      </w:tr>
      <w:tr w:rsidR="007936FF" w:rsidRPr="00A11354" w14:paraId="30BDB43E" w14:textId="77777777" w:rsidTr="007936FF">
        <w:tc>
          <w:tcPr>
            <w:tcW w:w="2215" w:type="dxa"/>
            <w:tcBorders>
              <w:bottom w:val="single" w:sz="4" w:space="0" w:color="auto"/>
            </w:tcBorders>
            <w:shd w:val="clear" w:color="auto" w:fill="D9D9D9" w:themeFill="background1" w:themeFillShade="D9"/>
          </w:tcPr>
          <w:p w14:paraId="03717685" w14:textId="77777777" w:rsidR="007936FF" w:rsidRPr="00A11354" w:rsidRDefault="007936FF" w:rsidP="004805A2">
            <w:r w:rsidRPr="00A11354">
              <w:t>Řídicí systémy v průmyslové automatizaci</w:t>
            </w:r>
          </w:p>
        </w:tc>
        <w:tc>
          <w:tcPr>
            <w:tcW w:w="856" w:type="dxa"/>
            <w:gridSpan w:val="2"/>
            <w:tcBorders>
              <w:bottom w:val="single" w:sz="4" w:space="0" w:color="auto"/>
            </w:tcBorders>
            <w:shd w:val="clear" w:color="auto" w:fill="D9D9D9" w:themeFill="background1" w:themeFillShade="D9"/>
          </w:tcPr>
          <w:p w14:paraId="32DC7CF2" w14:textId="77777777" w:rsidR="007936FF" w:rsidRPr="00A11354" w:rsidRDefault="007936FF" w:rsidP="004805A2">
            <w:pPr>
              <w:jc w:val="center"/>
            </w:pPr>
            <w:r w:rsidRPr="00A11354">
              <w:t>20k</w:t>
            </w:r>
          </w:p>
        </w:tc>
        <w:tc>
          <w:tcPr>
            <w:tcW w:w="853" w:type="dxa"/>
            <w:tcBorders>
              <w:bottom w:val="single" w:sz="4" w:space="0" w:color="auto"/>
            </w:tcBorders>
            <w:shd w:val="clear" w:color="auto" w:fill="D9D9D9" w:themeFill="background1" w:themeFillShade="D9"/>
          </w:tcPr>
          <w:p w14:paraId="4FB22555" w14:textId="77777777" w:rsidR="007936FF" w:rsidRPr="00A11354" w:rsidRDefault="007936FF" w:rsidP="004805A2">
            <w:pPr>
              <w:jc w:val="center"/>
            </w:pPr>
            <w:r w:rsidRPr="00A11354">
              <w:t>z, zk</w:t>
            </w:r>
          </w:p>
        </w:tc>
        <w:tc>
          <w:tcPr>
            <w:tcW w:w="719" w:type="dxa"/>
            <w:tcBorders>
              <w:bottom w:val="single" w:sz="4" w:space="0" w:color="auto"/>
            </w:tcBorders>
            <w:shd w:val="clear" w:color="auto" w:fill="D9D9D9" w:themeFill="background1" w:themeFillShade="D9"/>
          </w:tcPr>
          <w:p w14:paraId="004F0A6B" w14:textId="77777777" w:rsidR="007936FF" w:rsidRPr="00A11354" w:rsidRDefault="007936FF" w:rsidP="004805A2">
            <w:pPr>
              <w:jc w:val="center"/>
            </w:pPr>
            <w:r w:rsidRPr="00A11354">
              <w:t>4</w:t>
            </w:r>
          </w:p>
        </w:tc>
        <w:tc>
          <w:tcPr>
            <w:tcW w:w="2829" w:type="dxa"/>
            <w:tcBorders>
              <w:bottom w:val="single" w:sz="4" w:space="0" w:color="auto"/>
            </w:tcBorders>
            <w:shd w:val="clear" w:color="auto" w:fill="D9D9D9" w:themeFill="background1" w:themeFillShade="D9"/>
          </w:tcPr>
          <w:p w14:paraId="734F6ADB" w14:textId="77777777" w:rsidR="007936FF" w:rsidRPr="00A11354" w:rsidRDefault="007936FF" w:rsidP="004805A2">
            <w:r w:rsidRPr="00A11354">
              <w:t>Ing. Jan Štěrba, Ph.D.</w:t>
            </w:r>
          </w:p>
        </w:tc>
        <w:tc>
          <w:tcPr>
            <w:tcW w:w="993" w:type="dxa"/>
            <w:tcBorders>
              <w:bottom w:val="single" w:sz="4" w:space="0" w:color="auto"/>
            </w:tcBorders>
            <w:shd w:val="clear" w:color="auto" w:fill="D9D9D9" w:themeFill="background1" w:themeFillShade="D9"/>
          </w:tcPr>
          <w:p w14:paraId="48C35868" w14:textId="77777777" w:rsidR="007936FF" w:rsidRPr="00A11354" w:rsidRDefault="007936FF" w:rsidP="004805A2">
            <w:pPr>
              <w:jc w:val="center"/>
            </w:pPr>
            <w:r w:rsidRPr="00A11354">
              <w:t>2./L</w:t>
            </w:r>
          </w:p>
        </w:tc>
        <w:tc>
          <w:tcPr>
            <w:tcW w:w="820" w:type="dxa"/>
            <w:tcBorders>
              <w:bottom w:val="single" w:sz="4" w:space="0" w:color="auto"/>
            </w:tcBorders>
            <w:shd w:val="clear" w:color="auto" w:fill="D9D9D9" w:themeFill="background1" w:themeFillShade="D9"/>
          </w:tcPr>
          <w:p w14:paraId="092377F5" w14:textId="77777777" w:rsidR="007936FF" w:rsidRPr="00A11354" w:rsidRDefault="007936FF" w:rsidP="004805A2">
            <w:pPr>
              <w:jc w:val="center"/>
            </w:pPr>
          </w:p>
        </w:tc>
      </w:tr>
      <w:tr w:rsidR="007936FF" w:rsidRPr="00A11354" w14:paraId="55FBFAC4" w14:textId="77777777" w:rsidTr="007936FF">
        <w:tc>
          <w:tcPr>
            <w:tcW w:w="2215" w:type="dxa"/>
            <w:shd w:val="clear" w:color="auto" w:fill="D9D9D9" w:themeFill="background1" w:themeFillShade="D9"/>
          </w:tcPr>
          <w:p w14:paraId="78B877E0" w14:textId="77777777" w:rsidR="007936FF" w:rsidRPr="00A11354" w:rsidRDefault="007936FF" w:rsidP="004805A2">
            <w:r w:rsidRPr="00A11354">
              <w:t>Vybrané statě z termodynamiky</w:t>
            </w:r>
          </w:p>
        </w:tc>
        <w:tc>
          <w:tcPr>
            <w:tcW w:w="856" w:type="dxa"/>
            <w:gridSpan w:val="2"/>
            <w:shd w:val="clear" w:color="auto" w:fill="D9D9D9" w:themeFill="background1" w:themeFillShade="D9"/>
          </w:tcPr>
          <w:p w14:paraId="57DBC5E8" w14:textId="77777777" w:rsidR="007936FF" w:rsidRPr="00A11354" w:rsidRDefault="007936FF" w:rsidP="004805A2">
            <w:pPr>
              <w:jc w:val="center"/>
            </w:pPr>
            <w:r w:rsidRPr="00A11354">
              <w:t>16k</w:t>
            </w:r>
          </w:p>
        </w:tc>
        <w:tc>
          <w:tcPr>
            <w:tcW w:w="853" w:type="dxa"/>
            <w:shd w:val="clear" w:color="auto" w:fill="D9D9D9" w:themeFill="background1" w:themeFillShade="D9"/>
          </w:tcPr>
          <w:p w14:paraId="25444719" w14:textId="77777777" w:rsidR="007936FF" w:rsidRPr="00A11354" w:rsidRDefault="007936FF" w:rsidP="004805A2">
            <w:pPr>
              <w:jc w:val="center"/>
            </w:pPr>
            <w:r w:rsidRPr="00A11354">
              <w:t>z, zk</w:t>
            </w:r>
          </w:p>
        </w:tc>
        <w:tc>
          <w:tcPr>
            <w:tcW w:w="719" w:type="dxa"/>
            <w:shd w:val="clear" w:color="auto" w:fill="D9D9D9" w:themeFill="background1" w:themeFillShade="D9"/>
          </w:tcPr>
          <w:p w14:paraId="4768608D" w14:textId="77777777" w:rsidR="007936FF" w:rsidRPr="00A11354" w:rsidRDefault="007936FF" w:rsidP="004805A2">
            <w:pPr>
              <w:jc w:val="center"/>
            </w:pPr>
            <w:r w:rsidRPr="00A11354">
              <w:t>4</w:t>
            </w:r>
          </w:p>
        </w:tc>
        <w:tc>
          <w:tcPr>
            <w:tcW w:w="2829" w:type="dxa"/>
            <w:shd w:val="clear" w:color="auto" w:fill="D9D9D9" w:themeFill="background1" w:themeFillShade="D9"/>
          </w:tcPr>
          <w:p w14:paraId="0A4CCC3B" w14:textId="77777777" w:rsidR="007936FF" w:rsidRPr="00A11354" w:rsidRDefault="007936FF" w:rsidP="004805A2">
            <w:r w:rsidRPr="00A11354">
              <w:t>doc. Ing. Ludmila Nováková, Ph.D. (</w:t>
            </w:r>
            <w:proofErr w:type="gramStart"/>
            <w:r w:rsidRPr="00A11354">
              <w:t>50%</w:t>
            </w:r>
            <w:proofErr w:type="gramEnd"/>
            <w:r w:rsidRPr="00A11354">
              <w:t>), doc. Ing. Jan Novotný, Ph.D. (</w:t>
            </w:r>
            <w:proofErr w:type="gramStart"/>
            <w:r w:rsidRPr="00A11354">
              <w:t>50%</w:t>
            </w:r>
            <w:proofErr w:type="gramEnd"/>
            <w:r w:rsidRPr="00A11354">
              <w:t>)</w:t>
            </w:r>
          </w:p>
        </w:tc>
        <w:tc>
          <w:tcPr>
            <w:tcW w:w="993" w:type="dxa"/>
            <w:shd w:val="clear" w:color="auto" w:fill="D9D9D9" w:themeFill="background1" w:themeFillShade="D9"/>
          </w:tcPr>
          <w:p w14:paraId="3F43A017" w14:textId="77777777" w:rsidR="007936FF" w:rsidRPr="00A11354" w:rsidRDefault="007936FF" w:rsidP="004805A2">
            <w:pPr>
              <w:jc w:val="center"/>
            </w:pPr>
            <w:r w:rsidRPr="00A11354">
              <w:t>1./L</w:t>
            </w:r>
          </w:p>
        </w:tc>
        <w:tc>
          <w:tcPr>
            <w:tcW w:w="820" w:type="dxa"/>
            <w:shd w:val="clear" w:color="auto" w:fill="D9D9D9" w:themeFill="background1" w:themeFillShade="D9"/>
          </w:tcPr>
          <w:p w14:paraId="20617616" w14:textId="77777777" w:rsidR="007936FF" w:rsidRPr="00A11354" w:rsidRDefault="007936FF" w:rsidP="004805A2">
            <w:pPr>
              <w:jc w:val="center"/>
            </w:pPr>
          </w:p>
        </w:tc>
      </w:tr>
      <w:tr w:rsidR="007936FF" w:rsidRPr="00A11354" w14:paraId="35C86925" w14:textId="77777777" w:rsidTr="007936FF">
        <w:tc>
          <w:tcPr>
            <w:tcW w:w="2215" w:type="dxa"/>
            <w:shd w:val="clear" w:color="auto" w:fill="D9D9D9" w:themeFill="background1" w:themeFillShade="D9"/>
          </w:tcPr>
          <w:p w14:paraId="3ED003B3" w14:textId="77777777" w:rsidR="007936FF" w:rsidRPr="00A11354" w:rsidRDefault="007936FF" w:rsidP="004805A2">
            <w:r w:rsidRPr="00A11354">
              <w:t>Energetický management</w:t>
            </w:r>
          </w:p>
        </w:tc>
        <w:tc>
          <w:tcPr>
            <w:tcW w:w="856" w:type="dxa"/>
            <w:gridSpan w:val="2"/>
            <w:shd w:val="clear" w:color="auto" w:fill="D9D9D9" w:themeFill="background1" w:themeFillShade="D9"/>
          </w:tcPr>
          <w:p w14:paraId="4D2AC357" w14:textId="77777777" w:rsidR="007936FF" w:rsidRPr="00A11354" w:rsidRDefault="007936FF" w:rsidP="004805A2">
            <w:pPr>
              <w:jc w:val="center"/>
            </w:pPr>
            <w:r w:rsidRPr="00A11354">
              <w:t>16k</w:t>
            </w:r>
          </w:p>
        </w:tc>
        <w:tc>
          <w:tcPr>
            <w:tcW w:w="853" w:type="dxa"/>
            <w:shd w:val="clear" w:color="auto" w:fill="D9D9D9" w:themeFill="background1" w:themeFillShade="D9"/>
          </w:tcPr>
          <w:p w14:paraId="7C94CE39" w14:textId="77777777" w:rsidR="007936FF" w:rsidRPr="00A11354" w:rsidRDefault="007936FF" w:rsidP="004805A2">
            <w:pPr>
              <w:jc w:val="center"/>
            </w:pPr>
            <w:r w:rsidRPr="00A11354">
              <w:t>z</w:t>
            </w:r>
          </w:p>
        </w:tc>
        <w:tc>
          <w:tcPr>
            <w:tcW w:w="719" w:type="dxa"/>
            <w:shd w:val="clear" w:color="auto" w:fill="D9D9D9" w:themeFill="background1" w:themeFillShade="D9"/>
          </w:tcPr>
          <w:p w14:paraId="73B856F1" w14:textId="77777777" w:rsidR="007936FF" w:rsidRPr="00A11354" w:rsidRDefault="007936FF" w:rsidP="004805A2">
            <w:pPr>
              <w:jc w:val="center"/>
            </w:pPr>
            <w:r w:rsidRPr="00A11354">
              <w:t>4</w:t>
            </w:r>
          </w:p>
        </w:tc>
        <w:tc>
          <w:tcPr>
            <w:tcW w:w="2829" w:type="dxa"/>
            <w:shd w:val="clear" w:color="auto" w:fill="D9D9D9" w:themeFill="background1" w:themeFillShade="D9"/>
          </w:tcPr>
          <w:p w14:paraId="01EC4DAC" w14:textId="77777777" w:rsidR="007936FF" w:rsidRPr="00A11354" w:rsidRDefault="007936FF" w:rsidP="004805A2">
            <w:r w:rsidRPr="00A11354">
              <w:t>doc. Ing. Ludmila Nováková, Ph.D. (</w:t>
            </w:r>
            <w:proofErr w:type="gramStart"/>
            <w:r w:rsidRPr="00A11354">
              <w:t>50%</w:t>
            </w:r>
            <w:proofErr w:type="gramEnd"/>
            <w:r w:rsidRPr="00A11354">
              <w:t>), doc. Ing. Jan Novotný, Ph.D. (</w:t>
            </w:r>
            <w:proofErr w:type="gramStart"/>
            <w:r w:rsidRPr="00A11354">
              <w:t>50%</w:t>
            </w:r>
            <w:proofErr w:type="gramEnd"/>
            <w:r w:rsidRPr="00A11354">
              <w:t>)</w:t>
            </w:r>
          </w:p>
        </w:tc>
        <w:tc>
          <w:tcPr>
            <w:tcW w:w="993" w:type="dxa"/>
            <w:shd w:val="clear" w:color="auto" w:fill="D9D9D9" w:themeFill="background1" w:themeFillShade="D9"/>
          </w:tcPr>
          <w:p w14:paraId="616C652C" w14:textId="77777777" w:rsidR="007936FF" w:rsidRPr="00A11354" w:rsidRDefault="007936FF" w:rsidP="004805A2">
            <w:pPr>
              <w:jc w:val="center"/>
            </w:pPr>
            <w:r w:rsidRPr="00A11354">
              <w:t>2./L</w:t>
            </w:r>
          </w:p>
        </w:tc>
        <w:tc>
          <w:tcPr>
            <w:tcW w:w="820" w:type="dxa"/>
            <w:shd w:val="clear" w:color="auto" w:fill="D9D9D9" w:themeFill="background1" w:themeFillShade="D9"/>
          </w:tcPr>
          <w:p w14:paraId="167230D7" w14:textId="77777777" w:rsidR="007936FF" w:rsidRPr="00A11354" w:rsidRDefault="007936FF" w:rsidP="004805A2">
            <w:pPr>
              <w:jc w:val="center"/>
            </w:pPr>
          </w:p>
        </w:tc>
      </w:tr>
      <w:tr w:rsidR="007936FF" w:rsidRPr="00A11354" w14:paraId="69CD8E89" w14:textId="77777777" w:rsidTr="007936FF">
        <w:tc>
          <w:tcPr>
            <w:tcW w:w="2215" w:type="dxa"/>
            <w:shd w:val="clear" w:color="auto" w:fill="D9D9D9" w:themeFill="background1" w:themeFillShade="D9"/>
          </w:tcPr>
          <w:p w14:paraId="64767D64" w14:textId="77777777" w:rsidR="007936FF" w:rsidRPr="00A11354" w:rsidRDefault="007936FF" w:rsidP="004805A2">
            <w:r w:rsidRPr="00A11354">
              <w:t>Electrical Experiments</w:t>
            </w:r>
          </w:p>
        </w:tc>
        <w:tc>
          <w:tcPr>
            <w:tcW w:w="856" w:type="dxa"/>
            <w:gridSpan w:val="2"/>
            <w:shd w:val="clear" w:color="auto" w:fill="D9D9D9" w:themeFill="background1" w:themeFillShade="D9"/>
          </w:tcPr>
          <w:p w14:paraId="30B55413" w14:textId="77777777" w:rsidR="007936FF" w:rsidRPr="00A11354" w:rsidRDefault="007936FF" w:rsidP="004805A2">
            <w:pPr>
              <w:jc w:val="center"/>
            </w:pPr>
            <w:r w:rsidRPr="00A11354">
              <w:t>16k</w:t>
            </w:r>
          </w:p>
        </w:tc>
        <w:tc>
          <w:tcPr>
            <w:tcW w:w="853" w:type="dxa"/>
            <w:shd w:val="clear" w:color="auto" w:fill="D9D9D9" w:themeFill="background1" w:themeFillShade="D9"/>
          </w:tcPr>
          <w:p w14:paraId="37672236" w14:textId="77777777" w:rsidR="007936FF" w:rsidRPr="00A11354" w:rsidRDefault="007936FF" w:rsidP="004805A2">
            <w:pPr>
              <w:jc w:val="center"/>
            </w:pPr>
            <w:r w:rsidRPr="00A11354">
              <w:t>z</w:t>
            </w:r>
          </w:p>
        </w:tc>
        <w:tc>
          <w:tcPr>
            <w:tcW w:w="719" w:type="dxa"/>
            <w:shd w:val="clear" w:color="auto" w:fill="D9D9D9" w:themeFill="background1" w:themeFillShade="D9"/>
          </w:tcPr>
          <w:p w14:paraId="0A984C22" w14:textId="77777777" w:rsidR="007936FF" w:rsidRPr="00A11354" w:rsidRDefault="007936FF" w:rsidP="004805A2">
            <w:pPr>
              <w:jc w:val="center"/>
            </w:pPr>
            <w:r w:rsidRPr="00A11354">
              <w:t>4</w:t>
            </w:r>
          </w:p>
        </w:tc>
        <w:tc>
          <w:tcPr>
            <w:tcW w:w="2829" w:type="dxa"/>
            <w:shd w:val="clear" w:color="auto" w:fill="D9D9D9" w:themeFill="background1" w:themeFillShade="D9"/>
          </w:tcPr>
          <w:p w14:paraId="0FAD7804" w14:textId="77777777" w:rsidR="007936FF" w:rsidRPr="00A11354" w:rsidRDefault="007936FF" w:rsidP="004805A2">
            <w:r w:rsidRPr="00A11354">
              <w:t>Ing. Bc. Vladislav Síťař, Ph.D.</w:t>
            </w:r>
          </w:p>
        </w:tc>
        <w:tc>
          <w:tcPr>
            <w:tcW w:w="993" w:type="dxa"/>
            <w:shd w:val="clear" w:color="auto" w:fill="D9D9D9" w:themeFill="background1" w:themeFillShade="D9"/>
          </w:tcPr>
          <w:p w14:paraId="0CE1E5C2" w14:textId="77777777" w:rsidR="007936FF" w:rsidRPr="00A11354" w:rsidRDefault="007936FF" w:rsidP="004805A2">
            <w:pPr>
              <w:jc w:val="center"/>
            </w:pPr>
            <w:r w:rsidRPr="00A11354">
              <w:t>1./L</w:t>
            </w:r>
          </w:p>
        </w:tc>
        <w:tc>
          <w:tcPr>
            <w:tcW w:w="820" w:type="dxa"/>
            <w:shd w:val="clear" w:color="auto" w:fill="D9D9D9" w:themeFill="background1" w:themeFillShade="D9"/>
          </w:tcPr>
          <w:p w14:paraId="5137EEB6" w14:textId="77777777" w:rsidR="007936FF" w:rsidRPr="00A11354" w:rsidRDefault="007936FF" w:rsidP="004805A2">
            <w:pPr>
              <w:jc w:val="center"/>
            </w:pPr>
          </w:p>
        </w:tc>
      </w:tr>
      <w:tr w:rsidR="007936FF" w:rsidRPr="00A11354" w14:paraId="52C48D50" w14:textId="77777777" w:rsidTr="007936FF">
        <w:trPr>
          <w:trHeight w:val="427"/>
        </w:trPr>
        <w:tc>
          <w:tcPr>
            <w:tcW w:w="9285" w:type="dxa"/>
            <w:gridSpan w:val="8"/>
          </w:tcPr>
          <w:p w14:paraId="0DE2167B" w14:textId="77777777" w:rsidR="007936FF" w:rsidRPr="00A11354" w:rsidRDefault="007936FF" w:rsidP="004805A2">
            <w:pPr>
              <w:jc w:val="both"/>
              <w:rPr>
                <w:b/>
              </w:rPr>
            </w:pPr>
            <w:r w:rsidRPr="00A11354">
              <w:rPr>
                <w:b/>
              </w:rPr>
              <w:t>Podmínka pro splnění této skupiny předmětů:</w:t>
            </w:r>
          </w:p>
          <w:p w14:paraId="35853810" w14:textId="77777777" w:rsidR="007936FF" w:rsidRPr="00A11354" w:rsidRDefault="007936FF" w:rsidP="004805A2">
            <w:pPr>
              <w:jc w:val="both"/>
            </w:pPr>
            <w:r w:rsidRPr="00A11354">
              <w:t xml:space="preserve">Student musí absolvovat </w:t>
            </w:r>
            <w:r w:rsidRPr="00A11354">
              <w:rPr>
                <w:b/>
              </w:rPr>
              <w:t>4 předměty</w:t>
            </w:r>
            <w:r w:rsidRPr="00A11354">
              <w:t>, tj. získat 16 kreditů.</w:t>
            </w:r>
          </w:p>
        </w:tc>
      </w:tr>
    </w:tbl>
    <w:p w14:paraId="4DD5D26B" w14:textId="77777777" w:rsidR="00A75CA0" w:rsidRPr="00A11354" w:rsidRDefault="00A75CA0">
      <w:pPr>
        <w:spacing w:after="160" w:line="259" w:lineRule="auto"/>
      </w:pPr>
      <w:r w:rsidRPr="00A11354">
        <w:br w:type="page"/>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2"/>
        <w:gridCol w:w="3903"/>
      </w:tblGrid>
      <w:tr w:rsidR="0082665D" w:rsidRPr="00A11354" w14:paraId="5F272774" w14:textId="77777777" w:rsidTr="004805A2">
        <w:tc>
          <w:tcPr>
            <w:tcW w:w="5382" w:type="dxa"/>
            <w:shd w:val="clear" w:color="auto" w:fill="F7CAAC"/>
          </w:tcPr>
          <w:p w14:paraId="1EF6401E" w14:textId="77777777" w:rsidR="0082665D" w:rsidRPr="00A11354" w:rsidRDefault="0082665D" w:rsidP="002D460A">
            <w:pPr>
              <w:jc w:val="both"/>
              <w:rPr>
                <w:b/>
                <w:bCs/>
              </w:rPr>
            </w:pPr>
            <w:r w:rsidRPr="00A11354">
              <w:rPr>
                <w:b/>
                <w:bCs/>
              </w:rPr>
              <w:t>Součásti SZZ a jejich obsah</w:t>
            </w:r>
          </w:p>
        </w:tc>
        <w:tc>
          <w:tcPr>
            <w:tcW w:w="3903" w:type="dxa"/>
            <w:tcBorders>
              <w:bottom w:val="nil"/>
            </w:tcBorders>
          </w:tcPr>
          <w:p w14:paraId="6806924B" w14:textId="77777777" w:rsidR="0082665D" w:rsidRPr="00A11354" w:rsidRDefault="0082665D" w:rsidP="002D460A">
            <w:pPr>
              <w:jc w:val="both"/>
            </w:pPr>
          </w:p>
        </w:tc>
      </w:tr>
      <w:tr w:rsidR="0082665D" w:rsidRPr="00A11354" w14:paraId="45D4A748" w14:textId="77777777" w:rsidTr="002D460A">
        <w:trPr>
          <w:trHeight w:val="1370"/>
        </w:trPr>
        <w:tc>
          <w:tcPr>
            <w:tcW w:w="9285" w:type="dxa"/>
            <w:gridSpan w:val="2"/>
            <w:tcBorders>
              <w:top w:val="nil"/>
            </w:tcBorders>
          </w:tcPr>
          <w:p w14:paraId="7C216FAB" w14:textId="77777777" w:rsidR="0082665D" w:rsidRPr="00A11354" w:rsidRDefault="0082665D" w:rsidP="004805A2">
            <w:pPr>
              <w:spacing w:after="60"/>
            </w:pPr>
            <w:r w:rsidRPr="00A11354">
              <w:t xml:space="preserve">Státní závěrečná zkouška se člení na obhajobu diplomové práce, odbornou rozpravu k této práci a ústní zkoušku před komisí pro SZZ. </w:t>
            </w:r>
          </w:p>
          <w:p w14:paraId="29C5EDDB" w14:textId="77777777" w:rsidR="0082665D" w:rsidRPr="00A11354" w:rsidRDefault="0082665D" w:rsidP="004805A2">
            <w:pPr>
              <w:pStyle w:val="Zkladntext2"/>
              <w:spacing w:after="60"/>
              <w:rPr>
                <w:sz w:val="20"/>
                <w:szCs w:val="20"/>
              </w:rPr>
            </w:pPr>
            <w:r w:rsidRPr="00A11354">
              <w:rPr>
                <w:sz w:val="20"/>
                <w:szCs w:val="20"/>
              </w:rPr>
              <w:t>Při obhajobě se hodnotí úroveň předložené práce a její prezentace. Ústní zkouška ověřuje úroveň znalostí posluchače z předmětů, souvisejících s tématem diplomové práce.</w:t>
            </w:r>
          </w:p>
          <w:p w14:paraId="20B62EA0" w14:textId="77777777" w:rsidR="004805A2" w:rsidRPr="00A11354" w:rsidRDefault="004805A2" w:rsidP="004805A2">
            <w:pPr>
              <w:spacing w:after="60"/>
            </w:pPr>
          </w:p>
          <w:p w14:paraId="51E7FE67" w14:textId="77777777" w:rsidR="004805A2" w:rsidRPr="00A11354" w:rsidRDefault="004805A2" w:rsidP="004805A2">
            <w:pPr>
              <w:jc w:val="both"/>
            </w:pPr>
            <w:r w:rsidRPr="00A11354">
              <w:t>Státní závěrečná zkouška se skládá z obhajoby diplomové práce a ústní zkoušky před komisí. Při obhajobě závěrečné práce se hodnotí úroveň práce a její prezentace. Ústní zkouška ověřuje úroveň znalostí posluchače ze studovaného programu a je zaměřena na ověření znalostí z témat odborných předmětů teoretického základu (</w:t>
            </w:r>
            <w:r w:rsidRPr="00A11354">
              <w:rPr>
                <w:b/>
              </w:rPr>
              <w:t>ZT</w:t>
            </w:r>
            <w:r w:rsidRPr="00A11354">
              <w:t>) a předmětů profilujícího základu (</w:t>
            </w:r>
            <w:r w:rsidRPr="00A11354">
              <w:rPr>
                <w:b/>
              </w:rPr>
              <w:t>PZ</w:t>
            </w:r>
            <w:r w:rsidRPr="00A11354">
              <w:t>).</w:t>
            </w:r>
          </w:p>
          <w:p w14:paraId="4C178F7B" w14:textId="77777777" w:rsidR="004805A2" w:rsidRPr="00A11354" w:rsidRDefault="004805A2" w:rsidP="004805A2">
            <w:pPr>
              <w:jc w:val="both"/>
            </w:pPr>
          </w:p>
          <w:p w14:paraId="3EE84843" w14:textId="33044200" w:rsidR="004805A2" w:rsidRPr="00A11354" w:rsidRDefault="004805A2" w:rsidP="004805A2">
            <w:pPr>
              <w:jc w:val="both"/>
            </w:pPr>
            <w:r w:rsidRPr="00A11354">
              <w:t xml:space="preserve">Ústní zkoušení probíhá ze tří okruhů, přičemž všechny jsou povinné, jelikož studijní program neobsahuje povinně volitelné předměty typu A. </w:t>
            </w:r>
            <w:r w:rsidR="002A1FEA" w:rsidRPr="00A11354">
              <w:t>Dva povinné</w:t>
            </w:r>
            <w:r w:rsidRPr="00A11354">
              <w:t xml:space="preserve"> okruh j</w:t>
            </w:r>
            <w:r w:rsidR="002A1FEA" w:rsidRPr="00A11354">
              <w:t>sou</w:t>
            </w:r>
            <w:r w:rsidRPr="00A11354">
              <w:t xml:space="preserve"> zaměřen</w:t>
            </w:r>
            <w:r w:rsidR="002A1FEA" w:rsidRPr="00A11354">
              <w:t>y</w:t>
            </w:r>
            <w:r w:rsidRPr="00A11354">
              <w:t xml:space="preserve"> na ověření znalostí z vybraných </w:t>
            </w:r>
            <w:r w:rsidRPr="00A11354">
              <w:rPr>
                <w:b/>
              </w:rPr>
              <w:t>předmětů teoretického základu</w:t>
            </w:r>
            <w:r w:rsidRPr="00A11354">
              <w:t xml:space="preserve">, </w:t>
            </w:r>
            <w:r w:rsidR="002A1FEA" w:rsidRPr="00A11354">
              <w:t xml:space="preserve">a zbylý jeden </w:t>
            </w:r>
            <w:r w:rsidRPr="00A11354">
              <w:t>j</w:t>
            </w:r>
            <w:r w:rsidR="002A1FEA" w:rsidRPr="00A11354">
              <w:t>e</w:t>
            </w:r>
            <w:r w:rsidRPr="00A11354">
              <w:t xml:space="preserve"> zaměřen na ověření znalostí z vybraných </w:t>
            </w:r>
            <w:r w:rsidRPr="00A11354">
              <w:rPr>
                <w:b/>
              </w:rPr>
              <w:t>předmětů profilujícího základu</w:t>
            </w:r>
            <w:r w:rsidRPr="00A11354">
              <w:t xml:space="preserve">. </w:t>
            </w:r>
          </w:p>
          <w:p w14:paraId="082786AC" w14:textId="77777777" w:rsidR="004805A2" w:rsidRPr="00A11354" w:rsidRDefault="004805A2" w:rsidP="004805A2">
            <w:pPr>
              <w:spacing w:after="60"/>
            </w:pPr>
          </w:p>
          <w:p w14:paraId="6F662017" w14:textId="7AEC8926" w:rsidR="004805A2" w:rsidRPr="00A11354" w:rsidRDefault="00B0589E" w:rsidP="004805A2">
            <w:pPr>
              <w:spacing w:after="60"/>
              <w:rPr>
                <w:b/>
              </w:rPr>
            </w:pPr>
            <w:r w:rsidRPr="00A11354">
              <w:rPr>
                <w:b/>
              </w:rPr>
              <w:t>povinný okruh – Teoretický základ:</w:t>
            </w:r>
            <w:r w:rsidR="002A1FEA" w:rsidRPr="00A11354">
              <w:rPr>
                <w:b/>
              </w:rPr>
              <w:t xml:space="preserve"> Aplikovaná mechanika</w:t>
            </w:r>
          </w:p>
          <w:p w14:paraId="09A57775" w14:textId="619B4445" w:rsidR="00B0589E" w:rsidRPr="00A11354" w:rsidRDefault="002A1FEA" w:rsidP="004805A2">
            <w:pPr>
              <w:spacing w:after="60"/>
            </w:pPr>
            <w:r w:rsidRPr="00A11354">
              <w:t xml:space="preserve">       Přenos tepla a hmoty</w:t>
            </w:r>
          </w:p>
          <w:p w14:paraId="3EF5A892" w14:textId="71DA059B" w:rsidR="002A1FEA" w:rsidRPr="00A11354" w:rsidRDefault="002A1FEA" w:rsidP="004805A2">
            <w:pPr>
              <w:spacing w:after="60"/>
            </w:pPr>
            <w:r w:rsidRPr="00A11354">
              <w:t xml:space="preserve">       Moderní měřicí metody</w:t>
            </w:r>
          </w:p>
          <w:p w14:paraId="36B46827" w14:textId="5415FC60" w:rsidR="002A1FEA" w:rsidRPr="00A11354" w:rsidRDefault="002A1FEA" w:rsidP="004805A2">
            <w:pPr>
              <w:spacing w:after="60"/>
              <w:rPr>
                <w:b/>
              </w:rPr>
            </w:pPr>
            <w:r w:rsidRPr="00A11354">
              <w:t xml:space="preserve">       Numerické </w:t>
            </w:r>
            <w:proofErr w:type="gramStart"/>
            <w:r w:rsidRPr="00A11354">
              <w:t>simulace - CFD</w:t>
            </w:r>
            <w:proofErr w:type="gramEnd"/>
          </w:p>
          <w:p w14:paraId="2BE47C3A" w14:textId="6A5694C5" w:rsidR="00B0589E" w:rsidRPr="00A11354" w:rsidRDefault="00B0589E" w:rsidP="004805A2">
            <w:pPr>
              <w:spacing w:after="60"/>
              <w:rPr>
                <w:b/>
              </w:rPr>
            </w:pPr>
            <w:r w:rsidRPr="00A11354">
              <w:rPr>
                <w:b/>
              </w:rPr>
              <w:t>povinný okruh – Profilující základ:</w:t>
            </w:r>
          </w:p>
          <w:p w14:paraId="16963252" w14:textId="388F5D91" w:rsidR="00B0589E" w:rsidRPr="00A11354" w:rsidRDefault="002A1FEA" w:rsidP="004805A2">
            <w:pPr>
              <w:spacing w:after="60"/>
            </w:pPr>
            <w:r w:rsidRPr="00A11354">
              <w:t xml:space="preserve">       Mechatronika</w:t>
            </w:r>
          </w:p>
          <w:p w14:paraId="6F055605" w14:textId="048E7659" w:rsidR="002A1FEA" w:rsidRPr="00A11354" w:rsidRDefault="002A1FEA" w:rsidP="004805A2">
            <w:pPr>
              <w:spacing w:after="60"/>
            </w:pPr>
            <w:r w:rsidRPr="00A11354">
              <w:t xml:space="preserve">       Pružnost pevnost – vybrané statě</w:t>
            </w:r>
          </w:p>
          <w:p w14:paraId="41E98EBD" w14:textId="3332D86F" w:rsidR="002A1FEA" w:rsidRPr="00A11354" w:rsidRDefault="002A1FEA" w:rsidP="004805A2">
            <w:pPr>
              <w:spacing w:after="60"/>
            </w:pPr>
            <w:r w:rsidRPr="00A11354">
              <w:t xml:space="preserve">      Optimalizace strojních konstrukcí</w:t>
            </w:r>
          </w:p>
          <w:p w14:paraId="2C54BCDB" w14:textId="4E6A91E6" w:rsidR="002A1FEA" w:rsidRPr="00A11354" w:rsidRDefault="002A1FEA" w:rsidP="004805A2">
            <w:pPr>
              <w:spacing w:after="60"/>
              <w:rPr>
                <w:b/>
              </w:rPr>
            </w:pPr>
            <w:r w:rsidRPr="00A11354">
              <w:t xml:space="preserve">      Aditivní technologie a reverzní inženýrství</w:t>
            </w:r>
          </w:p>
          <w:p w14:paraId="1B1524B8" w14:textId="5F567728" w:rsidR="00B0589E" w:rsidRPr="00A11354" w:rsidRDefault="00B0589E" w:rsidP="004805A2">
            <w:pPr>
              <w:spacing w:after="60"/>
            </w:pPr>
            <w:r w:rsidRPr="00A11354">
              <w:rPr>
                <w:b/>
              </w:rPr>
              <w:t xml:space="preserve">povinný okruh – Profilující </w:t>
            </w:r>
            <w:proofErr w:type="gramStart"/>
            <w:r w:rsidRPr="00A11354">
              <w:rPr>
                <w:b/>
              </w:rPr>
              <w:t>základ:</w:t>
            </w:r>
            <w:r w:rsidR="002A1FEA" w:rsidRPr="00A11354">
              <w:rPr>
                <w:b/>
              </w:rPr>
              <w:t>Automatizace</w:t>
            </w:r>
            <w:proofErr w:type="gramEnd"/>
          </w:p>
          <w:p w14:paraId="3BEA079E" w14:textId="1ED3EBA6" w:rsidR="004805A2" w:rsidRPr="00A11354" w:rsidRDefault="002A1FEA" w:rsidP="004805A2">
            <w:pPr>
              <w:spacing w:after="60"/>
            </w:pPr>
            <w:r w:rsidRPr="00A11354">
              <w:t xml:space="preserve">       Stavba robotů a manipulátorů</w:t>
            </w:r>
          </w:p>
          <w:p w14:paraId="1C331C94" w14:textId="4303FE78" w:rsidR="004805A2" w:rsidRPr="00A11354" w:rsidRDefault="002A1FEA" w:rsidP="004805A2">
            <w:pPr>
              <w:spacing w:after="60"/>
            </w:pPr>
            <w:r w:rsidRPr="00A11354">
              <w:t xml:space="preserve">      Automatizace výrobních systémů</w:t>
            </w:r>
          </w:p>
          <w:p w14:paraId="0B462028" w14:textId="77777777" w:rsidR="002A1FEA" w:rsidRPr="00A11354" w:rsidRDefault="002A1FEA" w:rsidP="004805A2">
            <w:pPr>
              <w:spacing w:after="60"/>
            </w:pPr>
          </w:p>
          <w:p w14:paraId="5E719100" w14:textId="1C4C5ADA" w:rsidR="0082665D" w:rsidRPr="00A11354" w:rsidRDefault="0082665D" w:rsidP="004805A2">
            <w:pPr>
              <w:spacing w:after="60"/>
              <w:jc w:val="both"/>
            </w:pPr>
          </w:p>
        </w:tc>
      </w:tr>
      <w:tr w:rsidR="0082665D" w:rsidRPr="00A11354" w14:paraId="07F47D9A" w14:textId="77777777" w:rsidTr="004805A2">
        <w:tc>
          <w:tcPr>
            <w:tcW w:w="5382" w:type="dxa"/>
            <w:shd w:val="clear" w:color="auto" w:fill="F7CAAC"/>
          </w:tcPr>
          <w:p w14:paraId="0A225FC8" w14:textId="77777777" w:rsidR="0082665D" w:rsidRPr="00A11354" w:rsidRDefault="0082665D" w:rsidP="002D460A">
            <w:pPr>
              <w:jc w:val="both"/>
              <w:rPr>
                <w:b/>
                <w:bCs/>
              </w:rPr>
            </w:pPr>
            <w:r w:rsidRPr="00A11354">
              <w:rPr>
                <w:b/>
                <w:bCs/>
              </w:rPr>
              <w:t>Další studijní povinnosti</w:t>
            </w:r>
          </w:p>
        </w:tc>
        <w:tc>
          <w:tcPr>
            <w:tcW w:w="3903" w:type="dxa"/>
            <w:tcBorders>
              <w:bottom w:val="nil"/>
            </w:tcBorders>
          </w:tcPr>
          <w:p w14:paraId="63C14156" w14:textId="77777777" w:rsidR="0082665D" w:rsidRPr="00A11354" w:rsidRDefault="0082665D" w:rsidP="002D460A">
            <w:pPr>
              <w:jc w:val="both"/>
            </w:pPr>
          </w:p>
        </w:tc>
      </w:tr>
      <w:tr w:rsidR="0082665D" w:rsidRPr="00A11354" w14:paraId="3AEEE61F" w14:textId="77777777" w:rsidTr="004805A2">
        <w:trPr>
          <w:trHeight w:val="809"/>
        </w:trPr>
        <w:tc>
          <w:tcPr>
            <w:tcW w:w="9285" w:type="dxa"/>
            <w:gridSpan w:val="2"/>
            <w:tcBorders>
              <w:top w:val="nil"/>
            </w:tcBorders>
          </w:tcPr>
          <w:p w14:paraId="49832C00" w14:textId="77777777" w:rsidR="00992AA5" w:rsidRPr="00A11354" w:rsidRDefault="0082665D" w:rsidP="004805A2">
            <w:pPr>
              <w:jc w:val="both"/>
            </w:pPr>
            <w:r w:rsidRPr="00A11354">
              <w:t>Student musí úspěšně splnit všechny povinné předměty (</w:t>
            </w:r>
            <w:r w:rsidR="00513CCA" w:rsidRPr="00A11354">
              <w:t>10</w:t>
            </w:r>
            <w:r w:rsidR="00CD1313" w:rsidRPr="00A11354">
              <w:t>4</w:t>
            </w:r>
            <w:r w:rsidRPr="00A11354">
              <w:t xml:space="preserve"> kreditů) a zvolené povinně volitelné předměty dle zájmu studenta tak, aby získal min. </w:t>
            </w:r>
            <w:r w:rsidR="00CD1313" w:rsidRPr="00A11354">
              <w:t>16</w:t>
            </w:r>
            <w:r w:rsidRPr="00A11354">
              <w:t xml:space="preserve"> kreditů z</w:t>
            </w:r>
            <w:r w:rsidR="00513CCA" w:rsidRPr="00A11354">
              <w:t xml:space="preserve">e skupiny </w:t>
            </w:r>
            <w:r w:rsidR="00CD1313" w:rsidRPr="00A11354">
              <w:t>povinně</w:t>
            </w:r>
            <w:r w:rsidR="00513CCA" w:rsidRPr="00A11354">
              <w:t xml:space="preserve"> volitelných předmětů.</w:t>
            </w:r>
          </w:p>
          <w:p w14:paraId="483BD889" w14:textId="77777777" w:rsidR="0082665D" w:rsidRPr="00A11354" w:rsidRDefault="0082665D" w:rsidP="004805A2">
            <w:pPr>
              <w:jc w:val="both"/>
            </w:pPr>
            <w:r w:rsidRPr="00A11354">
              <w:t xml:space="preserve">Celkem musí student získat v průběhu </w:t>
            </w:r>
            <w:proofErr w:type="gramStart"/>
            <w:r w:rsidRPr="00A11354">
              <w:t>1 – 4</w:t>
            </w:r>
            <w:proofErr w:type="gramEnd"/>
            <w:r w:rsidRPr="00A11354">
              <w:t xml:space="preserve"> semestru minimálně 120 kreditů.</w:t>
            </w:r>
          </w:p>
        </w:tc>
      </w:tr>
      <w:tr w:rsidR="0082665D" w:rsidRPr="00A11354" w14:paraId="6935AD82" w14:textId="77777777" w:rsidTr="004805A2">
        <w:tc>
          <w:tcPr>
            <w:tcW w:w="5382" w:type="dxa"/>
            <w:shd w:val="clear" w:color="auto" w:fill="F7CAAC"/>
          </w:tcPr>
          <w:p w14:paraId="79FF11BE" w14:textId="77777777" w:rsidR="0082665D" w:rsidRPr="00A11354" w:rsidRDefault="0082665D" w:rsidP="002D460A">
            <w:pPr>
              <w:rPr>
                <w:b/>
                <w:bCs/>
              </w:rPr>
            </w:pPr>
            <w:r w:rsidRPr="00A11354">
              <w:rPr>
                <w:b/>
                <w:bCs/>
              </w:rPr>
              <w:t>Návrh témat kvalifikačních prací a témata obhájených prací</w:t>
            </w:r>
          </w:p>
        </w:tc>
        <w:tc>
          <w:tcPr>
            <w:tcW w:w="3903" w:type="dxa"/>
            <w:tcBorders>
              <w:bottom w:val="nil"/>
            </w:tcBorders>
          </w:tcPr>
          <w:p w14:paraId="4958A819" w14:textId="77777777" w:rsidR="0082665D" w:rsidRPr="00A11354" w:rsidRDefault="0082665D" w:rsidP="002D460A">
            <w:pPr>
              <w:jc w:val="both"/>
            </w:pPr>
          </w:p>
        </w:tc>
      </w:tr>
      <w:tr w:rsidR="0082665D" w:rsidRPr="00A11354" w14:paraId="2351DC44" w14:textId="77777777" w:rsidTr="002D460A">
        <w:trPr>
          <w:trHeight w:val="842"/>
        </w:trPr>
        <w:tc>
          <w:tcPr>
            <w:tcW w:w="9285" w:type="dxa"/>
            <w:gridSpan w:val="2"/>
            <w:tcBorders>
              <w:top w:val="nil"/>
            </w:tcBorders>
          </w:tcPr>
          <w:p w14:paraId="6349679B" w14:textId="77777777" w:rsidR="004805A2" w:rsidRPr="00A11354" w:rsidRDefault="004805A2" w:rsidP="004805A2">
            <w:pPr>
              <w:jc w:val="both"/>
              <w:rPr>
                <w:i/>
              </w:rPr>
            </w:pPr>
            <w:r w:rsidRPr="00A11354">
              <w:rPr>
                <w:i/>
              </w:rPr>
              <w:t>Návrh vybraných témat diplomových prací:</w:t>
            </w:r>
          </w:p>
          <w:p w14:paraId="12189E65" w14:textId="77777777" w:rsidR="004805A2" w:rsidRPr="00A11354" w:rsidRDefault="004805A2" w:rsidP="004805A2">
            <w:pPr>
              <w:ind w:left="708"/>
              <w:jc w:val="both"/>
            </w:pPr>
            <w:r w:rsidRPr="00A11354">
              <w:t>Výpočet třecích ztrát v potrubních systémech</w:t>
            </w:r>
          </w:p>
          <w:p w14:paraId="5581508C" w14:textId="77777777" w:rsidR="004805A2" w:rsidRPr="00A11354" w:rsidRDefault="004805A2" w:rsidP="004805A2">
            <w:pPr>
              <w:ind w:left="708"/>
              <w:jc w:val="both"/>
            </w:pPr>
            <w:r w:rsidRPr="00A11354">
              <w:t>Měření a vizualizace proudových a teplotních polí v potrubních systémech, odvětrávaných halách</w:t>
            </w:r>
          </w:p>
          <w:p w14:paraId="5CFBEC1D" w14:textId="77777777" w:rsidR="004805A2" w:rsidRPr="00A11354" w:rsidRDefault="004805A2" w:rsidP="004805A2">
            <w:pPr>
              <w:ind w:left="708"/>
              <w:jc w:val="both"/>
            </w:pPr>
            <w:r w:rsidRPr="00A11354">
              <w:t>Využití odpadního tepla jako zdroje nízko potenciální energie</w:t>
            </w:r>
          </w:p>
          <w:p w14:paraId="479E0BE5" w14:textId="77777777" w:rsidR="004805A2" w:rsidRPr="00A11354" w:rsidRDefault="004805A2" w:rsidP="004805A2">
            <w:pPr>
              <w:ind w:left="708"/>
              <w:jc w:val="both"/>
            </w:pPr>
            <w:r w:rsidRPr="00A11354">
              <w:t>Analýza tepelného namáhání nástrojů při třískovém obrábění</w:t>
            </w:r>
          </w:p>
          <w:p w14:paraId="153B3798" w14:textId="77777777" w:rsidR="004805A2" w:rsidRPr="00A11354" w:rsidRDefault="004805A2" w:rsidP="004805A2">
            <w:pPr>
              <w:ind w:left="708"/>
              <w:jc w:val="both"/>
            </w:pPr>
            <w:r w:rsidRPr="00A11354">
              <w:t>Návrh a testování funkčních součástí vyrobených pomocí aditivní technologie</w:t>
            </w:r>
          </w:p>
          <w:p w14:paraId="1BD08F2C" w14:textId="77777777" w:rsidR="004805A2" w:rsidRPr="00A11354" w:rsidRDefault="004805A2" w:rsidP="004805A2">
            <w:pPr>
              <w:ind w:left="708"/>
              <w:jc w:val="both"/>
            </w:pPr>
            <w:r w:rsidRPr="00A11354">
              <w:t>Energetická a tepelná bilance kryogenního zásobníku na vodík</w:t>
            </w:r>
          </w:p>
          <w:p w14:paraId="2B11535E" w14:textId="77777777" w:rsidR="004805A2" w:rsidRPr="00A11354" w:rsidRDefault="004805A2" w:rsidP="004805A2">
            <w:pPr>
              <w:ind w:left="708"/>
              <w:jc w:val="both"/>
            </w:pPr>
            <w:r w:rsidRPr="00A11354">
              <w:t>Výroba vysokoteplotní vodíku elektrolýzou</w:t>
            </w:r>
          </w:p>
          <w:p w14:paraId="52B80275" w14:textId="77777777" w:rsidR="004805A2" w:rsidRPr="00A11354" w:rsidRDefault="004805A2" w:rsidP="004805A2">
            <w:pPr>
              <w:ind w:left="708"/>
              <w:jc w:val="both"/>
            </w:pPr>
            <w:r w:rsidRPr="00A11354">
              <w:t>Návrh algoritmu autonomního vozidla v modelu městského provozu</w:t>
            </w:r>
          </w:p>
          <w:p w14:paraId="78431D04" w14:textId="77777777" w:rsidR="004805A2" w:rsidRPr="00A11354" w:rsidRDefault="004805A2" w:rsidP="004805A2">
            <w:pPr>
              <w:ind w:left="708"/>
              <w:jc w:val="both"/>
            </w:pPr>
            <w:r w:rsidRPr="00A11354">
              <w:t>Optimalizace pohybu autonomního robota v sestavě výrobní linky</w:t>
            </w:r>
          </w:p>
          <w:p w14:paraId="41BD0C7A" w14:textId="33DEA381" w:rsidR="004805A2" w:rsidRPr="00A11354" w:rsidRDefault="004805A2" w:rsidP="004805A2">
            <w:pPr>
              <w:ind w:left="708"/>
              <w:jc w:val="both"/>
            </w:pPr>
            <w:r w:rsidRPr="00A11354">
              <w:t>Měření výkonových parametrů elektrolyzéru</w:t>
            </w:r>
          </w:p>
          <w:p w14:paraId="0C947F10" w14:textId="77777777" w:rsidR="004805A2" w:rsidRPr="00A11354" w:rsidRDefault="004805A2" w:rsidP="004805A2">
            <w:pPr>
              <w:jc w:val="both"/>
            </w:pPr>
          </w:p>
          <w:p w14:paraId="37DB3B04" w14:textId="77777777" w:rsidR="004805A2" w:rsidRPr="00A11354" w:rsidRDefault="004805A2" w:rsidP="004805A2">
            <w:pPr>
              <w:jc w:val="both"/>
              <w:rPr>
                <w:i/>
              </w:rPr>
            </w:pPr>
            <w:r w:rsidRPr="00A11354">
              <w:rPr>
                <w:i/>
              </w:rPr>
              <w:t>Výčet vybraných témat diplomových prací zadaných nebo obhájených za dobu akreditace:</w:t>
            </w:r>
          </w:p>
          <w:p w14:paraId="7073D6C0" w14:textId="77777777" w:rsidR="004805A2" w:rsidRPr="00A11354" w:rsidRDefault="004805A2" w:rsidP="004805A2">
            <w:pPr>
              <w:ind w:left="708"/>
              <w:jc w:val="both"/>
            </w:pPr>
            <w:r w:rsidRPr="00A11354">
              <w:t>Modelování dynamiky částic v rotačních zařízeních pomocí metody diskrétních prvků</w:t>
            </w:r>
          </w:p>
          <w:p w14:paraId="27027CD6" w14:textId="77777777" w:rsidR="004805A2" w:rsidRPr="00A11354" w:rsidRDefault="004805A2" w:rsidP="004805A2">
            <w:pPr>
              <w:ind w:left="708"/>
              <w:jc w:val="both"/>
            </w:pPr>
            <w:r w:rsidRPr="00A11354">
              <w:t>Návrh podpůrné konstrukce pro čerpadlo</w:t>
            </w:r>
          </w:p>
          <w:p w14:paraId="257BE59A" w14:textId="77777777" w:rsidR="004805A2" w:rsidRPr="00A11354" w:rsidRDefault="004805A2" w:rsidP="004805A2">
            <w:pPr>
              <w:ind w:left="708"/>
              <w:jc w:val="both"/>
            </w:pPr>
            <w:r w:rsidRPr="00A11354">
              <w:t xml:space="preserve">Návrh stohovacího zařízení na konci výrobní linky </w:t>
            </w:r>
          </w:p>
          <w:p w14:paraId="1D23FFD7" w14:textId="77777777" w:rsidR="004805A2" w:rsidRPr="00A11354" w:rsidRDefault="004805A2" w:rsidP="004805A2">
            <w:pPr>
              <w:ind w:left="708"/>
              <w:jc w:val="both"/>
            </w:pPr>
            <w:r w:rsidRPr="00A11354">
              <w:t xml:space="preserve">Automatizace a vizualizace brousícího stroje </w:t>
            </w:r>
          </w:p>
          <w:p w14:paraId="091AAC1B" w14:textId="77777777" w:rsidR="004805A2" w:rsidRPr="00A11354" w:rsidRDefault="004805A2" w:rsidP="004805A2">
            <w:pPr>
              <w:ind w:left="708"/>
              <w:jc w:val="both"/>
            </w:pPr>
            <w:r w:rsidRPr="00A11354">
              <w:t xml:space="preserve">Integrace kolaborativního robota na pracoviště </w:t>
            </w:r>
          </w:p>
          <w:p w14:paraId="5F4948D8" w14:textId="77777777" w:rsidR="004805A2" w:rsidRPr="00A11354" w:rsidRDefault="004805A2" w:rsidP="004805A2">
            <w:pPr>
              <w:ind w:left="708"/>
              <w:jc w:val="both"/>
            </w:pPr>
            <w:r w:rsidRPr="00A11354">
              <w:t xml:space="preserve">Návrh Darrieovy větrné turbíny </w:t>
            </w:r>
          </w:p>
          <w:p w14:paraId="197C79C9" w14:textId="77777777" w:rsidR="004805A2" w:rsidRPr="00A11354" w:rsidRDefault="004805A2" w:rsidP="004805A2">
            <w:pPr>
              <w:ind w:left="708"/>
              <w:jc w:val="both"/>
            </w:pPr>
            <w:r w:rsidRPr="00A11354">
              <w:t xml:space="preserve">Návrh automatického značícího zařízení </w:t>
            </w:r>
          </w:p>
          <w:p w14:paraId="5758DC66" w14:textId="77777777" w:rsidR="004805A2" w:rsidRPr="00A11354" w:rsidRDefault="004805A2" w:rsidP="004805A2">
            <w:pPr>
              <w:ind w:left="708"/>
              <w:jc w:val="both"/>
            </w:pPr>
            <w:r w:rsidRPr="00A11354">
              <w:t xml:space="preserve">Návrh laserového gravírovacího stroje </w:t>
            </w:r>
          </w:p>
          <w:p w14:paraId="070C20BB" w14:textId="77777777" w:rsidR="004805A2" w:rsidRPr="00A11354" w:rsidRDefault="004805A2" w:rsidP="004805A2">
            <w:pPr>
              <w:ind w:left="708"/>
              <w:jc w:val="both"/>
            </w:pPr>
            <w:r w:rsidRPr="00A11354">
              <w:t xml:space="preserve">Výroba kovových dílů pomocí 3D tisku </w:t>
            </w:r>
          </w:p>
          <w:p w14:paraId="77505A15" w14:textId="77777777" w:rsidR="004805A2" w:rsidRPr="00A11354" w:rsidRDefault="004805A2" w:rsidP="004805A2">
            <w:pPr>
              <w:ind w:left="708"/>
              <w:jc w:val="both"/>
            </w:pPr>
            <w:r w:rsidRPr="00A11354">
              <w:t xml:space="preserve">Aero-akustická analýza automobilových střešních nosičů </w:t>
            </w:r>
          </w:p>
          <w:p w14:paraId="3C8A5E56" w14:textId="32319B51" w:rsidR="00E9386A" w:rsidRPr="00A11354" w:rsidRDefault="00E9386A">
            <w:pPr>
              <w:spacing w:before="40"/>
              <w:rPr>
                <w:sz w:val="22"/>
              </w:rPr>
            </w:pPr>
          </w:p>
        </w:tc>
      </w:tr>
    </w:tbl>
    <w:p w14:paraId="18377F6C" w14:textId="77777777" w:rsidR="007C2537" w:rsidRPr="00A11354" w:rsidRDefault="007C2537" w:rsidP="007C2537"/>
    <w:p w14:paraId="2420220A" w14:textId="77777777" w:rsidR="002B66A8" w:rsidRPr="00A11354" w:rsidRDefault="002B66A8">
      <w:pPr>
        <w:spacing w:after="160" w:line="259" w:lineRule="auto"/>
        <w:rPr>
          <w:sz w:val="24"/>
          <w:szCs w:val="24"/>
        </w:rPr>
      </w:pPr>
    </w:p>
    <w:p w14:paraId="7FC68EE7" w14:textId="77777777" w:rsidR="00636BE8" w:rsidRPr="00A11354" w:rsidRDefault="00636BE8" w:rsidP="00636BE8">
      <w:pPr>
        <w:spacing w:after="160" w:line="259" w:lineRule="auto"/>
      </w:pPr>
    </w:p>
    <w:p w14:paraId="7F6539BD" w14:textId="15FDB8E4" w:rsidR="009C4004" w:rsidRPr="00A11354" w:rsidRDefault="009C4004">
      <w:pPr>
        <w:spacing w:after="160" w:line="259" w:lineRule="auto"/>
      </w:pPr>
      <w:r w:rsidRPr="00A11354">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855"/>
      </w:tblGrid>
      <w:tr w:rsidR="009C4004" w:rsidRPr="00A11354" w14:paraId="02839F8F" w14:textId="77777777" w:rsidTr="00623A75">
        <w:tc>
          <w:tcPr>
            <w:tcW w:w="9855" w:type="dxa"/>
            <w:tcBorders>
              <w:bottom w:val="double" w:sz="4" w:space="0" w:color="auto"/>
            </w:tcBorders>
            <w:shd w:val="clear" w:color="auto" w:fill="BDD6EE"/>
          </w:tcPr>
          <w:p w14:paraId="5661D70B" w14:textId="77777777" w:rsidR="009C4004" w:rsidRPr="00A11354" w:rsidRDefault="009C4004" w:rsidP="00623A75">
            <w:pPr>
              <w:jc w:val="both"/>
              <w:rPr>
                <w:b/>
                <w:sz w:val="28"/>
              </w:rPr>
            </w:pPr>
            <w:r w:rsidRPr="00A11354">
              <w:br w:type="page"/>
            </w:r>
            <w:r w:rsidRPr="00A11354">
              <w:rPr>
                <w:b/>
                <w:sz w:val="28"/>
              </w:rPr>
              <w:t>B-III – Charakteristika studijních předmětů</w:t>
            </w:r>
          </w:p>
        </w:tc>
      </w:tr>
      <w:tr w:rsidR="009C4004" w:rsidRPr="00A11354" w14:paraId="750112A5" w14:textId="77777777" w:rsidTr="00623A75">
        <w:trPr>
          <w:trHeight w:val="12556"/>
        </w:trPr>
        <w:tc>
          <w:tcPr>
            <w:tcW w:w="9855" w:type="dxa"/>
            <w:tcBorders>
              <w:top w:val="double" w:sz="4" w:space="0" w:color="auto"/>
            </w:tcBorders>
          </w:tcPr>
          <w:p w14:paraId="0E8CED45" w14:textId="77777777" w:rsidR="009C4004" w:rsidRPr="00A11354" w:rsidRDefault="009C4004" w:rsidP="00623A75">
            <w:pPr>
              <w:jc w:val="both"/>
              <w:rPr>
                <w:b/>
              </w:rPr>
            </w:pPr>
            <w:r w:rsidRPr="00A11354">
              <w:rPr>
                <w:b/>
              </w:rPr>
              <w:t>Seznam předmětů</w:t>
            </w:r>
          </w:p>
          <w:p w14:paraId="4F772C03" w14:textId="77777777" w:rsidR="009C4004" w:rsidRPr="00A11354" w:rsidRDefault="009C4004" w:rsidP="00623A75">
            <w:pPr>
              <w:jc w:val="both"/>
            </w:pPr>
            <w:r w:rsidRPr="00A11354">
              <w:t xml:space="preserve">Přenos tepla a hmoty – povinný </w:t>
            </w:r>
            <w:r w:rsidRPr="00A11354">
              <w:rPr>
                <w:b/>
              </w:rPr>
              <w:t>ZT</w:t>
            </w:r>
          </w:p>
          <w:p w14:paraId="29E0458F" w14:textId="77777777" w:rsidR="009C4004" w:rsidRPr="00A11354" w:rsidRDefault="009C4004" w:rsidP="00623A75">
            <w:pPr>
              <w:jc w:val="both"/>
            </w:pPr>
            <w:r w:rsidRPr="00A11354">
              <w:t xml:space="preserve">Moderní měřicí metody – povinný </w:t>
            </w:r>
            <w:r w:rsidRPr="00A11354">
              <w:rPr>
                <w:b/>
              </w:rPr>
              <w:t>ZT</w:t>
            </w:r>
          </w:p>
          <w:p w14:paraId="1BD949F4" w14:textId="77777777" w:rsidR="009C4004" w:rsidRPr="00A11354" w:rsidRDefault="009C4004" w:rsidP="00623A75">
            <w:pPr>
              <w:jc w:val="both"/>
            </w:pPr>
            <w:r w:rsidRPr="00A11354">
              <w:t xml:space="preserve">Optimalizace strojních konstrukcí – povinný </w:t>
            </w:r>
            <w:r w:rsidRPr="00A11354">
              <w:rPr>
                <w:b/>
              </w:rPr>
              <w:t>PZ</w:t>
            </w:r>
          </w:p>
          <w:p w14:paraId="79F6E8A8" w14:textId="77777777" w:rsidR="009C4004" w:rsidRPr="00A11354" w:rsidRDefault="009C4004" w:rsidP="00623A75">
            <w:pPr>
              <w:jc w:val="both"/>
            </w:pPr>
            <w:r w:rsidRPr="00A11354">
              <w:t xml:space="preserve">Technické výpočty v MATLABu II – povinný </w:t>
            </w:r>
          </w:p>
          <w:p w14:paraId="10487F21" w14:textId="77777777" w:rsidR="009C4004" w:rsidRPr="00A11354" w:rsidRDefault="009C4004" w:rsidP="00623A75">
            <w:pPr>
              <w:jc w:val="both"/>
            </w:pPr>
            <w:r w:rsidRPr="00A11354">
              <w:t xml:space="preserve">Cizí jazyk T1 – povinný </w:t>
            </w:r>
          </w:p>
          <w:p w14:paraId="4841BF79" w14:textId="77777777" w:rsidR="009C4004" w:rsidRPr="00A11354" w:rsidRDefault="009C4004" w:rsidP="00623A75">
            <w:pPr>
              <w:jc w:val="both"/>
            </w:pPr>
          </w:p>
          <w:p w14:paraId="1D5B5E6D" w14:textId="77777777" w:rsidR="009C4004" w:rsidRPr="00A11354" w:rsidRDefault="009C4004" w:rsidP="00623A75">
            <w:pPr>
              <w:jc w:val="both"/>
            </w:pPr>
            <w:r w:rsidRPr="00A11354">
              <w:t xml:space="preserve">Základy inženýrského experimentu – povinný </w:t>
            </w:r>
            <w:r w:rsidRPr="00A11354">
              <w:rPr>
                <w:b/>
              </w:rPr>
              <w:t>ZT</w:t>
            </w:r>
          </w:p>
          <w:p w14:paraId="55422A6D" w14:textId="77777777" w:rsidR="009C4004" w:rsidRPr="00A11354" w:rsidRDefault="009C4004" w:rsidP="00623A75">
            <w:pPr>
              <w:jc w:val="both"/>
            </w:pPr>
            <w:r w:rsidRPr="00A11354">
              <w:t xml:space="preserve">Pružnost pevnost – vybrané statě – povinný </w:t>
            </w:r>
            <w:r w:rsidRPr="00A11354">
              <w:rPr>
                <w:b/>
              </w:rPr>
              <w:t>PZ</w:t>
            </w:r>
          </w:p>
          <w:p w14:paraId="66628597" w14:textId="77777777" w:rsidR="009C4004" w:rsidRPr="00A11354" w:rsidRDefault="009C4004" w:rsidP="00623A75">
            <w:pPr>
              <w:jc w:val="both"/>
            </w:pPr>
            <w:r w:rsidRPr="00A11354">
              <w:t xml:space="preserve">Mechatronika – povinný </w:t>
            </w:r>
            <w:r w:rsidRPr="00A11354">
              <w:rPr>
                <w:b/>
              </w:rPr>
              <w:t>PZ</w:t>
            </w:r>
          </w:p>
          <w:p w14:paraId="6CABE491" w14:textId="77777777" w:rsidR="009C4004" w:rsidRPr="00A11354" w:rsidRDefault="009C4004" w:rsidP="00623A75">
            <w:pPr>
              <w:jc w:val="both"/>
            </w:pPr>
            <w:r w:rsidRPr="00A11354">
              <w:t xml:space="preserve">Materiály tepelné energetických zařízení – povinný </w:t>
            </w:r>
            <w:r w:rsidRPr="00A11354">
              <w:rPr>
                <w:b/>
              </w:rPr>
              <w:t>PZ</w:t>
            </w:r>
          </w:p>
          <w:p w14:paraId="196C9267" w14:textId="77777777" w:rsidR="009C4004" w:rsidRPr="00A11354" w:rsidRDefault="009C4004" w:rsidP="00623A75">
            <w:pPr>
              <w:jc w:val="both"/>
            </w:pPr>
            <w:r w:rsidRPr="00A11354">
              <w:t xml:space="preserve">Aditivní technologie – povinný </w:t>
            </w:r>
          </w:p>
          <w:p w14:paraId="7539397B" w14:textId="77777777" w:rsidR="009C4004" w:rsidRPr="00A11354" w:rsidRDefault="009C4004" w:rsidP="00623A75">
            <w:pPr>
              <w:jc w:val="both"/>
            </w:pPr>
            <w:r w:rsidRPr="00A11354">
              <w:t xml:space="preserve">Cizí jazyk T2 – povinný </w:t>
            </w:r>
          </w:p>
          <w:p w14:paraId="2F5F0923" w14:textId="77777777" w:rsidR="009C4004" w:rsidRPr="00A11354" w:rsidRDefault="009C4004" w:rsidP="00623A75">
            <w:pPr>
              <w:jc w:val="both"/>
            </w:pPr>
          </w:p>
          <w:p w14:paraId="6BEE5B74" w14:textId="77777777" w:rsidR="009C4004" w:rsidRPr="00A11354" w:rsidRDefault="009C4004" w:rsidP="00623A75">
            <w:pPr>
              <w:jc w:val="both"/>
            </w:pPr>
            <w:r w:rsidRPr="00A11354">
              <w:t>Optická digitalizace a reversní inženýrství – povinný</w:t>
            </w:r>
          </w:p>
          <w:p w14:paraId="323765E1" w14:textId="77777777" w:rsidR="009C4004" w:rsidRPr="00A11354" w:rsidRDefault="009C4004" w:rsidP="00623A75">
            <w:pPr>
              <w:jc w:val="both"/>
            </w:pPr>
            <w:r w:rsidRPr="00A11354">
              <w:t xml:space="preserve">Numerické </w:t>
            </w:r>
            <w:proofErr w:type="gramStart"/>
            <w:r w:rsidRPr="00A11354">
              <w:t>simulace - CFD</w:t>
            </w:r>
            <w:proofErr w:type="gramEnd"/>
            <w:r w:rsidRPr="00A11354">
              <w:t xml:space="preserve"> – povinný </w:t>
            </w:r>
            <w:r w:rsidRPr="00A11354">
              <w:rPr>
                <w:b/>
              </w:rPr>
              <w:t>ZT</w:t>
            </w:r>
          </w:p>
          <w:p w14:paraId="124C4295" w14:textId="77777777" w:rsidR="009C4004" w:rsidRPr="00A11354" w:rsidRDefault="009C4004" w:rsidP="00623A75">
            <w:pPr>
              <w:jc w:val="both"/>
            </w:pPr>
            <w:r w:rsidRPr="00A11354">
              <w:t xml:space="preserve">Nosné konstrukce strojů – povinný </w:t>
            </w:r>
            <w:r w:rsidRPr="00A11354">
              <w:rPr>
                <w:b/>
              </w:rPr>
              <w:t>PZ</w:t>
            </w:r>
          </w:p>
          <w:p w14:paraId="12A2F971" w14:textId="77777777" w:rsidR="009C4004" w:rsidRPr="00A11354" w:rsidRDefault="009C4004" w:rsidP="00623A75">
            <w:pPr>
              <w:jc w:val="both"/>
            </w:pPr>
            <w:r w:rsidRPr="00A11354">
              <w:t xml:space="preserve">Dynamika energetických strojů – povinný </w:t>
            </w:r>
            <w:r w:rsidRPr="00A11354">
              <w:rPr>
                <w:b/>
              </w:rPr>
              <w:t>ZT</w:t>
            </w:r>
          </w:p>
          <w:p w14:paraId="11481715" w14:textId="77777777" w:rsidR="009C4004" w:rsidRPr="00A11354" w:rsidRDefault="009C4004" w:rsidP="00623A75">
            <w:pPr>
              <w:jc w:val="both"/>
            </w:pPr>
            <w:r w:rsidRPr="00A11354">
              <w:t xml:space="preserve">Automatizace výrobních systémů – povinný </w:t>
            </w:r>
          </w:p>
          <w:p w14:paraId="15AA287E" w14:textId="77777777" w:rsidR="009C4004" w:rsidRPr="00A11354" w:rsidRDefault="009C4004" w:rsidP="00623A75">
            <w:pPr>
              <w:jc w:val="both"/>
            </w:pPr>
            <w:r w:rsidRPr="00A11354">
              <w:t>Cizí jazyk T3 – povinný</w:t>
            </w:r>
          </w:p>
          <w:p w14:paraId="3BE03587" w14:textId="77777777" w:rsidR="009C4004" w:rsidRPr="00A11354" w:rsidRDefault="009C4004" w:rsidP="00623A75">
            <w:pPr>
              <w:jc w:val="both"/>
            </w:pPr>
          </w:p>
          <w:p w14:paraId="23724806" w14:textId="77777777" w:rsidR="009C4004" w:rsidRPr="00A11354" w:rsidRDefault="009C4004" w:rsidP="00623A75">
            <w:pPr>
              <w:jc w:val="both"/>
            </w:pPr>
            <w:r w:rsidRPr="00A11354">
              <w:t xml:space="preserve">3D modelování – povinný </w:t>
            </w:r>
            <w:r w:rsidRPr="00A11354">
              <w:rPr>
                <w:b/>
              </w:rPr>
              <w:t>PZ</w:t>
            </w:r>
          </w:p>
          <w:p w14:paraId="7241C8B2" w14:textId="77777777" w:rsidR="009C4004" w:rsidRPr="00A11354" w:rsidRDefault="009C4004" w:rsidP="00623A75">
            <w:pPr>
              <w:jc w:val="both"/>
            </w:pPr>
            <w:r w:rsidRPr="00A11354">
              <w:t xml:space="preserve">Stavba robotů a manipulátorů – povinný </w:t>
            </w:r>
            <w:r w:rsidRPr="00A11354">
              <w:rPr>
                <w:b/>
              </w:rPr>
              <w:t>PZ</w:t>
            </w:r>
          </w:p>
          <w:p w14:paraId="60BD4F8B" w14:textId="77777777" w:rsidR="009C4004" w:rsidRPr="00A11354" w:rsidRDefault="009C4004" w:rsidP="00623A75">
            <w:pPr>
              <w:jc w:val="both"/>
            </w:pPr>
            <w:r w:rsidRPr="00A11354">
              <w:t xml:space="preserve">Praxe – povinný </w:t>
            </w:r>
          </w:p>
          <w:p w14:paraId="59A18380" w14:textId="77777777" w:rsidR="009C4004" w:rsidRPr="00A11354" w:rsidRDefault="009C4004" w:rsidP="00623A75">
            <w:pPr>
              <w:jc w:val="both"/>
            </w:pPr>
            <w:r w:rsidRPr="00A11354">
              <w:t>Diplomový projekt – povinný</w:t>
            </w:r>
          </w:p>
          <w:p w14:paraId="243EB6F2" w14:textId="77777777" w:rsidR="009C4004" w:rsidRPr="00A11354" w:rsidRDefault="009C4004" w:rsidP="00623A75">
            <w:pPr>
              <w:jc w:val="both"/>
            </w:pPr>
          </w:p>
          <w:p w14:paraId="14FD158B" w14:textId="77777777" w:rsidR="009C4004" w:rsidRPr="00A11354" w:rsidRDefault="009C4004" w:rsidP="00623A75">
            <w:pPr>
              <w:jc w:val="both"/>
            </w:pPr>
            <w:r w:rsidRPr="00A11354">
              <w:t>Odborná stáž ve firmě nebo zahraničí – povinně volitelný – typ B</w:t>
            </w:r>
          </w:p>
          <w:p w14:paraId="4C302EBE" w14:textId="77777777" w:rsidR="009C4004" w:rsidRPr="00A11354" w:rsidRDefault="009C4004" w:rsidP="00623A75">
            <w:pPr>
              <w:jc w:val="both"/>
            </w:pPr>
            <w:r w:rsidRPr="00A11354">
              <w:t>Diagnostika energetických zařízení – povinně volitelný – typ B</w:t>
            </w:r>
          </w:p>
          <w:p w14:paraId="6F7E002B" w14:textId="77777777" w:rsidR="009C4004" w:rsidRPr="00A11354" w:rsidRDefault="009C4004" w:rsidP="00623A75">
            <w:pPr>
              <w:jc w:val="both"/>
              <w:rPr>
                <w:b/>
              </w:rPr>
            </w:pPr>
            <w:r w:rsidRPr="00A11354">
              <w:t>Numerické simulace – vybrané statě – povinně volitelný – typ B</w:t>
            </w:r>
          </w:p>
          <w:p w14:paraId="4FD966F5" w14:textId="77777777" w:rsidR="009C4004" w:rsidRPr="00A11354" w:rsidRDefault="009C4004" w:rsidP="00623A75">
            <w:pPr>
              <w:jc w:val="both"/>
            </w:pPr>
            <w:r w:rsidRPr="00A11354">
              <w:t>Řídicí systémy v průmyslové automatizaci – povinně volitelný – typ B</w:t>
            </w:r>
          </w:p>
          <w:p w14:paraId="624FB039" w14:textId="77777777" w:rsidR="009C4004" w:rsidRPr="00A11354" w:rsidRDefault="009C4004" w:rsidP="00623A75">
            <w:pPr>
              <w:jc w:val="both"/>
            </w:pPr>
            <w:r w:rsidRPr="00A11354">
              <w:t>Vybrané statě z termodynamiky – povinně volitelný – typ B</w:t>
            </w:r>
          </w:p>
          <w:p w14:paraId="26287824" w14:textId="77777777" w:rsidR="009C4004" w:rsidRPr="00A11354" w:rsidRDefault="009C4004" w:rsidP="00623A75">
            <w:pPr>
              <w:jc w:val="both"/>
            </w:pPr>
            <w:r w:rsidRPr="00A11354">
              <w:t>Energetický management – povinně volitelný – typ B</w:t>
            </w:r>
          </w:p>
          <w:p w14:paraId="7995B319" w14:textId="77777777" w:rsidR="009C4004" w:rsidRPr="00A11354" w:rsidRDefault="009C4004" w:rsidP="00623A75">
            <w:pPr>
              <w:jc w:val="both"/>
            </w:pPr>
            <w:r w:rsidRPr="00A11354">
              <w:t>Electrical Experiments – povinně volitelný – typ B</w:t>
            </w:r>
          </w:p>
          <w:p w14:paraId="7F04C4DB" w14:textId="77777777" w:rsidR="009C4004" w:rsidRPr="00A11354" w:rsidRDefault="009C4004" w:rsidP="00623A75">
            <w:pPr>
              <w:jc w:val="both"/>
            </w:pPr>
            <w:r w:rsidRPr="00A11354">
              <w:t xml:space="preserve"> </w:t>
            </w:r>
          </w:p>
        </w:tc>
      </w:tr>
    </w:tbl>
    <w:p w14:paraId="41AAC271" w14:textId="77777777" w:rsidR="00E56793" w:rsidRPr="00A11354" w:rsidRDefault="00E56793">
      <w:pPr>
        <w:spacing w:after="160" w:line="259" w:lineRule="auto"/>
      </w:pPr>
    </w:p>
    <w:p w14:paraId="6964F162" w14:textId="45354558" w:rsidR="009C4004" w:rsidRPr="00A11354" w:rsidRDefault="009C4004">
      <w:pPr>
        <w:spacing w:after="160" w:line="259" w:lineRule="auto"/>
      </w:pPr>
      <w:r w:rsidRPr="00A11354">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6"/>
        <w:gridCol w:w="66"/>
        <w:gridCol w:w="501"/>
        <w:gridCol w:w="1134"/>
        <w:gridCol w:w="889"/>
        <w:gridCol w:w="816"/>
        <w:gridCol w:w="2156"/>
        <w:gridCol w:w="539"/>
        <w:gridCol w:w="668"/>
      </w:tblGrid>
      <w:tr w:rsidR="009C4004" w:rsidRPr="00A11354" w14:paraId="43EF4ED0" w14:textId="77777777" w:rsidTr="00623A75">
        <w:tc>
          <w:tcPr>
            <w:tcW w:w="9855" w:type="dxa"/>
            <w:gridSpan w:val="9"/>
            <w:tcBorders>
              <w:bottom w:val="double" w:sz="4" w:space="0" w:color="auto"/>
            </w:tcBorders>
            <w:shd w:val="clear" w:color="auto" w:fill="BDD6EE"/>
          </w:tcPr>
          <w:p w14:paraId="3054E559" w14:textId="77777777" w:rsidR="009C4004" w:rsidRPr="00A11354" w:rsidRDefault="009C4004" w:rsidP="00623A75">
            <w:pPr>
              <w:jc w:val="both"/>
              <w:rPr>
                <w:b/>
                <w:sz w:val="28"/>
              </w:rPr>
            </w:pPr>
            <w:r w:rsidRPr="00A11354">
              <w:br w:type="page"/>
            </w:r>
            <w:r w:rsidRPr="00A11354">
              <w:rPr>
                <w:b/>
                <w:sz w:val="28"/>
              </w:rPr>
              <w:t>B-III – Charakteristika studijního předmětu</w:t>
            </w:r>
          </w:p>
        </w:tc>
      </w:tr>
      <w:tr w:rsidR="009C4004" w:rsidRPr="00A11354" w14:paraId="2CFFBFC9" w14:textId="77777777" w:rsidTr="00623A75">
        <w:tc>
          <w:tcPr>
            <w:tcW w:w="3086" w:type="dxa"/>
            <w:tcBorders>
              <w:top w:val="double" w:sz="4" w:space="0" w:color="auto"/>
            </w:tcBorders>
            <w:shd w:val="clear" w:color="auto" w:fill="F7CAAC"/>
          </w:tcPr>
          <w:p w14:paraId="4EAF6657" w14:textId="77777777" w:rsidR="009C4004" w:rsidRPr="00A11354" w:rsidRDefault="009C4004" w:rsidP="00623A75">
            <w:pPr>
              <w:jc w:val="both"/>
              <w:rPr>
                <w:b/>
              </w:rPr>
            </w:pPr>
            <w:r w:rsidRPr="00A11354">
              <w:rPr>
                <w:b/>
              </w:rPr>
              <w:t>Název studijního předmětu</w:t>
            </w:r>
          </w:p>
        </w:tc>
        <w:tc>
          <w:tcPr>
            <w:tcW w:w="6769" w:type="dxa"/>
            <w:gridSpan w:val="8"/>
            <w:tcBorders>
              <w:top w:val="double" w:sz="4" w:space="0" w:color="auto"/>
            </w:tcBorders>
          </w:tcPr>
          <w:p w14:paraId="39F5FD35" w14:textId="77777777" w:rsidR="009C4004" w:rsidRPr="00A11354" w:rsidRDefault="009C4004" w:rsidP="00623A75">
            <w:pPr>
              <w:jc w:val="both"/>
              <w:rPr>
                <w:b/>
              </w:rPr>
            </w:pPr>
            <w:r w:rsidRPr="00A11354">
              <w:rPr>
                <w:b/>
              </w:rPr>
              <w:t>Přenos tepla a hmoty</w:t>
            </w:r>
          </w:p>
        </w:tc>
      </w:tr>
      <w:tr w:rsidR="009C4004" w:rsidRPr="00A11354" w14:paraId="6CF814A0" w14:textId="77777777" w:rsidTr="00623A75">
        <w:tc>
          <w:tcPr>
            <w:tcW w:w="3086" w:type="dxa"/>
            <w:shd w:val="clear" w:color="auto" w:fill="F7CAAC"/>
          </w:tcPr>
          <w:p w14:paraId="6A6D3A37" w14:textId="77777777" w:rsidR="009C4004" w:rsidRPr="00A11354" w:rsidRDefault="009C4004" w:rsidP="00623A75">
            <w:pPr>
              <w:jc w:val="both"/>
              <w:rPr>
                <w:b/>
              </w:rPr>
            </w:pPr>
            <w:r w:rsidRPr="00A11354">
              <w:rPr>
                <w:b/>
              </w:rPr>
              <w:t>Typ předmětu</w:t>
            </w:r>
          </w:p>
        </w:tc>
        <w:tc>
          <w:tcPr>
            <w:tcW w:w="3406" w:type="dxa"/>
            <w:gridSpan w:val="5"/>
          </w:tcPr>
          <w:p w14:paraId="7B5F32A8" w14:textId="77777777" w:rsidR="009C4004" w:rsidRPr="00A11354" w:rsidRDefault="009C4004" w:rsidP="00623A75">
            <w:pPr>
              <w:jc w:val="both"/>
            </w:pPr>
            <w:r w:rsidRPr="00A11354">
              <w:t>povinný ZT</w:t>
            </w:r>
          </w:p>
        </w:tc>
        <w:tc>
          <w:tcPr>
            <w:tcW w:w="2695" w:type="dxa"/>
            <w:gridSpan w:val="2"/>
            <w:shd w:val="clear" w:color="auto" w:fill="F7CAAC"/>
          </w:tcPr>
          <w:p w14:paraId="0E275FB4" w14:textId="77777777" w:rsidR="009C4004" w:rsidRPr="00A11354" w:rsidRDefault="009C4004" w:rsidP="00623A75">
            <w:pPr>
              <w:jc w:val="both"/>
            </w:pPr>
            <w:r w:rsidRPr="00A11354">
              <w:rPr>
                <w:b/>
              </w:rPr>
              <w:t>doporučený ročník / semestr</w:t>
            </w:r>
          </w:p>
        </w:tc>
        <w:tc>
          <w:tcPr>
            <w:tcW w:w="668" w:type="dxa"/>
          </w:tcPr>
          <w:p w14:paraId="178F3BDC" w14:textId="77777777" w:rsidR="009C4004" w:rsidRPr="00A11354" w:rsidRDefault="009C4004" w:rsidP="00623A75">
            <w:pPr>
              <w:jc w:val="both"/>
            </w:pPr>
            <w:r w:rsidRPr="00A11354">
              <w:t>1./Z</w:t>
            </w:r>
          </w:p>
        </w:tc>
      </w:tr>
      <w:tr w:rsidR="009C4004" w:rsidRPr="00A11354" w14:paraId="181F119A" w14:textId="77777777" w:rsidTr="00623A75">
        <w:tc>
          <w:tcPr>
            <w:tcW w:w="3086" w:type="dxa"/>
            <w:shd w:val="clear" w:color="auto" w:fill="F7CAAC"/>
          </w:tcPr>
          <w:p w14:paraId="043C36B0" w14:textId="77777777" w:rsidR="009C4004" w:rsidRPr="00A11354" w:rsidRDefault="009C4004" w:rsidP="00623A75">
            <w:pPr>
              <w:jc w:val="both"/>
              <w:rPr>
                <w:b/>
              </w:rPr>
            </w:pPr>
            <w:r w:rsidRPr="00A11354">
              <w:rPr>
                <w:b/>
              </w:rPr>
              <w:t>Rozsah studijního předmětu</w:t>
            </w:r>
          </w:p>
        </w:tc>
        <w:tc>
          <w:tcPr>
            <w:tcW w:w="1701" w:type="dxa"/>
            <w:gridSpan w:val="3"/>
          </w:tcPr>
          <w:p w14:paraId="150ABB75" w14:textId="77777777" w:rsidR="009C4004" w:rsidRPr="00A11354" w:rsidRDefault="009C4004" w:rsidP="00623A75">
            <w:pPr>
              <w:jc w:val="center"/>
            </w:pPr>
            <w:proofErr w:type="gramStart"/>
            <w:r w:rsidRPr="00A11354">
              <w:t>39p</w:t>
            </w:r>
            <w:proofErr w:type="gramEnd"/>
            <w:r w:rsidRPr="00A11354">
              <w:t>+26c</w:t>
            </w:r>
          </w:p>
        </w:tc>
        <w:tc>
          <w:tcPr>
            <w:tcW w:w="889" w:type="dxa"/>
            <w:shd w:val="clear" w:color="auto" w:fill="F7CAAC"/>
          </w:tcPr>
          <w:p w14:paraId="57C62FD9" w14:textId="77777777" w:rsidR="009C4004" w:rsidRPr="00A11354" w:rsidRDefault="009C4004" w:rsidP="00623A75">
            <w:pPr>
              <w:jc w:val="both"/>
              <w:rPr>
                <w:b/>
              </w:rPr>
            </w:pPr>
            <w:r w:rsidRPr="00A11354">
              <w:rPr>
                <w:b/>
              </w:rPr>
              <w:t xml:space="preserve">hod. </w:t>
            </w:r>
          </w:p>
        </w:tc>
        <w:tc>
          <w:tcPr>
            <w:tcW w:w="816" w:type="dxa"/>
          </w:tcPr>
          <w:p w14:paraId="69268872" w14:textId="77777777" w:rsidR="009C4004" w:rsidRPr="00A11354" w:rsidRDefault="009C4004" w:rsidP="00623A75">
            <w:pPr>
              <w:jc w:val="center"/>
            </w:pPr>
            <w:r w:rsidRPr="00A11354">
              <w:t>65</w:t>
            </w:r>
          </w:p>
        </w:tc>
        <w:tc>
          <w:tcPr>
            <w:tcW w:w="2156" w:type="dxa"/>
            <w:shd w:val="clear" w:color="auto" w:fill="F7CAAC"/>
          </w:tcPr>
          <w:p w14:paraId="064D7DD8" w14:textId="77777777" w:rsidR="009C4004" w:rsidRPr="00A11354" w:rsidRDefault="009C4004" w:rsidP="00623A75">
            <w:pPr>
              <w:jc w:val="both"/>
              <w:rPr>
                <w:b/>
              </w:rPr>
            </w:pPr>
            <w:r w:rsidRPr="00A11354">
              <w:rPr>
                <w:b/>
              </w:rPr>
              <w:t>kreditů</w:t>
            </w:r>
          </w:p>
        </w:tc>
        <w:tc>
          <w:tcPr>
            <w:tcW w:w="1207" w:type="dxa"/>
            <w:gridSpan w:val="2"/>
          </w:tcPr>
          <w:p w14:paraId="65E187AE" w14:textId="77777777" w:rsidR="009C4004" w:rsidRPr="00A11354" w:rsidRDefault="009C4004" w:rsidP="00623A75">
            <w:pPr>
              <w:jc w:val="center"/>
            </w:pPr>
            <w:r w:rsidRPr="00A11354">
              <w:t>6</w:t>
            </w:r>
          </w:p>
        </w:tc>
      </w:tr>
      <w:tr w:rsidR="009C4004" w:rsidRPr="00A11354" w14:paraId="73F01125" w14:textId="77777777" w:rsidTr="00623A75">
        <w:tc>
          <w:tcPr>
            <w:tcW w:w="3086" w:type="dxa"/>
            <w:shd w:val="clear" w:color="auto" w:fill="F7CAAC"/>
          </w:tcPr>
          <w:p w14:paraId="7AF3104B" w14:textId="77777777" w:rsidR="009C4004" w:rsidRPr="00A11354" w:rsidRDefault="009C4004" w:rsidP="00623A75">
            <w:pPr>
              <w:jc w:val="both"/>
              <w:rPr>
                <w:b/>
              </w:rPr>
            </w:pPr>
            <w:r w:rsidRPr="00A11354">
              <w:rPr>
                <w:b/>
              </w:rPr>
              <w:t>Prerekvizity, korekvizity, ekvivalence</w:t>
            </w:r>
          </w:p>
        </w:tc>
        <w:tc>
          <w:tcPr>
            <w:tcW w:w="6769" w:type="dxa"/>
            <w:gridSpan w:val="8"/>
          </w:tcPr>
          <w:p w14:paraId="59C4F4CC" w14:textId="77777777" w:rsidR="009C4004" w:rsidRPr="00A11354" w:rsidRDefault="009C4004" w:rsidP="00623A75">
            <w:pPr>
              <w:jc w:val="both"/>
            </w:pPr>
            <w:r w:rsidRPr="00A11354">
              <w:rPr>
                <w:rFonts w:eastAsia="Calibri"/>
              </w:rPr>
              <w:t>požadují se znalosti Mechaniky tekutin a Termomechaniky</w:t>
            </w:r>
          </w:p>
        </w:tc>
      </w:tr>
      <w:tr w:rsidR="009C4004" w:rsidRPr="00A11354" w14:paraId="1577FBE2" w14:textId="77777777" w:rsidTr="00623A75">
        <w:tc>
          <w:tcPr>
            <w:tcW w:w="3086" w:type="dxa"/>
            <w:shd w:val="clear" w:color="auto" w:fill="F7CAAC"/>
          </w:tcPr>
          <w:p w14:paraId="5BCEACE1" w14:textId="77777777" w:rsidR="009C4004" w:rsidRPr="00A11354" w:rsidRDefault="009C4004" w:rsidP="00623A75">
            <w:pPr>
              <w:jc w:val="both"/>
              <w:rPr>
                <w:b/>
              </w:rPr>
            </w:pPr>
            <w:r w:rsidRPr="00A11354">
              <w:rPr>
                <w:b/>
              </w:rPr>
              <w:t>Způsob ověření výsledků učení</w:t>
            </w:r>
          </w:p>
        </w:tc>
        <w:tc>
          <w:tcPr>
            <w:tcW w:w="3406" w:type="dxa"/>
            <w:gridSpan w:val="5"/>
          </w:tcPr>
          <w:p w14:paraId="22CB1812" w14:textId="77777777" w:rsidR="009C4004" w:rsidRPr="00A11354" w:rsidRDefault="009C4004" w:rsidP="00623A75">
            <w:pPr>
              <w:jc w:val="both"/>
            </w:pPr>
            <w:r w:rsidRPr="00A11354">
              <w:t>zápočet, zkouška</w:t>
            </w:r>
          </w:p>
        </w:tc>
        <w:tc>
          <w:tcPr>
            <w:tcW w:w="2156" w:type="dxa"/>
            <w:shd w:val="clear" w:color="auto" w:fill="F7CAAC"/>
          </w:tcPr>
          <w:p w14:paraId="64672654" w14:textId="77777777" w:rsidR="009C4004" w:rsidRPr="00A11354" w:rsidRDefault="009C4004" w:rsidP="00623A75">
            <w:pPr>
              <w:jc w:val="both"/>
              <w:rPr>
                <w:b/>
              </w:rPr>
            </w:pPr>
            <w:r w:rsidRPr="00A11354">
              <w:rPr>
                <w:b/>
              </w:rPr>
              <w:t>Forma výuky</w:t>
            </w:r>
          </w:p>
        </w:tc>
        <w:tc>
          <w:tcPr>
            <w:tcW w:w="1207" w:type="dxa"/>
            <w:gridSpan w:val="2"/>
          </w:tcPr>
          <w:p w14:paraId="643662C5" w14:textId="77777777" w:rsidR="009C4004" w:rsidRPr="00A11354" w:rsidRDefault="009C4004" w:rsidP="00623A75">
            <w:pPr>
              <w:jc w:val="both"/>
            </w:pPr>
            <w:r w:rsidRPr="00A11354">
              <w:t>přednáška, cvičení</w:t>
            </w:r>
          </w:p>
        </w:tc>
      </w:tr>
      <w:tr w:rsidR="009C4004" w:rsidRPr="00A11354" w14:paraId="685B87C7" w14:textId="77777777" w:rsidTr="00623A75">
        <w:tc>
          <w:tcPr>
            <w:tcW w:w="3086" w:type="dxa"/>
            <w:shd w:val="clear" w:color="auto" w:fill="F7CAAC"/>
          </w:tcPr>
          <w:p w14:paraId="3706B830" w14:textId="77777777" w:rsidR="009C4004" w:rsidRPr="00A11354" w:rsidRDefault="009C4004" w:rsidP="00623A75">
            <w:pPr>
              <w:jc w:val="both"/>
              <w:rPr>
                <w:b/>
              </w:rPr>
            </w:pPr>
            <w:r w:rsidRPr="00A11354">
              <w:rPr>
                <w:b/>
              </w:rPr>
              <w:t>Forma způsobu ověření výsledků učení a další požadavky na studenta</w:t>
            </w:r>
          </w:p>
        </w:tc>
        <w:tc>
          <w:tcPr>
            <w:tcW w:w="6769" w:type="dxa"/>
            <w:gridSpan w:val="8"/>
            <w:tcBorders>
              <w:bottom w:val="nil"/>
            </w:tcBorders>
          </w:tcPr>
          <w:p w14:paraId="17D4CDED" w14:textId="77777777" w:rsidR="009C4004" w:rsidRPr="00A11354" w:rsidRDefault="009C4004" w:rsidP="00623A75">
            <w:pPr>
              <w:jc w:val="both"/>
            </w:pPr>
            <w:r w:rsidRPr="00A11354">
              <w:rPr>
                <w:b/>
              </w:rPr>
              <w:t>Udělení zápočtu:</w:t>
            </w:r>
            <w:r w:rsidRPr="00A11354">
              <w:t xml:space="preserve"> Splnění docházky na cvičení a odevzdání semestrální práce.</w:t>
            </w:r>
          </w:p>
          <w:p w14:paraId="59ECB152" w14:textId="77777777" w:rsidR="009C4004" w:rsidRPr="00A11354" w:rsidRDefault="009C4004" w:rsidP="00623A75">
            <w:pPr>
              <w:jc w:val="both"/>
            </w:pPr>
            <w:r w:rsidRPr="00A11354">
              <w:rPr>
                <w:b/>
              </w:rPr>
              <w:t>Absolvování zkoušky:</w:t>
            </w:r>
            <w:r w:rsidRPr="00A11354">
              <w:t xml:space="preserve"> Úspěšné splnění písemné a ústní části zkoušky.</w:t>
            </w:r>
          </w:p>
        </w:tc>
      </w:tr>
      <w:tr w:rsidR="009C4004" w:rsidRPr="00A11354" w14:paraId="0FE3A881" w14:textId="77777777" w:rsidTr="00623A75">
        <w:trPr>
          <w:trHeight w:val="554"/>
        </w:trPr>
        <w:tc>
          <w:tcPr>
            <w:tcW w:w="9855" w:type="dxa"/>
            <w:gridSpan w:val="9"/>
            <w:tcBorders>
              <w:top w:val="nil"/>
            </w:tcBorders>
          </w:tcPr>
          <w:p w14:paraId="1A74DA33" w14:textId="77777777" w:rsidR="009C4004" w:rsidRPr="00A11354" w:rsidRDefault="009C4004" w:rsidP="00623A75">
            <w:pPr>
              <w:jc w:val="both"/>
            </w:pPr>
          </w:p>
        </w:tc>
      </w:tr>
      <w:tr w:rsidR="009C4004" w:rsidRPr="00A11354" w14:paraId="72963825" w14:textId="77777777" w:rsidTr="00623A75">
        <w:trPr>
          <w:trHeight w:val="197"/>
        </w:trPr>
        <w:tc>
          <w:tcPr>
            <w:tcW w:w="3086" w:type="dxa"/>
            <w:tcBorders>
              <w:top w:val="nil"/>
            </w:tcBorders>
            <w:shd w:val="clear" w:color="auto" w:fill="F7CAAC"/>
          </w:tcPr>
          <w:p w14:paraId="2BC40567" w14:textId="77777777" w:rsidR="009C4004" w:rsidRPr="00A11354" w:rsidRDefault="009C4004" w:rsidP="00623A75">
            <w:pPr>
              <w:jc w:val="both"/>
              <w:rPr>
                <w:b/>
              </w:rPr>
            </w:pPr>
            <w:r w:rsidRPr="00A11354">
              <w:rPr>
                <w:b/>
              </w:rPr>
              <w:t>Garant předmětu</w:t>
            </w:r>
          </w:p>
        </w:tc>
        <w:tc>
          <w:tcPr>
            <w:tcW w:w="6769" w:type="dxa"/>
            <w:gridSpan w:val="8"/>
            <w:tcBorders>
              <w:top w:val="nil"/>
            </w:tcBorders>
          </w:tcPr>
          <w:p w14:paraId="1A0FFE29" w14:textId="77777777" w:rsidR="009C4004" w:rsidRPr="00A11354" w:rsidRDefault="009C4004" w:rsidP="00623A75">
            <w:pPr>
              <w:jc w:val="both"/>
            </w:pPr>
            <w:r w:rsidRPr="00A11354">
              <w:t>doc. Ing. Jan Novotný, Ph.D.</w:t>
            </w:r>
          </w:p>
        </w:tc>
      </w:tr>
      <w:tr w:rsidR="009C4004" w:rsidRPr="00A11354" w14:paraId="45B490F3" w14:textId="77777777" w:rsidTr="00623A75">
        <w:trPr>
          <w:trHeight w:val="243"/>
        </w:trPr>
        <w:tc>
          <w:tcPr>
            <w:tcW w:w="3086" w:type="dxa"/>
            <w:tcBorders>
              <w:top w:val="nil"/>
            </w:tcBorders>
            <w:shd w:val="clear" w:color="auto" w:fill="F7CAAC"/>
          </w:tcPr>
          <w:p w14:paraId="07F4C7B3" w14:textId="77777777" w:rsidR="009C4004" w:rsidRPr="00A11354" w:rsidRDefault="009C4004" w:rsidP="00623A75">
            <w:pPr>
              <w:jc w:val="both"/>
              <w:rPr>
                <w:b/>
              </w:rPr>
            </w:pPr>
            <w:r w:rsidRPr="00A11354">
              <w:rPr>
                <w:b/>
              </w:rPr>
              <w:t>Zapojení garanta do výuky předmětu</w:t>
            </w:r>
          </w:p>
        </w:tc>
        <w:tc>
          <w:tcPr>
            <w:tcW w:w="6769" w:type="dxa"/>
            <w:gridSpan w:val="8"/>
            <w:tcBorders>
              <w:top w:val="nil"/>
            </w:tcBorders>
          </w:tcPr>
          <w:p w14:paraId="549DD300" w14:textId="77777777" w:rsidR="009C4004" w:rsidRPr="00A11354" w:rsidRDefault="009C4004" w:rsidP="00623A75">
            <w:pPr>
              <w:jc w:val="both"/>
            </w:pPr>
            <w:r w:rsidRPr="00A11354">
              <w:t>PS: přednášející (</w:t>
            </w:r>
            <w:proofErr w:type="gramStart"/>
            <w:r w:rsidRPr="00A11354">
              <w:t>100%</w:t>
            </w:r>
            <w:proofErr w:type="gramEnd"/>
            <w:r w:rsidRPr="00A11354">
              <w:t>), KS: přednášející (</w:t>
            </w:r>
            <w:proofErr w:type="gramStart"/>
            <w:r w:rsidRPr="00A11354">
              <w:t>100%</w:t>
            </w:r>
            <w:proofErr w:type="gramEnd"/>
            <w:r w:rsidRPr="00A11354">
              <w:t>)</w:t>
            </w:r>
          </w:p>
        </w:tc>
      </w:tr>
      <w:tr w:rsidR="009C4004" w:rsidRPr="00A11354" w14:paraId="41A81365" w14:textId="77777777" w:rsidTr="00623A75">
        <w:tc>
          <w:tcPr>
            <w:tcW w:w="3086" w:type="dxa"/>
            <w:shd w:val="clear" w:color="auto" w:fill="F7CAAC"/>
          </w:tcPr>
          <w:p w14:paraId="3B298DF9" w14:textId="77777777" w:rsidR="009C4004" w:rsidRPr="00A11354" w:rsidRDefault="009C4004" w:rsidP="00623A75">
            <w:pPr>
              <w:jc w:val="both"/>
              <w:rPr>
                <w:b/>
              </w:rPr>
            </w:pPr>
            <w:r w:rsidRPr="00A11354">
              <w:rPr>
                <w:b/>
              </w:rPr>
              <w:t>Vyučující</w:t>
            </w:r>
          </w:p>
        </w:tc>
        <w:tc>
          <w:tcPr>
            <w:tcW w:w="6769" w:type="dxa"/>
            <w:gridSpan w:val="8"/>
            <w:tcBorders>
              <w:bottom w:val="nil"/>
            </w:tcBorders>
          </w:tcPr>
          <w:p w14:paraId="44385F2D" w14:textId="77777777" w:rsidR="009C4004" w:rsidRPr="00A11354" w:rsidRDefault="009C4004" w:rsidP="00623A75">
            <w:pPr>
              <w:jc w:val="both"/>
            </w:pPr>
          </w:p>
        </w:tc>
      </w:tr>
      <w:tr w:rsidR="009C4004" w:rsidRPr="00A11354" w14:paraId="6B1950EE" w14:textId="77777777" w:rsidTr="00623A75">
        <w:trPr>
          <w:trHeight w:val="554"/>
        </w:trPr>
        <w:tc>
          <w:tcPr>
            <w:tcW w:w="9855" w:type="dxa"/>
            <w:gridSpan w:val="9"/>
            <w:tcBorders>
              <w:top w:val="nil"/>
            </w:tcBorders>
          </w:tcPr>
          <w:p w14:paraId="67FCDF8F" w14:textId="77777777" w:rsidR="009C4004" w:rsidRPr="00A11354" w:rsidRDefault="009C4004" w:rsidP="00623A75">
            <w:pPr>
              <w:jc w:val="both"/>
            </w:pPr>
            <w:r w:rsidRPr="00A11354">
              <w:t>doc. Ing. Jan Novotný, Ph.D.</w:t>
            </w:r>
          </w:p>
        </w:tc>
      </w:tr>
      <w:tr w:rsidR="009C4004" w:rsidRPr="00A11354" w14:paraId="5B09322C" w14:textId="77777777" w:rsidTr="00623A75">
        <w:tc>
          <w:tcPr>
            <w:tcW w:w="3086" w:type="dxa"/>
            <w:shd w:val="clear" w:color="auto" w:fill="F7CAAC"/>
          </w:tcPr>
          <w:p w14:paraId="4542AE73" w14:textId="77777777" w:rsidR="009C4004" w:rsidRPr="00A11354" w:rsidRDefault="009C4004" w:rsidP="00623A75">
            <w:pPr>
              <w:jc w:val="both"/>
              <w:rPr>
                <w:b/>
              </w:rPr>
            </w:pPr>
            <w:r w:rsidRPr="00A11354">
              <w:rPr>
                <w:b/>
              </w:rPr>
              <w:t>Hlavní témata a výsledky učení</w:t>
            </w:r>
          </w:p>
        </w:tc>
        <w:tc>
          <w:tcPr>
            <w:tcW w:w="6769" w:type="dxa"/>
            <w:gridSpan w:val="8"/>
            <w:tcBorders>
              <w:bottom w:val="nil"/>
            </w:tcBorders>
          </w:tcPr>
          <w:p w14:paraId="2A2B5283" w14:textId="77777777" w:rsidR="009C4004" w:rsidRPr="00A11354" w:rsidRDefault="009C4004" w:rsidP="00623A75">
            <w:pPr>
              <w:jc w:val="both"/>
            </w:pPr>
          </w:p>
        </w:tc>
      </w:tr>
      <w:tr w:rsidR="009C4004" w:rsidRPr="00A11354" w14:paraId="7BD9512A" w14:textId="77777777" w:rsidTr="00623A75">
        <w:trPr>
          <w:trHeight w:val="2197"/>
        </w:trPr>
        <w:tc>
          <w:tcPr>
            <w:tcW w:w="9855" w:type="dxa"/>
            <w:gridSpan w:val="9"/>
            <w:tcBorders>
              <w:top w:val="nil"/>
              <w:bottom w:val="single" w:sz="4" w:space="0" w:color="auto"/>
            </w:tcBorders>
          </w:tcPr>
          <w:p w14:paraId="0AD69FE0" w14:textId="77777777" w:rsidR="009C4004" w:rsidRPr="00A11354" w:rsidRDefault="009C4004" w:rsidP="00623A75">
            <w:pPr>
              <w:jc w:val="both"/>
            </w:pPr>
            <w:r w:rsidRPr="00A11354">
              <w:t>Cílem předmětu je seznámit studenta se základními principy přenosu hybnosti tepla i hmoty. Rovnice kontinuity a Navier – Stokesova rovnice a její modifikace. Přenos tepla vedením, prouděním a zářením. Přenos tepla při změně skupenské a vícesložkové systémy. Přenos hmoty difuzí.</w:t>
            </w:r>
          </w:p>
          <w:p w14:paraId="66BFF857" w14:textId="77777777" w:rsidR="009C4004" w:rsidRPr="00A11354" w:rsidRDefault="009C4004" w:rsidP="00623A75">
            <w:pPr>
              <w:jc w:val="both"/>
              <w:rPr>
                <w:b/>
                <w:bCs/>
              </w:rPr>
            </w:pPr>
          </w:p>
          <w:p w14:paraId="6DA702A3" w14:textId="77777777" w:rsidR="009C4004" w:rsidRPr="00A11354" w:rsidRDefault="009C4004" w:rsidP="00623A75">
            <w:pPr>
              <w:jc w:val="both"/>
              <w:rPr>
                <w:b/>
                <w:bCs/>
              </w:rPr>
            </w:pPr>
            <w:r w:rsidRPr="00A11354">
              <w:rPr>
                <w:b/>
                <w:bCs/>
              </w:rPr>
              <w:t>Hlavní témata</w:t>
            </w:r>
          </w:p>
          <w:p w14:paraId="3B1D09AC" w14:textId="77777777" w:rsidR="009C4004" w:rsidRPr="00A11354" w:rsidRDefault="009C4004" w:rsidP="001538AA">
            <w:pPr>
              <w:numPr>
                <w:ilvl w:val="0"/>
                <w:numId w:val="3"/>
              </w:numPr>
              <w:contextualSpacing/>
              <w:jc w:val="both"/>
            </w:pPr>
            <w:r w:rsidRPr="00A11354">
              <w:t xml:space="preserve">Úvod do předmětu, tenzorový počet. </w:t>
            </w:r>
          </w:p>
          <w:p w14:paraId="6408D909" w14:textId="77777777" w:rsidR="009C4004" w:rsidRPr="00A11354" w:rsidRDefault="009C4004" w:rsidP="001538AA">
            <w:pPr>
              <w:numPr>
                <w:ilvl w:val="0"/>
                <w:numId w:val="3"/>
              </w:numPr>
              <w:contextualSpacing/>
              <w:jc w:val="both"/>
            </w:pPr>
            <w:r w:rsidRPr="00A11354">
              <w:t>Základní rovnice přenosu. Rovnice kontinuity v diferenciálním a integrálním tvaru, bilance hybnosti.</w:t>
            </w:r>
          </w:p>
          <w:p w14:paraId="427B0809" w14:textId="77777777" w:rsidR="009C4004" w:rsidRPr="00A11354" w:rsidRDefault="009C4004" w:rsidP="001538AA">
            <w:pPr>
              <w:numPr>
                <w:ilvl w:val="0"/>
                <w:numId w:val="3"/>
              </w:numPr>
              <w:contextualSpacing/>
              <w:jc w:val="both"/>
            </w:pPr>
            <w:r w:rsidRPr="00A11354">
              <w:t>Kinematika proudění tekutin. Konstitutivní rovnice. Newtonův zákon. Nenewtonské viskózní tekutiny.</w:t>
            </w:r>
          </w:p>
          <w:p w14:paraId="04F00BFA" w14:textId="77777777" w:rsidR="009C4004" w:rsidRPr="00A11354" w:rsidRDefault="009C4004" w:rsidP="00623A75">
            <w:pPr>
              <w:ind w:left="720"/>
              <w:contextualSpacing/>
              <w:jc w:val="both"/>
            </w:pPr>
            <w:r w:rsidRPr="00A11354">
              <w:t>Průběh napětí.</w:t>
            </w:r>
          </w:p>
          <w:p w14:paraId="08082CF9" w14:textId="77777777" w:rsidR="009C4004" w:rsidRPr="00A11354" w:rsidRDefault="009C4004" w:rsidP="001538AA">
            <w:pPr>
              <w:numPr>
                <w:ilvl w:val="0"/>
                <w:numId w:val="3"/>
              </w:numPr>
              <w:contextualSpacing/>
              <w:jc w:val="both"/>
            </w:pPr>
            <w:r w:rsidRPr="00A11354">
              <w:t xml:space="preserve">Navier-Stokesova rovnice. Rychlostní profil a průtok při proudění ve štěrbině a v mezikruží. </w:t>
            </w:r>
          </w:p>
          <w:p w14:paraId="3CB1F3F2" w14:textId="77777777" w:rsidR="009C4004" w:rsidRPr="00A11354" w:rsidRDefault="009C4004" w:rsidP="001538AA">
            <w:pPr>
              <w:numPr>
                <w:ilvl w:val="0"/>
                <w:numId w:val="3"/>
              </w:numPr>
              <w:contextualSpacing/>
              <w:jc w:val="both"/>
            </w:pPr>
            <w:r w:rsidRPr="00A11354">
              <w:t xml:space="preserve">Obtékání těles. Bezrozměrná kritéria v přenosu hybnosti. Řešení Navier-Stokesovy rovnice. Bernoulliho </w:t>
            </w:r>
          </w:p>
          <w:p w14:paraId="11E85A31" w14:textId="77777777" w:rsidR="009C4004" w:rsidRPr="00A11354" w:rsidRDefault="009C4004" w:rsidP="00623A75">
            <w:pPr>
              <w:ind w:left="720"/>
              <w:contextualSpacing/>
              <w:jc w:val="both"/>
            </w:pPr>
            <w:r w:rsidRPr="00A11354">
              <w:t xml:space="preserve">rovnice. Mezní vrstva. Součinitel třecí ztráty. </w:t>
            </w:r>
          </w:p>
          <w:p w14:paraId="19D8C406" w14:textId="77777777" w:rsidR="009C4004" w:rsidRPr="00A11354" w:rsidRDefault="009C4004" w:rsidP="001538AA">
            <w:pPr>
              <w:numPr>
                <w:ilvl w:val="0"/>
                <w:numId w:val="3"/>
              </w:numPr>
              <w:contextualSpacing/>
              <w:jc w:val="both"/>
            </w:pPr>
            <w:r w:rsidRPr="00A11354">
              <w:t xml:space="preserve">Turbulentní </w:t>
            </w:r>
            <w:proofErr w:type="gramStart"/>
            <w:r w:rsidRPr="00A11354">
              <w:t>proudění - základní</w:t>
            </w:r>
            <w:proofErr w:type="gramEnd"/>
            <w:r w:rsidRPr="00A11354">
              <w:t xml:space="preserve"> pojmy. Odvození součinitele třecí ztráty</w:t>
            </w:r>
          </w:p>
          <w:p w14:paraId="2BE4D2D4" w14:textId="77777777" w:rsidR="009C4004" w:rsidRPr="00A11354" w:rsidRDefault="009C4004" w:rsidP="00623A75">
            <w:pPr>
              <w:ind w:left="720"/>
              <w:contextualSpacing/>
              <w:jc w:val="both"/>
            </w:pPr>
            <w:r w:rsidRPr="00A11354">
              <w:t xml:space="preserve">při turbulentním proudění. </w:t>
            </w:r>
          </w:p>
          <w:p w14:paraId="0478CEC9" w14:textId="77777777" w:rsidR="009C4004" w:rsidRPr="00A11354" w:rsidRDefault="009C4004" w:rsidP="001538AA">
            <w:pPr>
              <w:numPr>
                <w:ilvl w:val="0"/>
                <w:numId w:val="3"/>
              </w:numPr>
              <w:contextualSpacing/>
              <w:jc w:val="both"/>
            </w:pPr>
            <w:r w:rsidRPr="00A11354">
              <w:t>Bilancování energie a přenos tepla. Fourierův zákon. Fourier-Kirchhoffova rovnice. Fourierova rovnice.</w:t>
            </w:r>
          </w:p>
          <w:p w14:paraId="29A1983D" w14:textId="77777777" w:rsidR="009C4004" w:rsidRPr="00A11354" w:rsidRDefault="009C4004" w:rsidP="00623A75">
            <w:pPr>
              <w:ind w:left="720"/>
              <w:contextualSpacing/>
              <w:jc w:val="both"/>
            </w:pPr>
            <w:r w:rsidRPr="00A11354">
              <w:t xml:space="preserve">Stacionární vedení tepla. Tepelný odpor. Prostup tepla. </w:t>
            </w:r>
          </w:p>
          <w:p w14:paraId="375A1DE0" w14:textId="77777777" w:rsidR="009C4004" w:rsidRPr="00A11354" w:rsidRDefault="009C4004" w:rsidP="001538AA">
            <w:pPr>
              <w:numPr>
                <w:ilvl w:val="0"/>
                <w:numId w:val="3"/>
              </w:numPr>
              <w:contextualSpacing/>
              <w:jc w:val="both"/>
            </w:pPr>
            <w:r w:rsidRPr="00A11354">
              <w:t>Vícerozměrné případy vedení tepla. Vedení tepla s vnitřním zdrojem. Nestacionární vedení tepla.</w:t>
            </w:r>
          </w:p>
          <w:p w14:paraId="1738D951" w14:textId="77777777" w:rsidR="009C4004" w:rsidRPr="00A11354" w:rsidRDefault="009C4004" w:rsidP="001538AA">
            <w:pPr>
              <w:numPr>
                <w:ilvl w:val="0"/>
                <w:numId w:val="3"/>
              </w:numPr>
              <w:contextualSpacing/>
              <w:jc w:val="both"/>
            </w:pPr>
            <w:r w:rsidRPr="00A11354">
              <w:t xml:space="preserve">Nestacionární vedení tepla v tělesech konečné velikosti. Nucená </w:t>
            </w:r>
            <w:proofErr w:type="gramStart"/>
            <w:r w:rsidRPr="00A11354">
              <w:t>konvekce - obtékání</w:t>
            </w:r>
            <w:proofErr w:type="gramEnd"/>
            <w:r w:rsidRPr="00A11354">
              <w:t xml:space="preserve"> těles</w:t>
            </w:r>
          </w:p>
          <w:p w14:paraId="7AF5C214" w14:textId="77777777" w:rsidR="009C4004" w:rsidRPr="00A11354" w:rsidRDefault="009C4004" w:rsidP="001538AA">
            <w:pPr>
              <w:numPr>
                <w:ilvl w:val="0"/>
                <w:numId w:val="3"/>
              </w:numPr>
              <w:contextualSpacing/>
              <w:jc w:val="both"/>
            </w:pPr>
            <w:r w:rsidRPr="00A11354">
              <w:t xml:space="preserve">Nucená konvekce </w:t>
            </w:r>
            <w:proofErr w:type="gramStart"/>
            <w:r w:rsidRPr="00A11354">
              <w:t>trubka - konstantní</w:t>
            </w:r>
            <w:proofErr w:type="gramEnd"/>
            <w:r w:rsidRPr="00A11354">
              <w:t xml:space="preserve"> hustota tepelného toku a konstantní teplota stěny. Analogie.</w:t>
            </w:r>
          </w:p>
          <w:p w14:paraId="4123684F" w14:textId="77777777" w:rsidR="009C4004" w:rsidRPr="00A11354" w:rsidRDefault="009C4004" w:rsidP="00623A75">
            <w:pPr>
              <w:ind w:left="720"/>
              <w:contextualSpacing/>
              <w:jc w:val="both"/>
            </w:pPr>
            <w:r w:rsidRPr="00A11354">
              <w:t xml:space="preserve">Přirozená konvekce. </w:t>
            </w:r>
          </w:p>
          <w:p w14:paraId="06658009" w14:textId="77777777" w:rsidR="009C4004" w:rsidRPr="00A11354" w:rsidRDefault="009C4004" w:rsidP="00623A75">
            <w:pPr>
              <w:ind w:left="720"/>
              <w:contextualSpacing/>
              <w:jc w:val="both"/>
            </w:pPr>
            <w:r w:rsidRPr="00A11354">
              <w:t>Smíšená konvekce. Přenos tepla při varu a kondenzaci. Základní pojmy a rovnice přenosu</w:t>
            </w:r>
          </w:p>
          <w:p w14:paraId="7EED8ADE" w14:textId="77777777" w:rsidR="009C4004" w:rsidRPr="00A11354" w:rsidRDefault="009C4004" w:rsidP="001538AA">
            <w:pPr>
              <w:numPr>
                <w:ilvl w:val="0"/>
                <w:numId w:val="3"/>
              </w:numPr>
              <w:contextualSpacing/>
              <w:jc w:val="both"/>
            </w:pPr>
            <w:r w:rsidRPr="00A11354">
              <w:t>Hmoty. Bilance složky. Základní rovnice přenosu hmoty. Sálání.</w:t>
            </w:r>
          </w:p>
          <w:p w14:paraId="79F5704A" w14:textId="77777777" w:rsidR="009C4004" w:rsidRPr="00A11354" w:rsidRDefault="009C4004" w:rsidP="00623A75">
            <w:pPr>
              <w:jc w:val="both"/>
              <w:rPr>
                <w:b/>
                <w:bCs/>
              </w:rPr>
            </w:pPr>
          </w:p>
          <w:p w14:paraId="57E1BAA5" w14:textId="77777777" w:rsidR="009C4004" w:rsidRPr="00A11354" w:rsidRDefault="009C4004" w:rsidP="00623A75">
            <w:pPr>
              <w:jc w:val="both"/>
              <w:rPr>
                <w:b/>
                <w:bCs/>
              </w:rPr>
            </w:pPr>
            <w:r w:rsidRPr="00A11354">
              <w:rPr>
                <w:b/>
                <w:bCs/>
              </w:rPr>
              <w:t xml:space="preserve">Výsledky učení </w:t>
            </w:r>
          </w:p>
          <w:p w14:paraId="09C23E36" w14:textId="77777777" w:rsidR="009C4004" w:rsidRPr="00A11354" w:rsidRDefault="009C4004" w:rsidP="00623A75">
            <w:pPr>
              <w:jc w:val="both"/>
            </w:pPr>
            <w:r w:rsidRPr="00A11354">
              <w:t>Student se seznámí se základními postupy přístupy při obecném řešení přenosu tepla hybnosti a hmoty. Bude schopen samostatně řešit jednoduché i náročnější úlohy spojené se sdílením tepla a prouděním. Seznámí se se základními případy přenosu hybnosti a hmoty a bude je schopen řešit.</w:t>
            </w:r>
          </w:p>
        </w:tc>
      </w:tr>
      <w:tr w:rsidR="009C4004" w:rsidRPr="00A11354" w14:paraId="02DDC125" w14:textId="77777777" w:rsidTr="00623A75">
        <w:trPr>
          <w:trHeight w:val="283"/>
        </w:trPr>
        <w:tc>
          <w:tcPr>
            <w:tcW w:w="3152" w:type="dxa"/>
            <w:gridSpan w:val="2"/>
            <w:tcBorders>
              <w:top w:val="single" w:sz="4" w:space="0" w:color="auto"/>
              <w:bottom w:val="single" w:sz="4" w:space="0" w:color="auto"/>
              <w:right w:val="single" w:sz="4" w:space="0" w:color="auto"/>
            </w:tcBorders>
            <w:shd w:val="clear" w:color="auto" w:fill="FBD4B4"/>
          </w:tcPr>
          <w:p w14:paraId="5B0BB743" w14:textId="77777777" w:rsidR="009C4004" w:rsidRPr="00A11354" w:rsidRDefault="009C4004" w:rsidP="00623A75">
            <w:pPr>
              <w:jc w:val="both"/>
            </w:pPr>
            <w:r w:rsidRPr="00A11354">
              <w:rPr>
                <w:b/>
              </w:rPr>
              <w:t>Metody výuky</w:t>
            </w:r>
          </w:p>
        </w:tc>
        <w:tc>
          <w:tcPr>
            <w:tcW w:w="6703" w:type="dxa"/>
            <w:gridSpan w:val="7"/>
            <w:tcBorders>
              <w:top w:val="single" w:sz="4" w:space="0" w:color="auto"/>
              <w:left w:val="single" w:sz="4" w:space="0" w:color="auto"/>
              <w:bottom w:val="nil"/>
              <w:right w:val="single" w:sz="4" w:space="0" w:color="auto"/>
            </w:tcBorders>
          </w:tcPr>
          <w:p w14:paraId="6B825AAE" w14:textId="77777777" w:rsidR="009C4004" w:rsidRPr="00A11354" w:rsidRDefault="009C4004" w:rsidP="00623A75">
            <w:pPr>
              <w:jc w:val="both"/>
            </w:pPr>
          </w:p>
        </w:tc>
      </w:tr>
      <w:tr w:rsidR="009C4004" w:rsidRPr="00A11354" w14:paraId="514E17F0" w14:textId="77777777" w:rsidTr="00623A75">
        <w:trPr>
          <w:trHeight w:val="302"/>
        </w:trPr>
        <w:tc>
          <w:tcPr>
            <w:tcW w:w="9855" w:type="dxa"/>
            <w:gridSpan w:val="9"/>
            <w:tcBorders>
              <w:top w:val="nil"/>
              <w:bottom w:val="single" w:sz="4" w:space="0" w:color="auto"/>
            </w:tcBorders>
          </w:tcPr>
          <w:p w14:paraId="10476CB4" w14:textId="77777777" w:rsidR="009C4004" w:rsidRPr="00A11354" w:rsidRDefault="009C4004" w:rsidP="00623A75">
            <w:pPr>
              <w:jc w:val="both"/>
            </w:pPr>
            <w:r w:rsidRPr="00A11354">
              <w:t>Frontální výuka, samostudium, individuální konzultace s vyučujícím.</w:t>
            </w:r>
          </w:p>
          <w:p w14:paraId="1F21FB14" w14:textId="77777777" w:rsidR="009C4004" w:rsidRPr="00A11354" w:rsidRDefault="009C4004" w:rsidP="00623A75">
            <w:pPr>
              <w:jc w:val="both"/>
            </w:pPr>
            <w:r w:rsidRPr="00A11354">
              <w:t>Aktivizační výpočtové metody během cvičení.</w:t>
            </w:r>
          </w:p>
          <w:p w14:paraId="75A9F5E5" w14:textId="77777777" w:rsidR="009C4004" w:rsidRPr="00A11354" w:rsidRDefault="009C4004" w:rsidP="00623A75">
            <w:pPr>
              <w:jc w:val="both"/>
            </w:pPr>
            <w:r w:rsidRPr="00A11354">
              <w:t>Metody dovednostně-praktické během cvičení při práci na PC.</w:t>
            </w:r>
          </w:p>
          <w:p w14:paraId="144B44E9" w14:textId="77777777" w:rsidR="009C4004" w:rsidRPr="00A11354" w:rsidRDefault="009C4004" w:rsidP="00623A75">
            <w:pPr>
              <w:jc w:val="both"/>
            </w:pPr>
          </w:p>
          <w:p w14:paraId="269F55B8" w14:textId="77777777" w:rsidR="009C4004" w:rsidRPr="00A11354" w:rsidRDefault="009C4004" w:rsidP="00623A75">
            <w:pPr>
              <w:jc w:val="both"/>
              <w:rPr>
                <w:b/>
              </w:rPr>
            </w:pPr>
            <w:r w:rsidRPr="00A11354">
              <w:rPr>
                <w:b/>
              </w:rPr>
              <w:t>Didaktické prostředky</w:t>
            </w:r>
          </w:p>
          <w:p w14:paraId="49A83ABA" w14:textId="77777777" w:rsidR="009C4004" w:rsidRPr="00A11354" w:rsidRDefault="009C4004" w:rsidP="00623A75">
            <w:pPr>
              <w:jc w:val="both"/>
            </w:pPr>
            <w:r w:rsidRPr="00A11354">
              <w:t xml:space="preserve">Standardní posluchárny a učebny s PC technikou, dataprojektorem s promítacím plátnem, tabulí. </w:t>
            </w:r>
          </w:p>
          <w:p w14:paraId="55E1C4F7" w14:textId="77777777" w:rsidR="009C4004" w:rsidRPr="00A11354" w:rsidRDefault="009C4004" w:rsidP="00623A75">
            <w:pPr>
              <w:jc w:val="both"/>
            </w:pPr>
            <w:r w:rsidRPr="00A11354">
              <w:t>PC učebna s licencí ANSYS a MATLAB.</w:t>
            </w:r>
          </w:p>
        </w:tc>
      </w:tr>
      <w:tr w:rsidR="009C4004" w:rsidRPr="00A11354" w14:paraId="561A44B0" w14:textId="77777777" w:rsidTr="00623A75">
        <w:trPr>
          <w:trHeight w:val="265"/>
        </w:trPr>
        <w:tc>
          <w:tcPr>
            <w:tcW w:w="3653" w:type="dxa"/>
            <w:gridSpan w:val="3"/>
            <w:tcBorders>
              <w:top w:val="single" w:sz="4" w:space="0" w:color="auto"/>
            </w:tcBorders>
            <w:shd w:val="clear" w:color="auto" w:fill="F7CAAC"/>
          </w:tcPr>
          <w:p w14:paraId="3BF934B8" w14:textId="77777777" w:rsidR="009C4004" w:rsidRPr="00A11354" w:rsidRDefault="009C4004" w:rsidP="00623A75">
            <w:pPr>
              <w:jc w:val="both"/>
            </w:pPr>
            <w:r w:rsidRPr="00A11354">
              <w:rPr>
                <w:b/>
              </w:rPr>
              <w:t>Studijní literatura a studijní pomůcky</w:t>
            </w:r>
          </w:p>
        </w:tc>
        <w:tc>
          <w:tcPr>
            <w:tcW w:w="6202" w:type="dxa"/>
            <w:gridSpan w:val="6"/>
            <w:tcBorders>
              <w:top w:val="single" w:sz="4" w:space="0" w:color="auto"/>
              <w:bottom w:val="nil"/>
            </w:tcBorders>
          </w:tcPr>
          <w:p w14:paraId="62684B36" w14:textId="77777777" w:rsidR="009C4004" w:rsidRPr="00A11354" w:rsidRDefault="009C4004" w:rsidP="00623A75">
            <w:pPr>
              <w:jc w:val="both"/>
            </w:pPr>
          </w:p>
        </w:tc>
      </w:tr>
      <w:tr w:rsidR="009C4004" w:rsidRPr="00A11354" w14:paraId="630D536B" w14:textId="77777777" w:rsidTr="00623A75">
        <w:trPr>
          <w:trHeight w:val="283"/>
        </w:trPr>
        <w:tc>
          <w:tcPr>
            <w:tcW w:w="9855" w:type="dxa"/>
            <w:gridSpan w:val="9"/>
            <w:tcBorders>
              <w:top w:val="nil"/>
            </w:tcBorders>
          </w:tcPr>
          <w:p w14:paraId="48C9E742" w14:textId="77777777" w:rsidR="009C4004" w:rsidRPr="00A11354" w:rsidRDefault="009C4004" w:rsidP="00623A75">
            <w:pPr>
              <w:autoSpaceDE w:val="0"/>
              <w:autoSpaceDN w:val="0"/>
              <w:adjustRightInd w:val="0"/>
              <w:rPr>
                <w:rFonts w:eastAsia="Calibri"/>
                <w:b/>
              </w:rPr>
            </w:pPr>
            <w:r w:rsidRPr="00A11354">
              <w:rPr>
                <w:rFonts w:eastAsia="Calibri"/>
                <w:b/>
              </w:rPr>
              <w:t>Povinná</w:t>
            </w:r>
          </w:p>
          <w:p w14:paraId="04B9A838" w14:textId="77777777" w:rsidR="009C4004" w:rsidRPr="00A11354" w:rsidRDefault="009C4004" w:rsidP="00623A75">
            <w:pPr>
              <w:autoSpaceDE w:val="0"/>
              <w:autoSpaceDN w:val="0"/>
              <w:adjustRightInd w:val="0"/>
            </w:pPr>
            <w:r w:rsidRPr="00A11354">
              <w:rPr>
                <w:rFonts w:eastAsia="Calibri"/>
                <w:caps/>
              </w:rPr>
              <w:t xml:space="preserve">[1] </w:t>
            </w:r>
            <w:r w:rsidRPr="00A11354">
              <w:t xml:space="preserve">ŠESTÁK, J., RIEGER, F.: </w:t>
            </w:r>
            <w:r w:rsidRPr="00A11354">
              <w:rPr>
                <w:i/>
              </w:rPr>
              <w:t>Přenos hybnosti, tepla a hmoty</w:t>
            </w:r>
            <w:r w:rsidRPr="00A11354">
              <w:t>. ČVUT, Praha, 2005</w:t>
            </w:r>
          </w:p>
          <w:p w14:paraId="61772CA1" w14:textId="77777777" w:rsidR="009C4004" w:rsidRPr="00A11354" w:rsidRDefault="009C4004" w:rsidP="00623A75">
            <w:pPr>
              <w:autoSpaceDE w:val="0"/>
              <w:autoSpaceDN w:val="0"/>
              <w:adjustRightInd w:val="0"/>
            </w:pPr>
            <w:r w:rsidRPr="00A11354">
              <w:rPr>
                <w:rFonts w:eastAsia="Calibri"/>
                <w:caps/>
              </w:rPr>
              <w:t xml:space="preserve">[2] </w:t>
            </w:r>
            <w:r w:rsidRPr="00A11354">
              <w:t xml:space="preserve">JIROUŠ. F.: </w:t>
            </w:r>
            <w:r w:rsidRPr="00A11354">
              <w:rPr>
                <w:i/>
              </w:rPr>
              <w:t>Aplikovaný přenos tepla a hmoty</w:t>
            </w:r>
            <w:r w:rsidRPr="00A11354">
              <w:t>. ČVUT, Praha, 2010</w:t>
            </w:r>
          </w:p>
          <w:p w14:paraId="33F816D9" w14:textId="77777777" w:rsidR="009C4004" w:rsidRPr="00A11354" w:rsidRDefault="009C4004" w:rsidP="00623A75">
            <w:pPr>
              <w:autoSpaceDE w:val="0"/>
              <w:autoSpaceDN w:val="0"/>
              <w:adjustRightInd w:val="0"/>
            </w:pPr>
            <w:r w:rsidRPr="00A11354">
              <w:rPr>
                <w:rFonts w:eastAsia="Calibri"/>
                <w:caps/>
              </w:rPr>
              <w:t xml:space="preserve">[3] </w:t>
            </w:r>
            <w:r w:rsidRPr="00A11354">
              <w:t xml:space="preserve">ŠESTÁK, J., RIEGER, F.: </w:t>
            </w:r>
            <w:r w:rsidRPr="00A11354">
              <w:rPr>
                <w:i/>
              </w:rPr>
              <w:t>Přenos hybnosti II, Přenos hmoty</w:t>
            </w:r>
            <w:r w:rsidRPr="00A11354">
              <w:t>. ČVUT, Praha, 1975</w:t>
            </w:r>
          </w:p>
          <w:p w14:paraId="4F914E0F" w14:textId="77777777" w:rsidR="009C4004" w:rsidRPr="00A11354" w:rsidRDefault="009C4004" w:rsidP="00623A75">
            <w:pPr>
              <w:autoSpaceDE w:val="0"/>
              <w:autoSpaceDN w:val="0"/>
              <w:adjustRightInd w:val="0"/>
              <w:rPr>
                <w:b/>
              </w:rPr>
            </w:pPr>
            <w:r w:rsidRPr="00A11354">
              <w:rPr>
                <w:b/>
              </w:rPr>
              <w:t>Doporučená</w:t>
            </w:r>
          </w:p>
          <w:p w14:paraId="146C7D61" w14:textId="77777777" w:rsidR="009C4004" w:rsidRPr="00A11354" w:rsidRDefault="009C4004" w:rsidP="00623A75">
            <w:pPr>
              <w:tabs>
                <w:tab w:val="left" w:pos="771"/>
                <w:tab w:val="left" w:pos="894"/>
              </w:tabs>
              <w:contextualSpacing/>
              <w:jc w:val="both"/>
            </w:pPr>
            <w:r w:rsidRPr="00A11354">
              <w:rPr>
                <w:rFonts w:eastAsia="Calibri"/>
                <w:caps/>
              </w:rPr>
              <w:t xml:space="preserve">[1] </w:t>
            </w:r>
            <w:r w:rsidRPr="00A11354">
              <w:t xml:space="preserve">BIRD, R.B., STEWART, W.E., LIGHTFOOT, E.N. </w:t>
            </w:r>
            <w:r w:rsidRPr="00A11354">
              <w:rPr>
                <w:i/>
              </w:rPr>
              <w:t>Přenosové jevy</w:t>
            </w:r>
            <w:r w:rsidRPr="00A11354">
              <w:t>. Academia, Praha, 1968</w:t>
            </w:r>
          </w:p>
          <w:p w14:paraId="2112A33E" w14:textId="77777777" w:rsidR="009C4004" w:rsidRPr="00A11354" w:rsidRDefault="009C4004" w:rsidP="00623A75">
            <w:pPr>
              <w:autoSpaceDE w:val="0"/>
              <w:autoSpaceDN w:val="0"/>
              <w:adjustRightInd w:val="0"/>
              <w:rPr>
                <w:rFonts w:eastAsia="Calibri"/>
              </w:rPr>
            </w:pPr>
            <w:r w:rsidRPr="00A11354">
              <w:rPr>
                <w:rFonts w:eastAsia="Calibri"/>
                <w:caps/>
              </w:rPr>
              <w:t xml:space="preserve">[2] </w:t>
            </w:r>
            <w:r w:rsidRPr="00A11354">
              <w:t xml:space="preserve">BERGMAN, T.L., LAVINE, A.S., INCROPERA, F.P., DEWITT, D.P. </w:t>
            </w:r>
            <w:r w:rsidRPr="00A11354">
              <w:rPr>
                <w:i/>
              </w:rPr>
              <w:t>Fundamentals of Heat and Mass Transfer</w:t>
            </w:r>
            <w:r w:rsidRPr="00A11354">
              <w:t>. 8th edition, 2018</w:t>
            </w:r>
          </w:p>
        </w:tc>
      </w:tr>
      <w:tr w:rsidR="009C4004" w:rsidRPr="00A11354" w14:paraId="4A00197C" w14:textId="77777777" w:rsidTr="00623A75">
        <w:tc>
          <w:tcPr>
            <w:tcW w:w="9855" w:type="dxa"/>
            <w:gridSpan w:val="9"/>
            <w:tcBorders>
              <w:top w:val="single" w:sz="12" w:space="0" w:color="auto"/>
              <w:left w:val="single" w:sz="2" w:space="0" w:color="auto"/>
              <w:bottom w:val="single" w:sz="2" w:space="0" w:color="auto"/>
              <w:right w:val="single" w:sz="2" w:space="0" w:color="auto"/>
            </w:tcBorders>
            <w:shd w:val="clear" w:color="auto" w:fill="F7CAAC"/>
          </w:tcPr>
          <w:p w14:paraId="11461E2B" w14:textId="77777777" w:rsidR="009C4004" w:rsidRPr="00A11354" w:rsidRDefault="009C4004" w:rsidP="00623A75">
            <w:pPr>
              <w:jc w:val="center"/>
              <w:rPr>
                <w:b/>
              </w:rPr>
            </w:pPr>
            <w:r w:rsidRPr="00A11354">
              <w:rPr>
                <w:b/>
              </w:rPr>
              <w:t>Informace ke kombinované nebo distanční formě</w:t>
            </w:r>
          </w:p>
        </w:tc>
      </w:tr>
      <w:tr w:rsidR="009C4004" w:rsidRPr="00A11354" w14:paraId="4F15FF7E" w14:textId="77777777" w:rsidTr="00623A75">
        <w:tc>
          <w:tcPr>
            <w:tcW w:w="4787" w:type="dxa"/>
            <w:gridSpan w:val="4"/>
            <w:tcBorders>
              <w:top w:val="single" w:sz="2" w:space="0" w:color="auto"/>
            </w:tcBorders>
            <w:shd w:val="clear" w:color="auto" w:fill="F7CAAC"/>
          </w:tcPr>
          <w:p w14:paraId="00DE76ED" w14:textId="77777777" w:rsidR="009C4004" w:rsidRPr="00A11354" w:rsidRDefault="009C4004" w:rsidP="00623A75">
            <w:pPr>
              <w:jc w:val="both"/>
            </w:pPr>
            <w:r w:rsidRPr="00A11354">
              <w:rPr>
                <w:b/>
              </w:rPr>
              <w:t>Rozsah konzultací (soustředění)</w:t>
            </w:r>
          </w:p>
        </w:tc>
        <w:tc>
          <w:tcPr>
            <w:tcW w:w="889" w:type="dxa"/>
            <w:tcBorders>
              <w:top w:val="single" w:sz="2" w:space="0" w:color="auto"/>
            </w:tcBorders>
          </w:tcPr>
          <w:p w14:paraId="71852382" w14:textId="77777777" w:rsidR="009C4004" w:rsidRPr="00A11354" w:rsidRDefault="009C4004" w:rsidP="00623A75">
            <w:pPr>
              <w:jc w:val="center"/>
            </w:pPr>
            <w:r w:rsidRPr="00A11354">
              <w:t>20</w:t>
            </w:r>
          </w:p>
        </w:tc>
        <w:tc>
          <w:tcPr>
            <w:tcW w:w="4179" w:type="dxa"/>
            <w:gridSpan w:val="4"/>
            <w:tcBorders>
              <w:top w:val="single" w:sz="2" w:space="0" w:color="auto"/>
            </w:tcBorders>
            <w:shd w:val="clear" w:color="auto" w:fill="F7CAAC"/>
          </w:tcPr>
          <w:p w14:paraId="1BB02206" w14:textId="77777777" w:rsidR="009C4004" w:rsidRPr="00A11354" w:rsidRDefault="009C4004" w:rsidP="00623A75">
            <w:pPr>
              <w:jc w:val="both"/>
              <w:rPr>
                <w:b/>
              </w:rPr>
            </w:pPr>
            <w:r w:rsidRPr="00A11354">
              <w:rPr>
                <w:b/>
              </w:rPr>
              <w:t xml:space="preserve">hodin </w:t>
            </w:r>
          </w:p>
        </w:tc>
      </w:tr>
      <w:tr w:rsidR="009C4004" w:rsidRPr="00A11354" w14:paraId="44C13E81" w14:textId="77777777" w:rsidTr="00623A75">
        <w:tc>
          <w:tcPr>
            <w:tcW w:w="9855" w:type="dxa"/>
            <w:gridSpan w:val="9"/>
            <w:shd w:val="clear" w:color="auto" w:fill="F7CAAC"/>
          </w:tcPr>
          <w:p w14:paraId="19F77146" w14:textId="77777777" w:rsidR="009C4004" w:rsidRPr="00A11354" w:rsidRDefault="009C4004" w:rsidP="00623A75">
            <w:pPr>
              <w:jc w:val="both"/>
              <w:rPr>
                <w:b/>
              </w:rPr>
            </w:pPr>
            <w:r w:rsidRPr="00A11354">
              <w:rPr>
                <w:b/>
              </w:rPr>
              <w:t>Informace o způsobu kontaktu s vyučujícím</w:t>
            </w:r>
          </w:p>
        </w:tc>
      </w:tr>
      <w:tr w:rsidR="009C4004" w:rsidRPr="00A11354" w14:paraId="268DBF28" w14:textId="77777777" w:rsidTr="00623A75">
        <w:trPr>
          <w:trHeight w:val="251"/>
        </w:trPr>
        <w:tc>
          <w:tcPr>
            <w:tcW w:w="9855" w:type="dxa"/>
            <w:gridSpan w:val="9"/>
          </w:tcPr>
          <w:p w14:paraId="4487BDEB" w14:textId="77777777" w:rsidR="009C4004" w:rsidRPr="00A11354" w:rsidRDefault="009C4004" w:rsidP="00623A75">
            <w:pPr>
              <w:jc w:val="both"/>
            </w:pPr>
            <w:r w:rsidRPr="00A11354">
              <w:t xml:space="preserve">Pravidelné konzultace v rámci rozvrhu, konzultačních hodin, e-mail </w:t>
            </w:r>
            <w:hyperlink r:id="rId22" w:history="1">
              <w:r w:rsidRPr="00A11354">
                <w:rPr>
                  <w:rStyle w:val="Hypertextovodkaz"/>
                </w:rPr>
                <w:t>novotny@ujep.cz</w:t>
              </w:r>
            </w:hyperlink>
            <w:r w:rsidRPr="00A11354">
              <w:t xml:space="preserve">. </w:t>
            </w:r>
          </w:p>
        </w:tc>
      </w:tr>
    </w:tbl>
    <w:p w14:paraId="27B20F1F" w14:textId="77777777" w:rsidR="001570DA" w:rsidRPr="00A11354" w:rsidRDefault="001570DA">
      <w:pPr>
        <w:spacing w:after="160" w:line="259" w:lineRule="auto"/>
      </w:pPr>
    </w:p>
    <w:p w14:paraId="59E5E069" w14:textId="77777777" w:rsidR="009C4004" w:rsidRPr="00A11354" w:rsidRDefault="00084742">
      <w:pPr>
        <w:spacing w:after="160" w:line="259" w:lineRule="auto"/>
      </w:pPr>
      <w:r w:rsidRPr="00A11354">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6"/>
        <w:gridCol w:w="66"/>
        <w:gridCol w:w="501"/>
        <w:gridCol w:w="1134"/>
        <w:gridCol w:w="889"/>
        <w:gridCol w:w="816"/>
        <w:gridCol w:w="2156"/>
        <w:gridCol w:w="539"/>
        <w:gridCol w:w="668"/>
      </w:tblGrid>
      <w:tr w:rsidR="009C4004" w:rsidRPr="00A11354" w14:paraId="22442B8B" w14:textId="77777777" w:rsidTr="00623A75">
        <w:tc>
          <w:tcPr>
            <w:tcW w:w="9855" w:type="dxa"/>
            <w:gridSpan w:val="9"/>
            <w:tcBorders>
              <w:bottom w:val="double" w:sz="4" w:space="0" w:color="auto"/>
            </w:tcBorders>
            <w:shd w:val="clear" w:color="auto" w:fill="BDD6EE"/>
          </w:tcPr>
          <w:p w14:paraId="62DF0EB5" w14:textId="77777777" w:rsidR="009C4004" w:rsidRPr="00A11354" w:rsidRDefault="009C4004" w:rsidP="00623A75">
            <w:pPr>
              <w:jc w:val="both"/>
              <w:rPr>
                <w:b/>
                <w:sz w:val="28"/>
              </w:rPr>
            </w:pPr>
            <w:r w:rsidRPr="00A11354">
              <w:br w:type="page"/>
            </w:r>
            <w:r w:rsidRPr="00A11354">
              <w:rPr>
                <w:b/>
                <w:sz w:val="28"/>
              </w:rPr>
              <w:t>B-III – Charakteristika studijního předmětu</w:t>
            </w:r>
          </w:p>
        </w:tc>
      </w:tr>
      <w:tr w:rsidR="009C4004" w:rsidRPr="00A11354" w14:paraId="76292533" w14:textId="77777777" w:rsidTr="00623A75">
        <w:tc>
          <w:tcPr>
            <w:tcW w:w="3086" w:type="dxa"/>
            <w:tcBorders>
              <w:top w:val="double" w:sz="4" w:space="0" w:color="auto"/>
            </w:tcBorders>
            <w:shd w:val="clear" w:color="auto" w:fill="F7CAAC"/>
          </w:tcPr>
          <w:p w14:paraId="2C473BA7" w14:textId="77777777" w:rsidR="009C4004" w:rsidRPr="00A11354" w:rsidRDefault="009C4004" w:rsidP="00623A75">
            <w:pPr>
              <w:jc w:val="both"/>
              <w:rPr>
                <w:b/>
              </w:rPr>
            </w:pPr>
            <w:r w:rsidRPr="00A11354">
              <w:rPr>
                <w:b/>
              </w:rPr>
              <w:t>Název studijního předmětu</w:t>
            </w:r>
          </w:p>
        </w:tc>
        <w:tc>
          <w:tcPr>
            <w:tcW w:w="6769" w:type="dxa"/>
            <w:gridSpan w:val="8"/>
            <w:tcBorders>
              <w:top w:val="double" w:sz="4" w:space="0" w:color="auto"/>
            </w:tcBorders>
          </w:tcPr>
          <w:p w14:paraId="43C84C6F" w14:textId="77777777" w:rsidR="009C4004" w:rsidRPr="00A11354" w:rsidRDefault="009C4004" w:rsidP="00623A75">
            <w:pPr>
              <w:jc w:val="both"/>
              <w:rPr>
                <w:b/>
              </w:rPr>
            </w:pPr>
            <w:r w:rsidRPr="00A11354">
              <w:rPr>
                <w:b/>
              </w:rPr>
              <w:t>Moderní měřicí metody</w:t>
            </w:r>
          </w:p>
        </w:tc>
      </w:tr>
      <w:tr w:rsidR="009C4004" w:rsidRPr="00A11354" w14:paraId="3B33A59C" w14:textId="77777777" w:rsidTr="00623A75">
        <w:tc>
          <w:tcPr>
            <w:tcW w:w="3086" w:type="dxa"/>
            <w:shd w:val="clear" w:color="auto" w:fill="F7CAAC"/>
          </w:tcPr>
          <w:p w14:paraId="2384FE6E" w14:textId="77777777" w:rsidR="009C4004" w:rsidRPr="00A11354" w:rsidRDefault="009C4004" w:rsidP="00623A75">
            <w:pPr>
              <w:jc w:val="both"/>
              <w:rPr>
                <w:b/>
              </w:rPr>
            </w:pPr>
            <w:r w:rsidRPr="00A11354">
              <w:rPr>
                <w:b/>
              </w:rPr>
              <w:t>Typ předmětu</w:t>
            </w:r>
          </w:p>
        </w:tc>
        <w:tc>
          <w:tcPr>
            <w:tcW w:w="3406" w:type="dxa"/>
            <w:gridSpan w:val="5"/>
          </w:tcPr>
          <w:p w14:paraId="402180D3" w14:textId="77777777" w:rsidR="009C4004" w:rsidRPr="00A11354" w:rsidRDefault="009C4004" w:rsidP="00623A75">
            <w:pPr>
              <w:jc w:val="both"/>
            </w:pPr>
            <w:r w:rsidRPr="00A11354">
              <w:t xml:space="preserve">povinný </w:t>
            </w:r>
            <w:r w:rsidRPr="00A11354">
              <w:rPr>
                <w:b/>
              </w:rPr>
              <w:t>ZT</w:t>
            </w:r>
          </w:p>
        </w:tc>
        <w:tc>
          <w:tcPr>
            <w:tcW w:w="2695" w:type="dxa"/>
            <w:gridSpan w:val="2"/>
            <w:shd w:val="clear" w:color="auto" w:fill="F7CAAC"/>
          </w:tcPr>
          <w:p w14:paraId="605807B3" w14:textId="77777777" w:rsidR="009C4004" w:rsidRPr="00A11354" w:rsidRDefault="009C4004" w:rsidP="00623A75">
            <w:pPr>
              <w:jc w:val="both"/>
            </w:pPr>
            <w:r w:rsidRPr="00A11354">
              <w:rPr>
                <w:b/>
              </w:rPr>
              <w:t>doporučený ročník / semestr</w:t>
            </w:r>
          </w:p>
        </w:tc>
        <w:tc>
          <w:tcPr>
            <w:tcW w:w="668" w:type="dxa"/>
          </w:tcPr>
          <w:p w14:paraId="2C2C5132" w14:textId="77777777" w:rsidR="009C4004" w:rsidRPr="00A11354" w:rsidRDefault="009C4004" w:rsidP="00623A75">
            <w:pPr>
              <w:jc w:val="both"/>
            </w:pPr>
            <w:r w:rsidRPr="00A11354">
              <w:t>1./Z</w:t>
            </w:r>
          </w:p>
        </w:tc>
      </w:tr>
      <w:tr w:rsidR="009C4004" w:rsidRPr="00A11354" w14:paraId="7DD29EB4" w14:textId="77777777" w:rsidTr="00623A75">
        <w:tc>
          <w:tcPr>
            <w:tcW w:w="3086" w:type="dxa"/>
            <w:shd w:val="clear" w:color="auto" w:fill="F7CAAC"/>
          </w:tcPr>
          <w:p w14:paraId="47651F39" w14:textId="77777777" w:rsidR="009C4004" w:rsidRPr="00A11354" w:rsidRDefault="009C4004" w:rsidP="00623A75">
            <w:pPr>
              <w:jc w:val="both"/>
              <w:rPr>
                <w:b/>
              </w:rPr>
            </w:pPr>
            <w:r w:rsidRPr="00A11354">
              <w:rPr>
                <w:b/>
              </w:rPr>
              <w:t>Rozsah studijního předmětu</w:t>
            </w:r>
          </w:p>
        </w:tc>
        <w:tc>
          <w:tcPr>
            <w:tcW w:w="1701" w:type="dxa"/>
            <w:gridSpan w:val="3"/>
          </w:tcPr>
          <w:p w14:paraId="0D6BA779" w14:textId="77777777" w:rsidR="009C4004" w:rsidRPr="00A11354" w:rsidRDefault="009C4004" w:rsidP="00623A75">
            <w:pPr>
              <w:jc w:val="center"/>
            </w:pPr>
            <w:proofErr w:type="gramStart"/>
            <w:r w:rsidRPr="00A11354">
              <w:t>26p</w:t>
            </w:r>
            <w:proofErr w:type="gramEnd"/>
            <w:r w:rsidRPr="00A11354">
              <w:t>+26c</w:t>
            </w:r>
          </w:p>
        </w:tc>
        <w:tc>
          <w:tcPr>
            <w:tcW w:w="889" w:type="dxa"/>
            <w:shd w:val="clear" w:color="auto" w:fill="F7CAAC"/>
          </w:tcPr>
          <w:p w14:paraId="760497A8" w14:textId="77777777" w:rsidR="009C4004" w:rsidRPr="00A11354" w:rsidRDefault="009C4004" w:rsidP="00623A75">
            <w:pPr>
              <w:jc w:val="both"/>
              <w:rPr>
                <w:b/>
              </w:rPr>
            </w:pPr>
            <w:r w:rsidRPr="00A11354">
              <w:rPr>
                <w:b/>
              </w:rPr>
              <w:t xml:space="preserve">hod. </w:t>
            </w:r>
          </w:p>
        </w:tc>
        <w:tc>
          <w:tcPr>
            <w:tcW w:w="816" w:type="dxa"/>
          </w:tcPr>
          <w:p w14:paraId="293B0BE8" w14:textId="77777777" w:rsidR="009C4004" w:rsidRPr="00A11354" w:rsidRDefault="009C4004" w:rsidP="00623A75">
            <w:pPr>
              <w:jc w:val="center"/>
            </w:pPr>
            <w:r w:rsidRPr="00A11354">
              <w:t>52</w:t>
            </w:r>
          </w:p>
        </w:tc>
        <w:tc>
          <w:tcPr>
            <w:tcW w:w="2156" w:type="dxa"/>
            <w:shd w:val="clear" w:color="auto" w:fill="F7CAAC"/>
          </w:tcPr>
          <w:p w14:paraId="59449121" w14:textId="77777777" w:rsidR="009C4004" w:rsidRPr="00A11354" w:rsidRDefault="009C4004" w:rsidP="00623A75">
            <w:pPr>
              <w:jc w:val="both"/>
              <w:rPr>
                <w:b/>
              </w:rPr>
            </w:pPr>
            <w:r w:rsidRPr="00A11354">
              <w:rPr>
                <w:b/>
              </w:rPr>
              <w:t>kreditů</w:t>
            </w:r>
          </w:p>
        </w:tc>
        <w:tc>
          <w:tcPr>
            <w:tcW w:w="1207" w:type="dxa"/>
            <w:gridSpan w:val="2"/>
          </w:tcPr>
          <w:p w14:paraId="368094A0" w14:textId="77777777" w:rsidR="009C4004" w:rsidRPr="00A11354" w:rsidRDefault="009C4004" w:rsidP="00623A75">
            <w:pPr>
              <w:jc w:val="center"/>
            </w:pPr>
            <w:r w:rsidRPr="00A11354">
              <w:t>6</w:t>
            </w:r>
          </w:p>
        </w:tc>
      </w:tr>
      <w:tr w:rsidR="009C4004" w:rsidRPr="00A11354" w14:paraId="4F6C5DAC" w14:textId="77777777" w:rsidTr="00623A75">
        <w:tc>
          <w:tcPr>
            <w:tcW w:w="3086" w:type="dxa"/>
            <w:shd w:val="clear" w:color="auto" w:fill="F7CAAC"/>
          </w:tcPr>
          <w:p w14:paraId="141F64C4" w14:textId="77777777" w:rsidR="009C4004" w:rsidRPr="00A11354" w:rsidRDefault="009C4004" w:rsidP="00623A75">
            <w:pPr>
              <w:jc w:val="both"/>
              <w:rPr>
                <w:b/>
              </w:rPr>
            </w:pPr>
            <w:r w:rsidRPr="00A11354">
              <w:rPr>
                <w:b/>
              </w:rPr>
              <w:t>Prerekvizity, korekvizity, ekvivalence</w:t>
            </w:r>
          </w:p>
        </w:tc>
        <w:tc>
          <w:tcPr>
            <w:tcW w:w="6769" w:type="dxa"/>
            <w:gridSpan w:val="8"/>
          </w:tcPr>
          <w:p w14:paraId="136972F8" w14:textId="77777777" w:rsidR="009C4004" w:rsidRPr="00A11354" w:rsidRDefault="009C4004" w:rsidP="00623A75">
            <w:pPr>
              <w:jc w:val="both"/>
            </w:pPr>
          </w:p>
        </w:tc>
      </w:tr>
      <w:tr w:rsidR="009C4004" w:rsidRPr="00A11354" w14:paraId="0E3F6871" w14:textId="77777777" w:rsidTr="00623A75">
        <w:tc>
          <w:tcPr>
            <w:tcW w:w="3086" w:type="dxa"/>
            <w:shd w:val="clear" w:color="auto" w:fill="F7CAAC"/>
          </w:tcPr>
          <w:p w14:paraId="0B527790" w14:textId="77777777" w:rsidR="009C4004" w:rsidRPr="00A11354" w:rsidRDefault="009C4004" w:rsidP="00623A75">
            <w:pPr>
              <w:jc w:val="both"/>
              <w:rPr>
                <w:b/>
              </w:rPr>
            </w:pPr>
            <w:r w:rsidRPr="00A11354">
              <w:rPr>
                <w:b/>
              </w:rPr>
              <w:t>Způsob ověření výsledků učení</w:t>
            </w:r>
          </w:p>
        </w:tc>
        <w:tc>
          <w:tcPr>
            <w:tcW w:w="3406" w:type="dxa"/>
            <w:gridSpan w:val="5"/>
          </w:tcPr>
          <w:p w14:paraId="75C18E40" w14:textId="77777777" w:rsidR="009C4004" w:rsidRPr="00A11354" w:rsidRDefault="009C4004" w:rsidP="00623A75">
            <w:pPr>
              <w:jc w:val="both"/>
            </w:pPr>
            <w:r w:rsidRPr="00A11354">
              <w:t>zápočet, zkouška</w:t>
            </w:r>
          </w:p>
        </w:tc>
        <w:tc>
          <w:tcPr>
            <w:tcW w:w="2156" w:type="dxa"/>
            <w:shd w:val="clear" w:color="auto" w:fill="F7CAAC"/>
          </w:tcPr>
          <w:p w14:paraId="1D7B1D45" w14:textId="77777777" w:rsidR="009C4004" w:rsidRPr="00A11354" w:rsidRDefault="009C4004" w:rsidP="00623A75">
            <w:pPr>
              <w:jc w:val="both"/>
              <w:rPr>
                <w:b/>
              </w:rPr>
            </w:pPr>
            <w:r w:rsidRPr="00A11354">
              <w:rPr>
                <w:b/>
              </w:rPr>
              <w:t>Forma výuky</w:t>
            </w:r>
          </w:p>
        </w:tc>
        <w:tc>
          <w:tcPr>
            <w:tcW w:w="1207" w:type="dxa"/>
            <w:gridSpan w:val="2"/>
          </w:tcPr>
          <w:p w14:paraId="171EA8D3" w14:textId="77777777" w:rsidR="009C4004" w:rsidRPr="00A11354" w:rsidRDefault="009C4004" w:rsidP="00623A75">
            <w:pPr>
              <w:jc w:val="both"/>
            </w:pPr>
            <w:r w:rsidRPr="00A11354">
              <w:t>přednášky, cvičení</w:t>
            </w:r>
          </w:p>
        </w:tc>
      </w:tr>
      <w:tr w:rsidR="009C4004" w:rsidRPr="00A11354" w14:paraId="1DF0DA32" w14:textId="77777777" w:rsidTr="00623A75">
        <w:tc>
          <w:tcPr>
            <w:tcW w:w="3086" w:type="dxa"/>
            <w:shd w:val="clear" w:color="auto" w:fill="F7CAAC"/>
          </w:tcPr>
          <w:p w14:paraId="31967CF6" w14:textId="77777777" w:rsidR="009C4004" w:rsidRPr="00A11354" w:rsidRDefault="009C4004" w:rsidP="00623A75">
            <w:pPr>
              <w:jc w:val="both"/>
              <w:rPr>
                <w:b/>
              </w:rPr>
            </w:pPr>
            <w:r w:rsidRPr="00A11354">
              <w:rPr>
                <w:b/>
              </w:rPr>
              <w:t>Forma způsobu ověření výsledků učení a další požadavky na studenta</w:t>
            </w:r>
          </w:p>
        </w:tc>
        <w:tc>
          <w:tcPr>
            <w:tcW w:w="6769" w:type="dxa"/>
            <w:gridSpan w:val="8"/>
            <w:tcBorders>
              <w:bottom w:val="nil"/>
            </w:tcBorders>
          </w:tcPr>
          <w:p w14:paraId="7544AEE6" w14:textId="77777777" w:rsidR="009C4004" w:rsidRPr="00A11354" w:rsidRDefault="009C4004" w:rsidP="00623A75">
            <w:pPr>
              <w:jc w:val="both"/>
            </w:pPr>
            <w:r w:rsidRPr="00A11354">
              <w:rPr>
                <w:b/>
              </w:rPr>
              <w:t>Udělení zápočtu:</w:t>
            </w:r>
            <w:r w:rsidRPr="00A11354">
              <w:t xml:space="preserve"> Splnění docházky a aktivní účast na cvičeních.</w:t>
            </w:r>
          </w:p>
          <w:p w14:paraId="66F69CF9" w14:textId="77777777" w:rsidR="009C4004" w:rsidRPr="00A11354" w:rsidRDefault="009C4004" w:rsidP="00623A75">
            <w:pPr>
              <w:jc w:val="both"/>
            </w:pPr>
            <w:r w:rsidRPr="00A11354">
              <w:rPr>
                <w:b/>
              </w:rPr>
              <w:t>Absolvování zkoušky:</w:t>
            </w:r>
            <w:r w:rsidRPr="00A11354">
              <w:t xml:space="preserve"> Úspěšné splnění písemné a ústní části zkoušky.</w:t>
            </w:r>
          </w:p>
        </w:tc>
      </w:tr>
      <w:tr w:rsidR="009C4004" w:rsidRPr="00A11354" w14:paraId="6B246CDC" w14:textId="77777777" w:rsidTr="00623A75">
        <w:trPr>
          <w:trHeight w:val="554"/>
        </w:trPr>
        <w:tc>
          <w:tcPr>
            <w:tcW w:w="9855" w:type="dxa"/>
            <w:gridSpan w:val="9"/>
            <w:tcBorders>
              <w:top w:val="nil"/>
            </w:tcBorders>
          </w:tcPr>
          <w:p w14:paraId="3BEF6C8F" w14:textId="77777777" w:rsidR="009C4004" w:rsidRPr="00A11354" w:rsidRDefault="009C4004" w:rsidP="00623A75">
            <w:pPr>
              <w:jc w:val="both"/>
            </w:pPr>
          </w:p>
        </w:tc>
      </w:tr>
      <w:tr w:rsidR="009C4004" w:rsidRPr="00A11354" w14:paraId="1B1FC094" w14:textId="77777777" w:rsidTr="00623A75">
        <w:trPr>
          <w:trHeight w:val="197"/>
        </w:trPr>
        <w:tc>
          <w:tcPr>
            <w:tcW w:w="3086" w:type="dxa"/>
            <w:tcBorders>
              <w:top w:val="nil"/>
            </w:tcBorders>
            <w:shd w:val="clear" w:color="auto" w:fill="F7CAAC"/>
          </w:tcPr>
          <w:p w14:paraId="6F7115A0" w14:textId="77777777" w:rsidR="009C4004" w:rsidRPr="00A11354" w:rsidRDefault="009C4004" w:rsidP="00623A75">
            <w:pPr>
              <w:jc w:val="both"/>
              <w:rPr>
                <w:b/>
              </w:rPr>
            </w:pPr>
            <w:r w:rsidRPr="00A11354">
              <w:rPr>
                <w:b/>
              </w:rPr>
              <w:t>Garant předmětu</w:t>
            </w:r>
          </w:p>
        </w:tc>
        <w:tc>
          <w:tcPr>
            <w:tcW w:w="6769" w:type="dxa"/>
            <w:gridSpan w:val="8"/>
            <w:tcBorders>
              <w:top w:val="nil"/>
            </w:tcBorders>
          </w:tcPr>
          <w:p w14:paraId="605795EE" w14:textId="77777777" w:rsidR="009C4004" w:rsidRPr="00A11354" w:rsidRDefault="009C4004" w:rsidP="00623A75">
            <w:pPr>
              <w:jc w:val="both"/>
            </w:pPr>
            <w:r w:rsidRPr="00A11354">
              <w:t>doc. Ing. Ludmila Nováková, Ph.D.</w:t>
            </w:r>
          </w:p>
        </w:tc>
      </w:tr>
      <w:tr w:rsidR="009C4004" w:rsidRPr="00A11354" w14:paraId="21E8A7EA" w14:textId="77777777" w:rsidTr="00623A75">
        <w:trPr>
          <w:trHeight w:val="243"/>
        </w:trPr>
        <w:tc>
          <w:tcPr>
            <w:tcW w:w="3086" w:type="dxa"/>
            <w:tcBorders>
              <w:top w:val="nil"/>
            </w:tcBorders>
            <w:shd w:val="clear" w:color="auto" w:fill="F7CAAC"/>
          </w:tcPr>
          <w:p w14:paraId="2C2B9D92" w14:textId="77777777" w:rsidR="009C4004" w:rsidRPr="00A11354" w:rsidRDefault="009C4004" w:rsidP="00623A75">
            <w:pPr>
              <w:jc w:val="both"/>
              <w:rPr>
                <w:b/>
              </w:rPr>
            </w:pPr>
            <w:r w:rsidRPr="00A11354">
              <w:rPr>
                <w:b/>
              </w:rPr>
              <w:t>Zapojení garanta do výuky předmětu</w:t>
            </w:r>
          </w:p>
        </w:tc>
        <w:tc>
          <w:tcPr>
            <w:tcW w:w="6769" w:type="dxa"/>
            <w:gridSpan w:val="8"/>
            <w:tcBorders>
              <w:top w:val="nil"/>
            </w:tcBorders>
          </w:tcPr>
          <w:p w14:paraId="2048BF89" w14:textId="77777777" w:rsidR="009C4004" w:rsidRPr="00A11354" w:rsidRDefault="009C4004" w:rsidP="00623A75">
            <w:pPr>
              <w:jc w:val="both"/>
            </w:pPr>
            <w:r w:rsidRPr="00A11354">
              <w:t>PS: přednášející (</w:t>
            </w:r>
            <w:proofErr w:type="gramStart"/>
            <w:r w:rsidRPr="00A11354">
              <w:t>100%</w:t>
            </w:r>
            <w:proofErr w:type="gramEnd"/>
            <w:r w:rsidRPr="00A11354">
              <w:t>), cvičící, KS: přednášející (</w:t>
            </w:r>
            <w:proofErr w:type="gramStart"/>
            <w:r w:rsidRPr="00A11354">
              <w:t>100%</w:t>
            </w:r>
            <w:proofErr w:type="gramEnd"/>
            <w:r w:rsidRPr="00A11354">
              <w:t>)</w:t>
            </w:r>
          </w:p>
        </w:tc>
      </w:tr>
      <w:tr w:rsidR="009C4004" w:rsidRPr="00A11354" w14:paraId="46BAF523" w14:textId="77777777" w:rsidTr="00623A75">
        <w:tc>
          <w:tcPr>
            <w:tcW w:w="3086" w:type="dxa"/>
            <w:shd w:val="clear" w:color="auto" w:fill="F7CAAC"/>
          </w:tcPr>
          <w:p w14:paraId="757E77DF" w14:textId="77777777" w:rsidR="009C4004" w:rsidRPr="00A11354" w:rsidRDefault="009C4004" w:rsidP="00623A75">
            <w:pPr>
              <w:jc w:val="both"/>
              <w:rPr>
                <w:b/>
              </w:rPr>
            </w:pPr>
            <w:r w:rsidRPr="00A11354">
              <w:rPr>
                <w:b/>
              </w:rPr>
              <w:t>Vyučující</w:t>
            </w:r>
          </w:p>
        </w:tc>
        <w:tc>
          <w:tcPr>
            <w:tcW w:w="6769" w:type="dxa"/>
            <w:gridSpan w:val="8"/>
            <w:tcBorders>
              <w:bottom w:val="nil"/>
            </w:tcBorders>
          </w:tcPr>
          <w:p w14:paraId="0FC9AB3D" w14:textId="77777777" w:rsidR="009C4004" w:rsidRPr="00A11354" w:rsidRDefault="009C4004" w:rsidP="00623A75">
            <w:pPr>
              <w:jc w:val="both"/>
            </w:pPr>
          </w:p>
        </w:tc>
      </w:tr>
      <w:tr w:rsidR="009C4004" w:rsidRPr="00A11354" w14:paraId="7BD3440A" w14:textId="77777777" w:rsidTr="00623A75">
        <w:trPr>
          <w:trHeight w:val="554"/>
        </w:trPr>
        <w:tc>
          <w:tcPr>
            <w:tcW w:w="9855" w:type="dxa"/>
            <w:gridSpan w:val="9"/>
            <w:tcBorders>
              <w:top w:val="nil"/>
            </w:tcBorders>
          </w:tcPr>
          <w:p w14:paraId="0D5B1F7A" w14:textId="77777777" w:rsidR="009C4004" w:rsidRPr="00A11354" w:rsidRDefault="009C4004" w:rsidP="00623A75">
            <w:pPr>
              <w:jc w:val="both"/>
            </w:pPr>
            <w:r w:rsidRPr="00A11354">
              <w:t>doc. Ing. Ludmila Nováková, Ph.D.</w:t>
            </w:r>
          </w:p>
        </w:tc>
      </w:tr>
      <w:tr w:rsidR="009C4004" w:rsidRPr="00A11354" w14:paraId="035EC3DB" w14:textId="77777777" w:rsidTr="00623A75">
        <w:tc>
          <w:tcPr>
            <w:tcW w:w="3086" w:type="dxa"/>
            <w:shd w:val="clear" w:color="auto" w:fill="F7CAAC"/>
          </w:tcPr>
          <w:p w14:paraId="72E620BA" w14:textId="77777777" w:rsidR="009C4004" w:rsidRPr="00A11354" w:rsidRDefault="009C4004" w:rsidP="00623A75">
            <w:pPr>
              <w:jc w:val="both"/>
              <w:rPr>
                <w:b/>
              </w:rPr>
            </w:pPr>
            <w:r w:rsidRPr="00A11354">
              <w:rPr>
                <w:b/>
              </w:rPr>
              <w:t>Hlavní témata a výsledky učení</w:t>
            </w:r>
          </w:p>
        </w:tc>
        <w:tc>
          <w:tcPr>
            <w:tcW w:w="6769" w:type="dxa"/>
            <w:gridSpan w:val="8"/>
            <w:tcBorders>
              <w:bottom w:val="nil"/>
            </w:tcBorders>
          </w:tcPr>
          <w:p w14:paraId="01826B65" w14:textId="77777777" w:rsidR="009C4004" w:rsidRPr="00A11354" w:rsidRDefault="009C4004" w:rsidP="00623A75">
            <w:pPr>
              <w:jc w:val="both"/>
            </w:pPr>
          </w:p>
        </w:tc>
      </w:tr>
      <w:tr w:rsidR="009C4004" w:rsidRPr="00A11354" w14:paraId="180F934A" w14:textId="77777777" w:rsidTr="00623A75">
        <w:trPr>
          <w:trHeight w:val="2197"/>
        </w:trPr>
        <w:tc>
          <w:tcPr>
            <w:tcW w:w="9855" w:type="dxa"/>
            <w:gridSpan w:val="9"/>
            <w:tcBorders>
              <w:top w:val="nil"/>
              <w:bottom w:val="single" w:sz="4" w:space="0" w:color="auto"/>
            </w:tcBorders>
          </w:tcPr>
          <w:p w14:paraId="658C6AF2" w14:textId="77777777" w:rsidR="009C4004" w:rsidRPr="00A11354" w:rsidRDefault="009C4004" w:rsidP="00623A75">
            <w:pPr>
              <w:jc w:val="both"/>
            </w:pPr>
            <w:r w:rsidRPr="00A11354">
              <w:t xml:space="preserve">Vysvětlení principu měření termodynamických veličin. Vhodné aplikace, technická omezení, bezpečnost a náklady spjaté s aplikací širokého spektra metod využívaných při návrhu a diagnostice energetických systémů. </w:t>
            </w:r>
          </w:p>
          <w:p w14:paraId="56EFA8B4" w14:textId="77777777" w:rsidR="009C4004" w:rsidRPr="00A11354" w:rsidRDefault="009C4004" w:rsidP="00623A75">
            <w:pPr>
              <w:jc w:val="both"/>
            </w:pPr>
          </w:p>
          <w:p w14:paraId="4327D35D" w14:textId="77777777" w:rsidR="009C4004" w:rsidRPr="00A11354" w:rsidRDefault="009C4004" w:rsidP="00623A75">
            <w:pPr>
              <w:jc w:val="both"/>
              <w:rPr>
                <w:b/>
                <w:bCs/>
              </w:rPr>
            </w:pPr>
            <w:r w:rsidRPr="00A11354">
              <w:rPr>
                <w:b/>
                <w:bCs/>
              </w:rPr>
              <w:t>Hlavní témata</w:t>
            </w:r>
          </w:p>
          <w:p w14:paraId="69E465AF" w14:textId="77777777" w:rsidR="009C4004" w:rsidRPr="00A11354" w:rsidRDefault="009C4004" w:rsidP="001538AA">
            <w:pPr>
              <w:pStyle w:val="Odstavecseseznamem"/>
              <w:numPr>
                <w:ilvl w:val="0"/>
                <w:numId w:val="4"/>
              </w:numPr>
            </w:pPr>
            <w:r w:rsidRPr="00A11354">
              <w:t>Princip měření termodynamických veličin. Přehled moderních měřicích metod, vhodné aplikace, technická omezení, bezpečnost a náklady.</w:t>
            </w:r>
          </w:p>
          <w:p w14:paraId="7A1DCEAD" w14:textId="77777777" w:rsidR="009C4004" w:rsidRPr="00A11354" w:rsidRDefault="009C4004" w:rsidP="001538AA">
            <w:pPr>
              <w:pStyle w:val="Odstavecseseznamem"/>
              <w:numPr>
                <w:ilvl w:val="0"/>
                <w:numId w:val="4"/>
              </w:numPr>
            </w:pPr>
            <w:r w:rsidRPr="00A11354">
              <w:t>Vizualizační techniky.</w:t>
            </w:r>
          </w:p>
          <w:p w14:paraId="648EB676" w14:textId="77777777" w:rsidR="009C4004" w:rsidRPr="00A11354" w:rsidRDefault="009C4004" w:rsidP="001538AA">
            <w:pPr>
              <w:pStyle w:val="Odstavecseseznamem"/>
              <w:numPr>
                <w:ilvl w:val="0"/>
                <w:numId w:val="4"/>
              </w:numPr>
            </w:pPr>
            <w:r w:rsidRPr="00A11354">
              <w:t xml:space="preserve">Optické anemometrické metody pro měření rychlostních polí. </w:t>
            </w:r>
          </w:p>
          <w:p w14:paraId="51FAB132" w14:textId="77777777" w:rsidR="009C4004" w:rsidRPr="00A11354" w:rsidRDefault="009C4004" w:rsidP="001538AA">
            <w:pPr>
              <w:pStyle w:val="Odstavecseseznamem"/>
              <w:numPr>
                <w:ilvl w:val="0"/>
                <w:numId w:val="4"/>
              </w:numPr>
            </w:pPr>
            <w:r w:rsidRPr="00A11354">
              <w:t>Metoda PIV – úvod, základní princip, komponenty měřicích systémů.</w:t>
            </w:r>
          </w:p>
          <w:p w14:paraId="196CAD53" w14:textId="77777777" w:rsidR="009C4004" w:rsidRPr="00A11354" w:rsidRDefault="009C4004" w:rsidP="001538AA">
            <w:pPr>
              <w:pStyle w:val="Odstavecseseznamem"/>
              <w:numPr>
                <w:ilvl w:val="0"/>
                <w:numId w:val="4"/>
              </w:numPr>
            </w:pPr>
            <w:r w:rsidRPr="00A11354">
              <w:t xml:space="preserve">Metoda PIV – algoritmy zpracování dat, provedení experimentu, bezpečnost. </w:t>
            </w:r>
          </w:p>
          <w:p w14:paraId="7941FAAD" w14:textId="77777777" w:rsidR="009C4004" w:rsidRPr="00A11354" w:rsidRDefault="009C4004" w:rsidP="001538AA">
            <w:pPr>
              <w:pStyle w:val="Odstavecseseznamem"/>
              <w:numPr>
                <w:ilvl w:val="0"/>
                <w:numId w:val="4"/>
              </w:numPr>
            </w:pPr>
            <w:r w:rsidRPr="00A11354">
              <w:t xml:space="preserve">Metoda LDA – princip, aplikace. </w:t>
            </w:r>
          </w:p>
          <w:p w14:paraId="733AC185" w14:textId="77777777" w:rsidR="009C4004" w:rsidRPr="00A11354" w:rsidRDefault="009C4004" w:rsidP="001538AA">
            <w:pPr>
              <w:pStyle w:val="Odstavecseseznamem"/>
              <w:numPr>
                <w:ilvl w:val="0"/>
                <w:numId w:val="4"/>
              </w:numPr>
            </w:pPr>
            <w:r w:rsidRPr="00A11354">
              <w:t>Metoda CTA, Ultrazvuková měření – UVP.</w:t>
            </w:r>
          </w:p>
          <w:p w14:paraId="301F0321" w14:textId="77777777" w:rsidR="009C4004" w:rsidRPr="00A11354" w:rsidRDefault="009C4004" w:rsidP="001538AA">
            <w:pPr>
              <w:pStyle w:val="Odstavecseseznamem"/>
              <w:numPr>
                <w:ilvl w:val="0"/>
                <w:numId w:val="4"/>
              </w:numPr>
            </w:pPr>
            <w:r w:rsidRPr="00A11354">
              <w:t>Metody měření velikosti částic – IPI, Dynamic Light Scattering.</w:t>
            </w:r>
          </w:p>
          <w:p w14:paraId="30C7CD8D" w14:textId="77777777" w:rsidR="009C4004" w:rsidRPr="00A11354" w:rsidRDefault="009C4004" w:rsidP="001538AA">
            <w:pPr>
              <w:pStyle w:val="Odstavecseseznamem"/>
              <w:numPr>
                <w:ilvl w:val="0"/>
                <w:numId w:val="4"/>
              </w:numPr>
            </w:pPr>
            <w:r w:rsidRPr="00A11354">
              <w:t>Systémy pro měření teplotních polí (termovize, Laser Induced Fluorescence).</w:t>
            </w:r>
          </w:p>
          <w:p w14:paraId="7C25556A" w14:textId="77777777" w:rsidR="009C4004" w:rsidRPr="00A11354" w:rsidRDefault="009C4004" w:rsidP="001538AA">
            <w:pPr>
              <w:pStyle w:val="Odstavecseseznamem"/>
              <w:numPr>
                <w:ilvl w:val="0"/>
                <w:numId w:val="4"/>
              </w:numPr>
            </w:pPr>
            <w:r w:rsidRPr="00A11354">
              <w:t>Moderní metody měření kvality páry a vlhkosti. Monitorovací systémy.</w:t>
            </w:r>
          </w:p>
          <w:p w14:paraId="3F4AB061" w14:textId="77777777" w:rsidR="009C4004" w:rsidRPr="00A11354" w:rsidRDefault="009C4004" w:rsidP="001538AA">
            <w:pPr>
              <w:pStyle w:val="Odstavecseseznamem"/>
              <w:numPr>
                <w:ilvl w:val="0"/>
                <w:numId w:val="4"/>
              </w:numPr>
            </w:pPr>
            <w:r w:rsidRPr="00A11354">
              <w:t xml:space="preserve">Speciální aspekty aplikací měřicích metod v energetice. </w:t>
            </w:r>
          </w:p>
          <w:p w14:paraId="2F5D503B" w14:textId="77777777" w:rsidR="009C4004" w:rsidRPr="00A11354" w:rsidRDefault="009C4004" w:rsidP="00623A75">
            <w:pPr>
              <w:jc w:val="both"/>
            </w:pPr>
          </w:p>
          <w:p w14:paraId="29DBBCDB" w14:textId="77777777" w:rsidR="009C4004" w:rsidRPr="00A11354" w:rsidRDefault="009C4004" w:rsidP="00623A75">
            <w:pPr>
              <w:jc w:val="both"/>
              <w:rPr>
                <w:b/>
                <w:bCs/>
              </w:rPr>
            </w:pPr>
            <w:r w:rsidRPr="00A11354">
              <w:rPr>
                <w:b/>
                <w:bCs/>
              </w:rPr>
              <w:t>Výsledky učení</w:t>
            </w:r>
          </w:p>
          <w:p w14:paraId="6DE8D3BB" w14:textId="77777777" w:rsidR="009C4004" w:rsidRPr="00A11354" w:rsidRDefault="009C4004" w:rsidP="00623A75">
            <w:pPr>
              <w:jc w:val="both"/>
            </w:pPr>
            <w:r w:rsidRPr="00A11354">
              <w:rPr>
                <w:bCs/>
              </w:rPr>
              <w:t>Student získá přehled o současných měřicích metodách používaných při výzkumu, vývoji a diagnostice energetických zařízení. Bude mít přehled o vhodných aplikacích metod, jejich přesnosti, bezpečném používání a nárocích na technické vybavení.</w:t>
            </w:r>
          </w:p>
        </w:tc>
      </w:tr>
      <w:tr w:rsidR="009C4004" w:rsidRPr="00A11354" w14:paraId="504CB31C" w14:textId="77777777" w:rsidTr="00623A75">
        <w:trPr>
          <w:trHeight w:val="283"/>
        </w:trPr>
        <w:tc>
          <w:tcPr>
            <w:tcW w:w="3152" w:type="dxa"/>
            <w:gridSpan w:val="2"/>
            <w:tcBorders>
              <w:top w:val="single" w:sz="4" w:space="0" w:color="auto"/>
              <w:bottom w:val="single" w:sz="4" w:space="0" w:color="auto"/>
              <w:right w:val="single" w:sz="4" w:space="0" w:color="auto"/>
            </w:tcBorders>
            <w:shd w:val="clear" w:color="auto" w:fill="FBD4B4"/>
          </w:tcPr>
          <w:p w14:paraId="28923628" w14:textId="77777777" w:rsidR="009C4004" w:rsidRPr="00A11354" w:rsidRDefault="009C4004" w:rsidP="00623A75">
            <w:pPr>
              <w:jc w:val="both"/>
            </w:pPr>
            <w:r w:rsidRPr="00A11354">
              <w:rPr>
                <w:b/>
              </w:rPr>
              <w:t>Metody výuky</w:t>
            </w:r>
          </w:p>
        </w:tc>
        <w:tc>
          <w:tcPr>
            <w:tcW w:w="6703" w:type="dxa"/>
            <w:gridSpan w:val="7"/>
            <w:tcBorders>
              <w:top w:val="single" w:sz="4" w:space="0" w:color="auto"/>
              <w:left w:val="single" w:sz="4" w:space="0" w:color="auto"/>
              <w:bottom w:val="nil"/>
              <w:right w:val="single" w:sz="4" w:space="0" w:color="auto"/>
            </w:tcBorders>
          </w:tcPr>
          <w:p w14:paraId="0C345FD2" w14:textId="77777777" w:rsidR="009C4004" w:rsidRPr="00A11354" w:rsidRDefault="009C4004" w:rsidP="00623A75">
            <w:pPr>
              <w:jc w:val="both"/>
            </w:pPr>
          </w:p>
        </w:tc>
      </w:tr>
      <w:tr w:rsidR="009C4004" w:rsidRPr="00A11354" w14:paraId="32D2C7D8" w14:textId="77777777" w:rsidTr="00623A75">
        <w:trPr>
          <w:trHeight w:val="240"/>
        </w:trPr>
        <w:tc>
          <w:tcPr>
            <w:tcW w:w="9855" w:type="dxa"/>
            <w:gridSpan w:val="9"/>
            <w:tcBorders>
              <w:top w:val="nil"/>
              <w:bottom w:val="single" w:sz="4" w:space="0" w:color="auto"/>
            </w:tcBorders>
          </w:tcPr>
          <w:p w14:paraId="29801F60" w14:textId="77777777" w:rsidR="009C4004" w:rsidRPr="00A11354" w:rsidRDefault="009C4004" w:rsidP="00623A75">
            <w:pPr>
              <w:jc w:val="both"/>
            </w:pPr>
            <w:r w:rsidRPr="00A11354">
              <w:t>Frontální výuka, samostudium, individuální konzultace s vyučujícím.</w:t>
            </w:r>
          </w:p>
          <w:p w14:paraId="3340766D" w14:textId="77777777" w:rsidR="009C4004" w:rsidRPr="00A11354" w:rsidRDefault="009C4004" w:rsidP="00623A75">
            <w:pPr>
              <w:jc w:val="both"/>
            </w:pPr>
            <w:r w:rsidRPr="00A11354">
              <w:t>Metody názorně-demonstrační v rámci cvičení – seznámení s měřicími přístroji pro měření veličin.</w:t>
            </w:r>
          </w:p>
          <w:p w14:paraId="4B0BF130" w14:textId="77777777" w:rsidR="009C4004" w:rsidRPr="00A11354" w:rsidRDefault="009C4004" w:rsidP="00623A75">
            <w:pPr>
              <w:jc w:val="both"/>
            </w:pPr>
            <w:r w:rsidRPr="00A11354">
              <w:t>Metody názorně-demonstrační v rámci cvičení – laboratorní ukázková měření.</w:t>
            </w:r>
          </w:p>
          <w:p w14:paraId="2430A41E" w14:textId="77777777" w:rsidR="009C4004" w:rsidRPr="00A11354" w:rsidRDefault="009C4004" w:rsidP="00623A75">
            <w:pPr>
              <w:jc w:val="both"/>
            </w:pPr>
          </w:p>
          <w:p w14:paraId="7914D907" w14:textId="77777777" w:rsidR="009C4004" w:rsidRPr="00A11354" w:rsidRDefault="009C4004" w:rsidP="00623A75">
            <w:pPr>
              <w:jc w:val="both"/>
              <w:rPr>
                <w:b/>
              </w:rPr>
            </w:pPr>
            <w:r w:rsidRPr="00A11354">
              <w:rPr>
                <w:b/>
              </w:rPr>
              <w:t>Didaktické prostředky</w:t>
            </w:r>
          </w:p>
          <w:p w14:paraId="2FD6E259" w14:textId="77777777" w:rsidR="009C4004" w:rsidRPr="00A11354" w:rsidRDefault="009C4004" w:rsidP="00623A75">
            <w:pPr>
              <w:jc w:val="both"/>
            </w:pPr>
            <w:r w:rsidRPr="00A11354">
              <w:t>Standardní posluchárny a učebny s PC technikou, dataprojektorem s promítacím plátnem, tabulí.</w:t>
            </w:r>
          </w:p>
          <w:p w14:paraId="61B62D19" w14:textId="77777777" w:rsidR="009C4004" w:rsidRPr="00A11354" w:rsidRDefault="009C4004" w:rsidP="00623A75">
            <w:pPr>
              <w:jc w:val="both"/>
            </w:pPr>
            <w:r w:rsidRPr="00A11354">
              <w:t>Laboratoř termomechaniky a mechaniky tekutin (KC 114), Laboratoř termomechaniky a hydromechaniky (ZD 120), Laboratoř moderních měřicích metod (ZD 105), jejich vybavení dle C-IV listu akreditačního spisu.</w:t>
            </w:r>
          </w:p>
          <w:p w14:paraId="24ECFDD6" w14:textId="77777777" w:rsidR="009C4004" w:rsidRPr="00A11354" w:rsidRDefault="009C4004" w:rsidP="00623A75">
            <w:pPr>
              <w:jc w:val="both"/>
            </w:pPr>
            <w:r w:rsidRPr="00A11354">
              <w:t xml:space="preserve">Názorné reálné prvky a jejich dílčí části jako PIV </w:t>
            </w:r>
            <w:proofErr w:type="gramStart"/>
            <w:r w:rsidRPr="00A11354">
              <w:t>technologie,</w:t>
            </w:r>
            <w:proofErr w:type="gramEnd"/>
            <w:r w:rsidRPr="00A11354">
              <w:t xml:space="preserve"> atp.</w:t>
            </w:r>
          </w:p>
        </w:tc>
      </w:tr>
      <w:tr w:rsidR="009C4004" w:rsidRPr="00A11354" w14:paraId="0C81880B" w14:textId="77777777" w:rsidTr="00623A75">
        <w:trPr>
          <w:trHeight w:val="265"/>
        </w:trPr>
        <w:tc>
          <w:tcPr>
            <w:tcW w:w="3653" w:type="dxa"/>
            <w:gridSpan w:val="3"/>
            <w:tcBorders>
              <w:top w:val="single" w:sz="4" w:space="0" w:color="auto"/>
            </w:tcBorders>
            <w:shd w:val="clear" w:color="auto" w:fill="F7CAAC"/>
          </w:tcPr>
          <w:p w14:paraId="5B497FC9" w14:textId="77777777" w:rsidR="009C4004" w:rsidRPr="00A11354" w:rsidRDefault="009C4004" w:rsidP="00623A75">
            <w:pPr>
              <w:jc w:val="both"/>
            </w:pPr>
            <w:r w:rsidRPr="00A11354">
              <w:rPr>
                <w:b/>
              </w:rPr>
              <w:t>Studijní literatura a studijní pomůcky</w:t>
            </w:r>
          </w:p>
        </w:tc>
        <w:tc>
          <w:tcPr>
            <w:tcW w:w="6202" w:type="dxa"/>
            <w:gridSpan w:val="6"/>
            <w:tcBorders>
              <w:top w:val="single" w:sz="4" w:space="0" w:color="auto"/>
              <w:bottom w:val="nil"/>
            </w:tcBorders>
          </w:tcPr>
          <w:p w14:paraId="2DB82573" w14:textId="77777777" w:rsidR="009C4004" w:rsidRPr="00A11354" w:rsidRDefault="009C4004" w:rsidP="00623A75">
            <w:pPr>
              <w:jc w:val="both"/>
            </w:pPr>
          </w:p>
        </w:tc>
      </w:tr>
      <w:tr w:rsidR="009C4004" w:rsidRPr="00A11354" w14:paraId="0B91201D" w14:textId="77777777" w:rsidTr="00623A75">
        <w:trPr>
          <w:trHeight w:val="1497"/>
        </w:trPr>
        <w:tc>
          <w:tcPr>
            <w:tcW w:w="9855" w:type="dxa"/>
            <w:gridSpan w:val="9"/>
            <w:tcBorders>
              <w:top w:val="nil"/>
            </w:tcBorders>
          </w:tcPr>
          <w:p w14:paraId="604CCA9D" w14:textId="77777777" w:rsidR="009C4004" w:rsidRPr="00A11354" w:rsidRDefault="009C4004" w:rsidP="00623A75">
            <w:pPr>
              <w:jc w:val="both"/>
              <w:rPr>
                <w:b/>
              </w:rPr>
            </w:pPr>
            <w:r w:rsidRPr="00A11354">
              <w:rPr>
                <w:b/>
              </w:rPr>
              <w:t>Povinná</w:t>
            </w:r>
          </w:p>
          <w:p w14:paraId="7D05C0D9" w14:textId="77777777" w:rsidR="009C4004" w:rsidRPr="00A11354" w:rsidRDefault="009C4004" w:rsidP="00623A75">
            <w:pPr>
              <w:jc w:val="both"/>
            </w:pPr>
            <w:r w:rsidRPr="00A11354">
              <w:t xml:space="preserve">[1] MARTÍNEK, R.: </w:t>
            </w:r>
            <w:r w:rsidRPr="00A11354">
              <w:rPr>
                <w:i/>
              </w:rPr>
              <w:t>Senzory v průmyslové praxi</w:t>
            </w:r>
            <w:r w:rsidRPr="00A11354">
              <w:t>. BEN, Praha, 2004</w:t>
            </w:r>
          </w:p>
          <w:p w14:paraId="60C44089" w14:textId="77777777" w:rsidR="009C4004" w:rsidRPr="00A11354" w:rsidRDefault="009C4004" w:rsidP="00623A75">
            <w:pPr>
              <w:jc w:val="both"/>
            </w:pPr>
            <w:r w:rsidRPr="00A11354">
              <w:t xml:space="preserve">[2] KOPECKÝ, V.: </w:t>
            </w:r>
            <w:r w:rsidRPr="00A11354">
              <w:rPr>
                <w:i/>
              </w:rPr>
              <w:t>Laserová anemometrie v mechanice tekutin</w:t>
            </w:r>
            <w:r w:rsidRPr="00A11354">
              <w:t xml:space="preserve">. Tribun EU, Brno, 2008 </w:t>
            </w:r>
          </w:p>
          <w:p w14:paraId="63ECC3C6" w14:textId="77777777" w:rsidR="009C4004" w:rsidRPr="00A11354" w:rsidRDefault="009C4004" w:rsidP="00623A75">
            <w:pPr>
              <w:jc w:val="both"/>
              <w:rPr>
                <w:b/>
              </w:rPr>
            </w:pPr>
            <w:r w:rsidRPr="00A11354">
              <w:rPr>
                <w:b/>
              </w:rPr>
              <w:t>Doporučená</w:t>
            </w:r>
          </w:p>
          <w:p w14:paraId="0D1F7460" w14:textId="77777777" w:rsidR="009C4004" w:rsidRPr="00A11354" w:rsidRDefault="009C4004" w:rsidP="00623A75">
            <w:pPr>
              <w:jc w:val="both"/>
            </w:pPr>
            <w:r w:rsidRPr="00A11354">
              <w:t xml:space="preserve">[1] WIEDEMANN, J.: </w:t>
            </w:r>
            <w:r w:rsidRPr="00A11354">
              <w:rPr>
                <w:i/>
              </w:rPr>
              <w:t>Laser-Doppler-Anemometrie</w:t>
            </w:r>
            <w:r w:rsidRPr="00A11354">
              <w:t>. Springer, Berlin, 1984.</w:t>
            </w:r>
          </w:p>
          <w:p w14:paraId="0AC03A81" w14:textId="77777777" w:rsidR="009C4004" w:rsidRPr="00A11354" w:rsidRDefault="009C4004" w:rsidP="00623A75">
            <w:pPr>
              <w:jc w:val="both"/>
            </w:pPr>
            <w:r w:rsidRPr="00A11354">
              <w:t xml:space="preserve">[2] RAFFEL, M., WILLERT, C.E., WERELEY, S., KOMPENHANS, J.: </w:t>
            </w:r>
            <w:r w:rsidRPr="00A11354">
              <w:rPr>
                <w:i/>
              </w:rPr>
              <w:t>Particle Image Velocimetry a Practical Guide</w:t>
            </w:r>
            <w:r w:rsidRPr="00A11354">
              <w:t>. Springer, 2018</w:t>
            </w:r>
          </w:p>
        </w:tc>
      </w:tr>
      <w:tr w:rsidR="009C4004" w:rsidRPr="00A11354" w14:paraId="104B4FC4" w14:textId="77777777" w:rsidTr="00623A75">
        <w:tc>
          <w:tcPr>
            <w:tcW w:w="9855" w:type="dxa"/>
            <w:gridSpan w:val="9"/>
            <w:tcBorders>
              <w:top w:val="single" w:sz="12" w:space="0" w:color="auto"/>
              <w:left w:val="single" w:sz="2" w:space="0" w:color="auto"/>
              <w:bottom w:val="single" w:sz="2" w:space="0" w:color="auto"/>
              <w:right w:val="single" w:sz="2" w:space="0" w:color="auto"/>
            </w:tcBorders>
            <w:shd w:val="clear" w:color="auto" w:fill="F7CAAC"/>
          </w:tcPr>
          <w:p w14:paraId="5989A351" w14:textId="77777777" w:rsidR="009C4004" w:rsidRPr="00A11354" w:rsidRDefault="009C4004" w:rsidP="00623A75">
            <w:pPr>
              <w:jc w:val="center"/>
              <w:rPr>
                <w:b/>
              </w:rPr>
            </w:pPr>
            <w:r w:rsidRPr="00A11354">
              <w:rPr>
                <w:b/>
              </w:rPr>
              <w:t>Informace ke kombinované nebo distanční formě</w:t>
            </w:r>
          </w:p>
        </w:tc>
      </w:tr>
      <w:tr w:rsidR="009C4004" w:rsidRPr="00A11354" w14:paraId="3AD616A3" w14:textId="77777777" w:rsidTr="00623A75">
        <w:tc>
          <w:tcPr>
            <w:tcW w:w="4787" w:type="dxa"/>
            <w:gridSpan w:val="4"/>
            <w:tcBorders>
              <w:top w:val="single" w:sz="2" w:space="0" w:color="auto"/>
            </w:tcBorders>
            <w:shd w:val="clear" w:color="auto" w:fill="F7CAAC"/>
          </w:tcPr>
          <w:p w14:paraId="343FD6EA" w14:textId="77777777" w:rsidR="009C4004" w:rsidRPr="00A11354" w:rsidRDefault="009C4004" w:rsidP="00623A75">
            <w:pPr>
              <w:jc w:val="both"/>
            </w:pPr>
            <w:r w:rsidRPr="00A11354">
              <w:rPr>
                <w:b/>
              </w:rPr>
              <w:t>Rozsah konzultací (soustředění)</w:t>
            </w:r>
          </w:p>
        </w:tc>
        <w:tc>
          <w:tcPr>
            <w:tcW w:w="889" w:type="dxa"/>
            <w:tcBorders>
              <w:top w:val="single" w:sz="2" w:space="0" w:color="auto"/>
            </w:tcBorders>
          </w:tcPr>
          <w:p w14:paraId="10249824" w14:textId="77777777" w:rsidR="009C4004" w:rsidRPr="00A11354" w:rsidRDefault="009C4004" w:rsidP="00623A75">
            <w:pPr>
              <w:jc w:val="center"/>
            </w:pPr>
            <w:r w:rsidRPr="00A11354">
              <w:t>16</w:t>
            </w:r>
          </w:p>
        </w:tc>
        <w:tc>
          <w:tcPr>
            <w:tcW w:w="4179" w:type="dxa"/>
            <w:gridSpan w:val="4"/>
            <w:tcBorders>
              <w:top w:val="single" w:sz="2" w:space="0" w:color="auto"/>
            </w:tcBorders>
            <w:shd w:val="clear" w:color="auto" w:fill="F7CAAC"/>
          </w:tcPr>
          <w:p w14:paraId="66ED5B57" w14:textId="77777777" w:rsidR="009C4004" w:rsidRPr="00A11354" w:rsidRDefault="009C4004" w:rsidP="00623A75">
            <w:pPr>
              <w:jc w:val="both"/>
              <w:rPr>
                <w:b/>
              </w:rPr>
            </w:pPr>
            <w:r w:rsidRPr="00A11354">
              <w:rPr>
                <w:b/>
              </w:rPr>
              <w:t xml:space="preserve">hodin </w:t>
            </w:r>
          </w:p>
        </w:tc>
      </w:tr>
      <w:tr w:rsidR="009C4004" w:rsidRPr="00A11354" w14:paraId="27B5DB93" w14:textId="77777777" w:rsidTr="00623A75">
        <w:tc>
          <w:tcPr>
            <w:tcW w:w="9855" w:type="dxa"/>
            <w:gridSpan w:val="9"/>
            <w:shd w:val="clear" w:color="auto" w:fill="F7CAAC"/>
          </w:tcPr>
          <w:p w14:paraId="422F329F" w14:textId="77777777" w:rsidR="009C4004" w:rsidRPr="00A11354" w:rsidRDefault="009C4004" w:rsidP="00623A75">
            <w:pPr>
              <w:jc w:val="both"/>
              <w:rPr>
                <w:b/>
              </w:rPr>
            </w:pPr>
            <w:r w:rsidRPr="00A11354">
              <w:rPr>
                <w:b/>
              </w:rPr>
              <w:t>Informace o způsobu kontaktu s vyučujícím</w:t>
            </w:r>
          </w:p>
        </w:tc>
      </w:tr>
      <w:tr w:rsidR="009C4004" w:rsidRPr="00A11354" w14:paraId="764172FD" w14:textId="77777777" w:rsidTr="00623A75">
        <w:trPr>
          <w:trHeight w:val="283"/>
        </w:trPr>
        <w:tc>
          <w:tcPr>
            <w:tcW w:w="9855" w:type="dxa"/>
            <w:gridSpan w:val="9"/>
          </w:tcPr>
          <w:p w14:paraId="06B559C4" w14:textId="77777777" w:rsidR="009C4004" w:rsidRPr="00A11354" w:rsidRDefault="009C4004" w:rsidP="00623A75">
            <w:pPr>
              <w:jc w:val="both"/>
            </w:pPr>
            <w:r w:rsidRPr="00A11354">
              <w:t xml:space="preserve">Pravidelné konzultace v rámci rozvrhu, konzultačních hodin, e-mail </w:t>
            </w:r>
            <w:hyperlink r:id="rId23" w:history="1">
              <w:r w:rsidRPr="00A11354">
                <w:rPr>
                  <w:rStyle w:val="Hypertextovodkaz"/>
                </w:rPr>
                <w:t>ludmila.novakova@ujep.cz</w:t>
              </w:r>
            </w:hyperlink>
            <w:r w:rsidRPr="00A11354">
              <w:t xml:space="preserve">. </w:t>
            </w:r>
          </w:p>
        </w:tc>
      </w:tr>
    </w:tbl>
    <w:p w14:paraId="164BDBC0" w14:textId="77777777" w:rsidR="009C4004" w:rsidRPr="00A11354" w:rsidRDefault="009C4004">
      <w:pPr>
        <w:spacing w:after="160" w:line="259" w:lineRule="auto"/>
      </w:pPr>
    </w:p>
    <w:p w14:paraId="0A51741D" w14:textId="77777777" w:rsidR="009C4004" w:rsidRPr="00A11354" w:rsidRDefault="009C4004">
      <w:pPr>
        <w:spacing w:after="160" w:line="259" w:lineRule="auto"/>
      </w:pPr>
      <w:r w:rsidRPr="00A11354">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6"/>
        <w:gridCol w:w="66"/>
        <w:gridCol w:w="501"/>
        <w:gridCol w:w="1134"/>
        <w:gridCol w:w="889"/>
        <w:gridCol w:w="816"/>
        <w:gridCol w:w="2156"/>
        <w:gridCol w:w="539"/>
        <w:gridCol w:w="668"/>
      </w:tblGrid>
      <w:tr w:rsidR="009C4004" w:rsidRPr="00A11354" w14:paraId="368FFFB0" w14:textId="77777777" w:rsidTr="00623A75">
        <w:tc>
          <w:tcPr>
            <w:tcW w:w="9855" w:type="dxa"/>
            <w:gridSpan w:val="9"/>
            <w:tcBorders>
              <w:bottom w:val="double" w:sz="4" w:space="0" w:color="auto"/>
            </w:tcBorders>
            <w:shd w:val="clear" w:color="auto" w:fill="BDD6EE"/>
          </w:tcPr>
          <w:p w14:paraId="0ABAAD1E" w14:textId="77777777" w:rsidR="009C4004" w:rsidRPr="00A11354" w:rsidRDefault="009C4004" w:rsidP="00623A75">
            <w:pPr>
              <w:jc w:val="both"/>
              <w:rPr>
                <w:b/>
                <w:sz w:val="28"/>
              </w:rPr>
            </w:pPr>
            <w:r w:rsidRPr="00A11354">
              <w:br w:type="page"/>
            </w:r>
            <w:r w:rsidRPr="00A11354">
              <w:rPr>
                <w:b/>
                <w:sz w:val="28"/>
              </w:rPr>
              <w:t>B-III – Charakteristika studijního předmětu</w:t>
            </w:r>
          </w:p>
        </w:tc>
      </w:tr>
      <w:tr w:rsidR="009C4004" w:rsidRPr="00A11354" w14:paraId="4D7F94D8" w14:textId="77777777" w:rsidTr="00623A75">
        <w:tc>
          <w:tcPr>
            <w:tcW w:w="3086" w:type="dxa"/>
            <w:tcBorders>
              <w:top w:val="double" w:sz="4" w:space="0" w:color="auto"/>
            </w:tcBorders>
            <w:shd w:val="clear" w:color="auto" w:fill="F7CAAC"/>
          </w:tcPr>
          <w:p w14:paraId="4D50C7B9" w14:textId="77777777" w:rsidR="009C4004" w:rsidRPr="00A11354" w:rsidRDefault="009C4004" w:rsidP="00623A75">
            <w:pPr>
              <w:jc w:val="both"/>
              <w:rPr>
                <w:b/>
              </w:rPr>
            </w:pPr>
            <w:r w:rsidRPr="00A11354">
              <w:rPr>
                <w:b/>
              </w:rPr>
              <w:t>Název studijního předmětu</w:t>
            </w:r>
          </w:p>
        </w:tc>
        <w:tc>
          <w:tcPr>
            <w:tcW w:w="6769" w:type="dxa"/>
            <w:gridSpan w:val="8"/>
            <w:tcBorders>
              <w:top w:val="double" w:sz="4" w:space="0" w:color="auto"/>
            </w:tcBorders>
          </w:tcPr>
          <w:p w14:paraId="2F0AD44F" w14:textId="77777777" w:rsidR="009C4004" w:rsidRPr="00A11354" w:rsidRDefault="009C4004" w:rsidP="00623A75">
            <w:pPr>
              <w:jc w:val="both"/>
              <w:rPr>
                <w:b/>
              </w:rPr>
            </w:pPr>
            <w:r w:rsidRPr="00A11354">
              <w:rPr>
                <w:b/>
              </w:rPr>
              <w:t>Optimalizace strojních konstrukcí</w:t>
            </w:r>
          </w:p>
        </w:tc>
      </w:tr>
      <w:tr w:rsidR="009C4004" w:rsidRPr="00A11354" w14:paraId="03FEE358" w14:textId="77777777" w:rsidTr="00623A75">
        <w:tc>
          <w:tcPr>
            <w:tcW w:w="3086" w:type="dxa"/>
            <w:shd w:val="clear" w:color="auto" w:fill="F7CAAC"/>
          </w:tcPr>
          <w:p w14:paraId="327DFA83" w14:textId="77777777" w:rsidR="009C4004" w:rsidRPr="00A11354" w:rsidRDefault="009C4004" w:rsidP="00623A75">
            <w:pPr>
              <w:jc w:val="both"/>
              <w:rPr>
                <w:b/>
              </w:rPr>
            </w:pPr>
            <w:r w:rsidRPr="00A11354">
              <w:rPr>
                <w:b/>
              </w:rPr>
              <w:t>Typ předmětu</w:t>
            </w:r>
          </w:p>
        </w:tc>
        <w:tc>
          <w:tcPr>
            <w:tcW w:w="3406" w:type="dxa"/>
            <w:gridSpan w:val="5"/>
          </w:tcPr>
          <w:p w14:paraId="2600377A" w14:textId="77777777" w:rsidR="009C4004" w:rsidRPr="00A11354" w:rsidRDefault="009C4004" w:rsidP="00623A75">
            <w:pPr>
              <w:jc w:val="both"/>
            </w:pPr>
            <w:r w:rsidRPr="00A11354">
              <w:t xml:space="preserve">povinný </w:t>
            </w:r>
            <w:r w:rsidRPr="00A11354">
              <w:rPr>
                <w:b/>
              </w:rPr>
              <w:t>PZ</w:t>
            </w:r>
          </w:p>
        </w:tc>
        <w:tc>
          <w:tcPr>
            <w:tcW w:w="2695" w:type="dxa"/>
            <w:gridSpan w:val="2"/>
            <w:shd w:val="clear" w:color="auto" w:fill="F7CAAC"/>
          </w:tcPr>
          <w:p w14:paraId="715D0C86" w14:textId="77777777" w:rsidR="009C4004" w:rsidRPr="00A11354" w:rsidRDefault="009C4004" w:rsidP="00623A75">
            <w:pPr>
              <w:jc w:val="both"/>
            </w:pPr>
            <w:r w:rsidRPr="00A11354">
              <w:rPr>
                <w:b/>
              </w:rPr>
              <w:t>doporučený ročník / semestr</w:t>
            </w:r>
          </w:p>
        </w:tc>
        <w:tc>
          <w:tcPr>
            <w:tcW w:w="668" w:type="dxa"/>
          </w:tcPr>
          <w:p w14:paraId="19B65C48" w14:textId="77777777" w:rsidR="009C4004" w:rsidRPr="00A11354" w:rsidRDefault="009C4004" w:rsidP="00623A75">
            <w:pPr>
              <w:jc w:val="both"/>
            </w:pPr>
            <w:r w:rsidRPr="00A11354">
              <w:t>1./Z</w:t>
            </w:r>
          </w:p>
        </w:tc>
      </w:tr>
      <w:tr w:rsidR="009C4004" w:rsidRPr="00A11354" w14:paraId="79D357F8" w14:textId="77777777" w:rsidTr="00623A75">
        <w:tc>
          <w:tcPr>
            <w:tcW w:w="3086" w:type="dxa"/>
            <w:shd w:val="clear" w:color="auto" w:fill="F7CAAC"/>
          </w:tcPr>
          <w:p w14:paraId="64644863" w14:textId="77777777" w:rsidR="009C4004" w:rsidRPr="00A11354" w:rsidRDefault="009C4004" w:rsidP="00623A75">
            <w:pPr>
              <w:jc w:val="both"/>
              <w:rPr>
                <w:b/>
              </w:rPr>
            </w:pPr>
            <w:r w:rsidRPr="00A11354">
              <w:rPr>
                <w:b/>
              </w:rPr>
              <w:t>Rozsah studijního předmětu</w:t>
            </w:r>
          </w:p>
        </w:tc>
        <w:tc>
          <w:tcPr>
            <w:tcW w:w="1701" w:type="dxa"/>
            <w:gridSpan w:val="3"/>
          </w:tcPr>
          <w:p w14:paraId="7639D840" w14:textId="77777777" w:rsidR="009C4004" w:rsidRPr="00A11354" w:rsidRDefault="009C4004" w:rsidP="00623A75">
            <w:pPr>
              <w:jc w:val="center"/>
            </w:pPr>
            <w:proofErr w:type="gramStart"/>
            <w:r w:rsidRPr="00A11354">
              <w:t>26p</w:t>
            </w:r>
            <w:proofErr w:type="gramEnd"/>
            <w:r w:rsidRPr="00A11354">
              <w:t>+26c</w:t>
            </w:r>
          </w:p>
        </w:tc>
        <w:tc>
          <w:tcPr>
            <w:tcW w:w="889" w:type="dxa"/>
            <w:shd w:val="clear" w:color="auto" w:fill="F7CAAC"/>
          </w:tcPr>
          <w:p w14:paraId="242A0ABC" w14:textId="77777777" w:rsidR="009C4004" w:rsidRPr="00A11354" w:rsidRDefault="009C4004" w:rsidP="00623A75">
            <w:pPr>
              <w:jc w:val="both"/>
              <w:rPr>
                <w:b/>
              </w:rPr>
            </w:pPr>
            <w:r w:rsidRPr="00A11354">
              <w:rPr>
                <w:b/>
              </w:rPr>
              <w:t xml:space="preserve">hod. </w:t>
            </w:r>
          </w:p>
        </w:tc>
        <w:tc>
          <w:tcPr>
            <w:tcW w:w="816" w:type="dxa"/>
          </w:tcPr>
          <w:p w14:paraId="7BEA8EF5" w14:textId="77777777" w:rsidR="009C4004" w:rsidRPr="00A11354" w:rsidRDefault="009C4004" w:rsidP="00623A75">
            <w:pPr>
              <w:jc w:val="center"/>
            </w:pPr>
            <w:r w:rsidRPr="00A11354">
              <w:t>52</w:t>
            </w:r>
          </w:p>
        </w:tc>
        <w:tc>
          <w:tcPr>
            <w:tcW w:w="2156" w:type="dxa"/>
            <w:shd w:val="clear" w:color="auto" w:fill="F7CAAC"/>
          </w:tcPr>
          <w:p w14:paraId="707B43D6" w14:textId="77777777" w:rsidR="009C4004" w:rsidRPr="00A11354" w:rsidRDefault="009C4004" w:rsidP="00623A75">
            <w:pPr>
              <w:jc w:val="both"/>
              <w:rPr>
                <w:b/>
              </w:rPr>
            </w:pPr>
            <w:r w:rsidRPr="00A11354">
              <w:rPr>
                <w:b/>
              </w:rPr>
              <w:t>kreditů</w:t>
            </w:r>
          </w:p>
        </w:tc>
        <w:tc>
          <w:tcPr>
            <w:tcW w:w="1207" w:type="dxa"/>
            <w:gridSpan w:val="2"/>
          </w:tcPr>
          <w:p w14:paraId="43E66C3E" w14:textId="77777777" w:rsidR="009C4004" w:rsidRPr="00A11354" w:rsidRDefault="009C4004" w:rsidP="00623A75">
            <w:pPr>
              <w:jc w:val="center"/>
            </w:pPr>
            <w:r w:rsidRPr="00A11354">
              <w:t>5</w:t>
            </w:r>
          </w:p>
        </w:tc>
      </w:tr>
      <w:tr w:rsidR="009C4004" w:rsidRPr="00A11354" w14:paraId="31E06E73" w14:textId="77777777" w:rsidTr="00623A75">
        <w:tc>
          <w:tcPr>
            <w:tcW w:w="3086" w:type="dxa"/>
            <w:shd w:val="clear" w:color="auto" w:fill="F7CAAC"/>
          </w:tcPr>
          <w:p w14:paraId="3BE2AFF1" w14:textId="77777777" w:rsidR="009C4004" w:rsidRPr="00A11354" w:rsidRDefault="009C4004" w:rsidP="00623A75">
            <w:pPr>
              <w:jc w:val="both"/>
              <w:rPr>
                <w:b/>
              </w:rPr>
            </w:pPr>
            <w:r w:rsidRPr="00A11354">
              <w:rPr>
                <w:b/>
              </w:rPr>
              <w:t>Prerekvizity, korekvizity, ekvivalence</w:t>
            </w:r>
          </w:p>
        </w:tc>
        <w:tc>
          <w:tcPr>
            <w:tcW w:w="6769" w:type="dxa"/>
            <w:gridSpan w:val="8"/>
          </w:tcPr>
          <w:p w14:paraId="02848B4B" w14:textId="77777777" w:rsidR="009C4004" w:rsidRPr="00A11354" w:rsidRDefault="009C4004" w:rsidP="00623A75">
            <w:pPr>
              <w:jc w:val="both"/>
            </w:pPr>
          </w:p>
        </w:tc>
      </w:tr>
      <w:tr w:rsidR="009C4004" w:rsidRPr="00A11354" w14:paraId="6AA6FC1D" w14:textId="77777777" w:rsidTr="00623A75">
        <w:tc>
          <w:tcPr>
            <w:tcW w:w="3086" w:type="dxa"/>
            <w:shd w:val="clear" w:color="auto" w:fill="F7CAAC"/>
          </w:tcPr>
          <w:p w14:paraId="09FA0015" w14:textId="77777777" w:rsidR="009C4004" w:rsidRPr="00A11354" w:rsidRDefault="009C4004" w:rsidP="00623A75">
            <w:pPr>
              <w:jc w:val="both"/>
              <w:rPr>
                <w:b/>
              </w:rPr>
            </w:pPr>
            <w:r w:rsidRPr="00A11354">
              <w:rPr>
                <w:b/>
              </w:rPr>
              <w:t>Způsob ověření výsledků učení</w:t>
            </w:r>
          </w:p>
        </w:tc>
        <w:tc>
          <w:tcPr>
            <w:tcW w:w="3406" w:type="dxa"/>
            <w:gridSpan w:val="5"/>
          </w:tcPr>
          <w:p w14:paraId="56E1E8FD" w14:textId="77777777" w:rsidR="009C4004" w:rsidRPr="00A11354" w:rsidRDefault="009C4004" w:rsidP="00623A75">
            <w:pPr>
              <w:jc w:val="both"/>
            </w:pPr>
            <w:r w:rsidRPr="00A11354">
              <w:t>zápočet, zkouška</w:t>
            </w:r>
          </w:p>
        </w:tc>
        <w:tc>
          <w:tcPr>
            <w:tcW w:w="2156" w:type="dxa"/>
            <w:shd w:val="clear" w:color="auto" w:fill="F7CAAC"/>
          </w:tcPr>
          <w:p w14:paraId="33B41710" w14:textId="77777777" w:rsidR="009C4004" w:rsidRPr="00A11354" w:rsidRDefault="009C4004" w:rsidP="00623A75">
            <w:pPr>
              <w:jc w:val="both"/>
              <w:rPr>
                <w:b/>
              </w:rPr>
            </w:pPr>
            <w:r w:rsidRPr="00A11354">
              <w:rPr>
                <w:b/>
              </w:rPr>
              <w:t>Forma výuky</w:t>
            </w:r>
          </w:p>
        </w:tc>
        <w:tc>
          <w:tcPr>
            <w:tcW w:w="1207" w:type="dxa"/>
            <w:gridSpan w:val="2"/>
          </w:tcPr>
          <w:p w14:paraId="1EE5A2E5" w14:textId="77777777" w:rsidR="009C4004" w:rsidRPr="00A11354" w:rsidRDefault="009C4004" w:rsidP="00623A75">
            <w:pPr>
              <w:jc w:val="both"/>
            </w:pPr>
            <w:r w:rsidRPr="00A11354">
              <w:t>přednášky, cvičení</w:t>
            </w:r>
          </w:p>
        </w:tc>
      </w:tr>
      <w:tr w:rsidR="009C4004" w:rsidRPr="00A11354" w14:paraId="35F18552" w14:textId="77777777" w:rsidTr="00623A75">
        <w:tc>
          <w:tcPr>
            <w:tcW w:w="3086" w:type="dxa"/>
            <w:shd w:val="clear" w:color="auto" w:fill="F7CAAC"/>
          </w:tcPr>
          <w:p w14:paraId="2322C4F8" w14:textId="77777777" w:rsidR="009C4004" w:rsidRPr="00A11354" w:rsidRDefault="009C4004" w:rsidP="00623A75">
            <w:pPr>
              <w:jc w:val="both"/>
              <w:rPr>
                <w:b/>
              </w:rPr>
            </w:pPr>
            <w:r w:rsidRPr="00A11354">
              <w:rPr>
                <w:b/>
              </w:rPr>
              <w:t>Forma způsobu ověření výsledků učení a další požadavky na studenta</w:t>
            </w:r>
          </w:p>
        </w:tc>
        <w:tc>
          <w:tcPr>
            <w:tcW w:w="6769" w:type="dxa"/>
            <w:gridSpan w:val="8"/>
            <w:tcBorders>
              <w:bottom w:val="nil"/>
            </w:tcBorders>
          </w:tcPr>
          <w:p w14:paraId="07EB2F2B" w14:textId="77777777" w:rsidR="009C4004" w:rsidRPr="00A11354" w:rsidRDefault="009C4004" w:rsidP="00623A75">
            <w:pPr>
              <w:jc w:val="both"/>
            </w:pPr>
            <w:r w:rsidRPr="00A11354">
              <w:rPr>
                <w:b/>
              </w:rPr>
              <w:t>Udělení zápočtu:</w:t>
            </w:r>
            <w:r w:rsidRPr="00A11354">
              <w:t xml:space="preserve"> Splnění docházky a aktivní účast na cvičeních, odevzdání semestrální práce.</w:t>
            </w:r>
          </w:p>
          <w:p w14:paraId="647D4CA0" w14:textId="77777777" w:rsidR="009C4004" w:rsidRPr="00A11354" w:rsidRDefault="009C4004" w:rsidP="00623A75">
            <w:pPr>
              <w:jc w:val="both"/>
            </w:pPr>
            <w:r w:rsidRPr="00A11354">
              <w:rPr>
                <w:b/>
              </w:rPr>
              <w:t>Absolvování zkoušky:</w:t>
            </w:r>
            <w:r w:rsidRPr="00A11354">
              <w:t xml:space="preserve"> Úspěšné splnění písemné a ústní části zkoušky.</w:t>
            </w:r>
          </w:p>
        </w:tc>
      </w:tr>
      <w:tr w:rsidR="009C4004" w:rsidRPr="00A11354" w14:paraId="10BBB3A6" w14:textId="77777777" w:rsidTr="00623A75">
        <w:trPr>
          <w:trHeight w:val="554"/>
        </w:trPr>
        <w:tc>
          <w:tcPr>
            <w:tcW w:w="9855" w:type="dxa"/>
            <w:gridSpan w:val="9"/>
            <w:tcBorders>
              <w:top w:val="nil"/>
            </w:tcBorders>
          </w:tcPr>
          <w:p w14:paraId="0D94638C" w14:textId="77777777" w:rsidR="009C4004" w:rsidRPr="00A11354" w:rsidRDefault="009C4004" w:rsidP="00623A75">
            <w:pPr>
              <w:jc w:val="both"/>
            </w:pPr>
          </w:p>
        </w:tc>
      </w:tr>
      <w:tr w:rsidR="009C4004" w:rsidRPr="00A11354" w14:paraId="06D47D03" w14:textId="77777777" w:rsidTr="00623A75">
        <w:trPr>
          <w:trHeight w:val="197"/>
        </w:trPr>
        <w:tc>
          <w:tcPr>
            <w:tcW w:w="3086" w:type="dxa"/>
            <w:tcBorders>
              <w:top w:val="nil"/>
            </w:tcBorders>
            <w:shd w:val="clear" w:color="auto" w:fill="F7CAAC"/>
          </w:tcPr>
          <w:p w14:paraId="0BE7AD37" w14:textId="77777777" w:rsidR="009C4004" w:rsidRPr="00A11354" w:rsidRDefault="009C4004" w:rsidP="00623A75">
            <w:pPr>
              <w:jc w:val="both"/>
              <w:rPr>
                <w:b/>
              </w:rPr>
            </w:pPr>
            <w:r w:rsidRPr="00A11354">
              <w:rPr>
                <w:b/>
              </w:rPr>
              <w:t>Garant předmětu</w:t>
            </w:r>
          </w:p>
        </w:tc>
        <w:tc>
          <w:tcPr>
            <w:tcW w:w="6769" w:type="dxa"/>
            <w:gridSpan w:val="8"/>
            <w:tcBorders>
              <w:top w:val="nil"/>
            </w:tcBorders>
          </w:tcPr>
          <w:p w14:paraId="51ECDC83" w14:textId="77777777" w:rsidR="009C4004" w:rsidRPr="00A11354" w:rsidRDefault="009C4004" w:rsidP="00623A75">
            <w:pPr>
              <w:jc w:val="both"/>
            </w:pPr>
            <w:r w:rsidRPr="00A11354">
              <w:t>doc. Ing. Jan Krmela, Ph.D.</w:t>
            </w:r>
          </w:p>
        </w:tc>
      </w:tr>
      <w:tr w:rsidR="009C4004" w:rsidRPr="00A11354" w14:paraId="06A56B26" w14:textId="77777777" w:rsidTr="00623A75">
        <w:trPr>
          <w:trHeight w:val="243"/>
        </w:trPr>
        <w:tc>
          <w:tcPr>
            <w:tcW w:w="3086" w:type="dxa"/>
            <w:tcBorders>
              <w:top w:val="nil"/>
            </w:tcBorders>
            <w:shd w:val="clear" w:color="auto" w:fill="F7CAAC"/>
          </w:tcPr>
          <w:p w14:paraId="20CC9364" w14:textId="77777777" w:rsidR="009C4004" w:rsidRPr="00A11354" w:rsidRDefault="009C4004" w:rsidP="00623A75">
            <w:pPr>
              <w:jc w:val="both"/>
              <w:rPr>
                <w:b/>
              </w:rPr>
            </w:pPr>
            <w:r w:rsidRPr="00A11354">
              <w:rPr>
                <w:b/>
              </w:rPr>
              <w:t>Zapojení garanta do výuky předmětu</w:t>
            </w:r>
          </w:p>
        </w:tc>
        <w:tc>
          <w:tcPr>
            <w:tcW w:w="6769" w:type="dxa"/>
            <w:gridSpan w:val="8"/>
            <w:tcBorders>
              <w:top w:val="nil"/>
            </w:tcBorders>
          </w:tcPr>
          <w:p w14:paraId="633F18C0" w14:textId="77777777" w:rsidR="009C4004" w:rsidRPr="00A11354" w:rsidRDefault="009C4004" w:rsidP="00623A75">
            <w:pPr>
              <w:jc w:val="both"/>
            </w:pPr>
            <w:r w:rsidRPr="00A11354">
              <w:t>PS: přednášející (</w:t>
            </w:r>
            <w:proofErr w:type="gramStart"/>
            <w:r w:rsidRPr="00A11354">
              <w:t>100%</w:t>
            </w:r>
            <w:proofErr w:type="gramEnd"/>
            <w:r w:rsidRPr="00A11354">
              <w:t>), cvičící, KS: přednášející (</w:t>
            </w:r>
            <w:proofErr w:type="gramStart"/>
            <w:r w:rsidRPr="00A11354">
              <w:t>100%</w:t>
            </w:r>
            <w:proofErr w:type="gramEnd"/>
            <w:r w:rsidRPr="00A11354">
              <w:t>)</w:t>
            </w:r>
          </w:p>
        </w:tc>
      </w:tr>
      <w:tr w:rsidR="009C4004" w:rsidRPr="00A11354" w14:paraId="4618AE79" w14:textId="77777777" w:rsidTr="00623A75">
        <w:tc>
          <w:tcPr>
            <w:tcW w:w="3086" w:type="dxa"/>
            <w:shd w:val="clear" w:color="auto" w:fill="F7CAAC"/>
          </w:tcPr>
          <w:p w14:paraId="130C4BC7" w14:textId="77777777" w:rsidR="009C4004" w:rsidRPr="00A11354" w:rsidRDefault="009C4004" w:rsidP="00623A75">
            <w:pPr>
              <w:jc w:val="both"/>
              <w:rPr>
                <w:b/>
              </w:rPr>
            </w:pPr>
            <w:r w:rsidRPr="00A11354">
              <w:rPr>
                <w:b/>
              </w:rPr>
              <w:t>Vyučující</w:t>
            </w:r>
          </w:p>
        </w:tc>
        <w:tc>
          <w:tcPr>
            <w:tcW w:w="6769" w:type="dxa"/>
            <w:gridSpan w:val="8"/>
            <w:tcBorders>
              <w:bottom w:val="nil"/>
            </w:tcBorders>
          </w:tcPr>
          <w:p w14:paraId="59C3C2E5" w14:textId="77777777" w:rsidR="009C4004" w:rsidRPr="00A11354" w:rsidRDefault="009C4004" w:rsidP="00623A75">
            <w:pPr>
              <w:jc w:val="both"/>
            </w:pPr>
          </w:p>
        </w:tc>
      </w:tr>
      <w:tr w:rsidR="009C4004" w:rsidRPr="00A11354" w14:paraId="20A52662" w14:textId="77777777" w:rsidTr="00623A75">
        <w:trPr>
          <w:trHeight w:val="554"/>
        </w:trPr>
        <w:tc>
          <w:tcPr>
            <w:tcW w:w="9855" w:type="dxa"/>
            <w:gridSpan w:val="9"/>
            <w:tcBorders>
              <w:top w:val="nil"/>
            </w:tcBorders>
          </w:tcPr>
          <w:p w14:paraId="3BEA2549" w14:textId="77777777" w:rsidR="009C4004" w:rsidRPr="00A11354" w:rsidRDefault="009C4004" w:rsidP="00623A75">
            <w:pPr>
              <w:jc w:val="both"/>
            </w:pPr>
            <w:r w:rsidRPr="00A11354">
              <w:t>doc. Ing. Jan Krmela, Ph.D.</w:t>
            </w:r>
          </w:p>
        </w:tc>
      </w:tr>
      <w:tr w:rsidR="009C4004" w:rsidRPr="00A11354" w14:paraId="31238BB3" w14:textId="77777777" w:rsidTr="00623A75">
        <w:tc>
          <w:tcPr>
            <w:tcW w:w="3086" w:type="dxa"/>
            <w:shd w:val="clear" w:color="auto" w:fill="F7CAAC"/>
          </w:tcPr>
          <w:p w14:paraId="7ABE2E4D" w14:textId="77777777" w:rsidR="009C4004" w:rsidRPr="00A11354" w:rsidRDefault="009C4004" w:rsidP="00623A75">
            <w:pPr>
              <w:jc w:val="both"/>
              <w:rPr>
                <w:b/>
              </w:rPr>
            </w:pPr>
            <w:r w:rsidRPr="00A11354">
              <w:rPr>
                <w:b/>
              </w:rPr>
              <w:t>Hlavní témata a výsledky učení</w:t>
            </w:r>
          </w:p>
        </w:tc>
        <w:tc>
          <w:tcPr>
            <w:tcW w:w="6769" w:type="dxa"/>
            <w:gridSpan w:val="8"/>
            <w:tcBorders>
              <w:bottom w:val="nil"/>
            </w:tcBorders>
          </w:tcPr>
          <w:p w14:paraId="6D0342B8" w14:textId="77777777" w:rsidR="009C4004" w:rsidRPr="00A11354" w:rsidRDefault="009C4004" w:rsidP="00623A75">
            <w:pPr>
              <w:jc w:val="both"/>
            </w:pPr>
          </w:p>
        </w:tc>
      </w:tr>
      <w:tr w:rsidR="009C4004" w:rsidRPr="00A11354" w14:paraId="0E2D0A0A" w14:textId="77777777" w:rsidTr="00623A75">
        <w:trPr>
          <w:trHeight w:val="2197"/>
        </w:trPr>
        <w:tc>
          <w:tcPr>
            <w:tcW w:w="9855" w:type="dxa"/>
            <w:gridSpan w:val="9"/>
            <w:tcBorders>
              <w:top w:val="nil"/>
              <w:bottom w:val="single" w:sz="4" w:space="0" w:color="auto"/>
            </w:tcBorders>
          </w:tcPr>
          <w:p w14:paraId="3BB3196F" w14:textId="77777777" w:rsidR="009C4004" w:rsidRPr="00A11354" w:rsidRDefault="009C4004" w:rsidP="00623A75">
            <w:pPr>
              <w:ind w:right="113"/>
              <w:jc w:val="both"/>
            </w:pPr>
            <w:r w:rsidRPr="00A11354">
              <w:t>Předmět navazuje na základní předmět Mechanika I a II a rozšiřuje jej o oblast mechaniky tuhých a poddajných těles. Přibližuje teoretické poznatky k reálným situacím v praxi, kdy je třeba při řešení daného problému aplikovat moderní výpočtové metody se zahrnutím materiálových parametrů zohledňující mechanické a fyzikální vlastnosti apod.</w:t>
            </w:r>
          </w:p>
          <w:p w14:paraId="60E39522" w14:textId="77777777" w:rsidR="009C4004" w:rsidRPr="00A11354" w:rsidRDefault="009C4004" w:rsidP="00623A75">
            <w:pPr>
              <w:jc w:val="both"/>
            </w:pPr>
          </w:p>
          <w:p w14:paraId="15DD2314" w14:textId="77777777" w:rsidR="009C4004" w:rsidRPr="00A11354" w:rsidRDefault="009C4004" w:rsidP="00623A75">
            <w:pPr>
              <w:jc w:val="both"/>
            </w:pPr>
            <w:r w:rsidRPr="00A11354">
              <w:rPr>
                <w:b/>
              </w:rPr>
              <w:t>Hlavní témata</w:t>
            </w:r>
          </w:p>
          <w:p w14:paraId="5F97750E" w14:textId="77777777" w:rsidR="009C4004" w:rsidRPr="00A11354" w:rsidRDefault="009C4004" w:rsidP="001538AA">
            <w:pPr>
              <w:numPr>
                <w:ilvl w:val="0"/>
                <w:numId w:val="14"/>
              </w:numPr>
              <w:contextualSpacing/>
            </w:pPr>
            <w:r w:rsidRPr="00A11354">
              <w:t>Definice optimalizace. Matematická příprava a všeobecná formulace optimálního návrhu.</w:t>
            </w:r>
          </w:p>
          <w:p w14:paraId="50727C2B" w14:textId="77777777" w:rsidR="009C4004" w:rsidRPr="00A11354" w:rsidRDefault="009C4004" w:rsidP="001538AA">
            <w:pPr>
              <w:numPr>
                <w:ilvl w:val="0"/>
                <w:numId w:val="14"/>
              </w:numPr>
              <w:contextualSpacing/>
            </w:pPr>
            <w:r w:rsidRPr="00A11354">
              <w:t>Analytické a numerické přístupy k optimalizaci strojních konstrukcí.</w:t>
            </w:r>
          </w:p>
          <w:p w14:paraId="53124E8B" w14:textId="77777777" w:rsidR="009C4004" w:rsidRPr="00A11354" w:rsidRDefault="009C4004" w:rsidP="001538AA">
            <w:pPr>
              <w:numPr>
                <w:ilvl w:val="0"/>
                <w:numId w:val="14"/>
              </w:numPr>
              <w:contextualSpacing/>
            </w:pPr>
            <w:r w:rsidRPr="00A11354">
              <w:t>Citlivostní analýza. Postup, volba parametrů pro citlivostní analýzu.</w:t>
            </w:r>
          </w:p>
          <w:p w14:paraId="005C0AEF" w14:textId="77777777" w:rsidR="009C4004" w:rsidRPr="00A11354" w:rsidRDefault="009C4004" w:rsidP="001538AA">
            <w:pPr>
              <w:numPr>
                <w:ilvl w:val="0"/>
                <w:numId w:val="14"/>
              </w:numPr>
              <w:contextualSpacing/>
            </w:pPr>
            <w:r w:rsidRPr="00A11354">
              <w:t>Návrh parametrů pro optimalizaci dané konstrukční součásti.</w:t>
            </w:r>
          </w:p>
          <w:p w14:paraId="661C1D88" w14:textId="77777777" w:rsidR="009C4004" w:rsidRPr="00A11354" w:rsidRDefault="009C4004" w:rsidP="001538AA">
            <w:pPr>
              <w:numPr>
                <w:ilvl w:val="0"/>
                <w:numId w:val="14"/>
              </w:numPr>
              <w:contextualSpacing/>
            </w:pPr>
            <w:r w:rsidRPr="00A11354">
              <w:t>Optimalizace prutových soustav.</w:t>
            </w:r>
          </w:p>
          <w:p w14:paraId="5FA5D8C7" w14:textId="77777777" w:rsidR="009C4004" w:rsidRPr="00A11354" w:rsidRDefault="009C4004" w:rsidP="001538AA">
            <w:pPr>
              <w:numPr>
                <w:ilvl w:val="0"/>
                <w:numId w:val="14"/>
              </w:numPr>
              <w:contextualSpacing/>
            </w:pPr>
            <w:r w:rsidRPr="00A11354">
              <w:t>Statická optimalizace nosníků a skořepinových konstrukcí.</w:t>
            </w:r>
          </w:p>
          <w:p w14:paraId="787A2182" w14:textId="77777777" w:rsidR="009C4004" w:rsidRPr="00A11354" w:rsidRDefault="009C4004" w:rsidP="001538AA">
            <w:pPr>
              <w:numPr>
                <w:ilvl w:val="0"/>
                <w:numId w:val="14"/>
              </w:numPr>
              <w:contextualSpacing/>
            </w:pPr>
            <w:r w:rsidRPr="00A11354">
              <w:t>Tvarová optimalizace. Topologická optimalizace.</w:t>
            </w:r>
          </w:p>
          <w:p w14:paraId="0064628E" w14:textId="77777777" w:rsidR="009C4004" w:rsidRPr="00A11354" w:rsidRDefault="009C4004" w:rsidP="001538AA">
            <w:pPr>
              <w:numPr>
                <w:ilvl w:val="0"/>
                <w:numId w:val="14"/>
              </w:numPr>
              <w:contextualSpacing/>
            </w:pPr>
            <w:r w:rsidRPr="00A11354">
              <w:t>Optimální navrhování dynamicky zatížených konstrukcí.</w:t>
            </w:r>
          </w:p>
          <w:p w14:paraId="26258B79" w14:textId="77777777" w:rsidR="009C4004" w:rsidRPr="00A11354" w:rsidRDefault="009C4004" w:rsidP="001538AA">
            <w:pPr>
              <w:numPr>
                <w:ilvl w:val="0"/>
                <w:numId w:val="14"/>
              </w:numPr>
              <w:contextualSpacing/>
            </w:pPr>
            <w:r w:rsidRPr="00A11354">
              <w:t>Optimalizace mechanismů s tuhými členy a s elastickými členy.</w:t>
            </w:r>
          </w:p>
          <w:p w14:paraId="0964690B" w14:textId="77777777" w:rsidR="009C4004" w:rsidRPr="00A11354" w:rsidRDefault="009C4004" w:rsidP="001538AA">
            <w:pPr>
              <w:numPr>
                <w:ilvl w:val="0"/>
                <w:numId w:val="14"/>
              </w:numPr>
              <w:contextualSpacing/>
            </w:pPr>
            <w:r w:rsidRPr="00A11354">
              <w:t>Aplikační řešení optimalizace pomocí programů MATLAB a ANSYS.</w:t>
            </w:r>
          </w:p>
          <w:p w14:paraId="6C1E82D1" w14:textId="77777777" w:rsidR="009C4004" w:rsidRPr="00A11354" w:rsidRDefault="009C4004" w:rsidP="001538AA">
            <w:pPr>
              <w:numPr>
                <w:ilvl w:val="0"/>
                <w:numId w:val="14"/>
              </w:numPr>
              <w:contextualSpacing/>
            </w:pPr>
            <w:r w:rsidRPr="00A11354">
              <w:t>Moderní optimalizační metody, optimalizace kompozitů, optimalizace materiálových parametrů aj.</w:t>
            </w:r>
          </w:p>
          <w:p w14:paraId="698D7220" w14:textId="77777777" w:rsidR="009C4004" w:rsidRPr="00A11354" w:rsidRDefault="009C4004" w:rsidP="00623A75">
            <w:pPr>
              <w:jc w:val="both"/>
              <w:rPr>
                <w:b/>
              </w:rPr>
            </w:pPr>
          </w:p>
          <w:p w14:paraId="72602C89" w14:textId="77777777" w:rsidR="009C4004" w:rsidRPr="00A11354" w:rsidRDefault="009C4004" w:rsidP="00623A75">
            <w:pPr>
              <w:jc w:val="both"/>
              <w:rPr>
                <w:b/>
              </w:rPr>
            </w:pPr>
            <w:r w:rsidRPr="00A11354">
              <w:rPr>
                <w:b/>
              </w:rPr>
              <w:t>Výsledky učení</w:t>
            </w:r>
          </w:p>
          <w:p w14:paraId="6E9967B9" w14:textId="77777777" w:rsidR="009C4004" w:rsidRPr="00A11354" w:rsidRDefault="009C4004" w:rsidP="00623A75">
            <w:pPr>
              <w:contextualSpacing/>
              <w:jc w:val="both"/>
            </w:pPr>
            <w:r w:rsidRPr="00A11354">
              <w:t>Studenti si osvojí základy teorie v oblasti optimalizačních přístupů, umí uplatnit tvarovou a materiálovou optimalizaci na dané konstrukční součásti. Tyto vědomosti pak dokáží uplatnit jak v teoretické úrovni a dále je rozvinout, tak s nimi pracovat v konkrétních technických aplikacích v praxi. Poznatky pak použijí v dalším studiu, nebo například při navrhování složitých konstrukčních celků.</w:t>
            </w:r>
          </w:p>
        </w:tc>
      </w:tr>
      <w:tr w:rsidR="009C4004" w:rsidRPr="00A11354" w14:paraId="35641C52" w14:textId="77777777" w:rsidTr="00623A75">
        <w:trPr>
          <w:trHeight w:val="283"/>
        </w:trPr>
        <w:tc>
          <w:tcPr>
            <w:tcW w:w="3152" w:type="dxa"/>
            <w:gridSpan w:val="2"/>
            <w:tcBorders>
              <w:top w:val="single" w:sz="4" w:space="0" w:color="auto"/>
              <w:bottom w:val="single" w:sz="4" w:space="0" w:color="auto"/>
              <w:right w:val="single" w:sz="4" w:space="0" w:color="auto"/>
            </w:tcBorders>
            <w:shd w:val="clear" w:color="auto" w:fill="FBD4B4"/>
          </w:tcPr>
          <w:p w14:paraId="70E6CF69" w14:textId="77777777" w:rsidR="009C4004" w:rsidRPr="00A11354" w:rsidRDefault="009C4004" w:rsidP="00623A75">
            <w:pPr>
              <w:jc w:val="both"/>
            </w:pPr>
            <w:r w:rsidRPr="00A11354">
              <w:rPr>
                <w:b/>
              </w:rPr>
              <w:t>Metody výuky</w:t>
            </w:r>
          </w:p>
        </w:tc>
        <w:tc>
          <w:tcPr>
            <w:tcW w:w="6703" w:type="dxa"/>
            <w:gridSpan w:val="7"/>
            <w:tcBorders>
              <w:top w:val="single" w:sz="4" w:space="0" w:color="auto"/>
              <w:left w:val="single" w:sz="4" w:space="0" w:color="auto"/>
              <w:bottom w:val="nil"/>
              <w:right w:val="single" w:sz="4" w:space="0" w:color="auto"/>
            </w:tcBorders>
          </w:tcPr>
          <w:p w14:paraId="61AFEEAC" w14:textId="77777777" w:rsidR="009C4004" w:rsidRPr="00A11354" w:rsidRDefault="009C4004" w:rsidP="00623A75">
            <w:pPr>
              <w:jc w:val="both"/>
            </w:pPr>
          </w:p>
        </w:tc>
      </w:tr>
      <w:tr w:rsidR="009C4004" w:rsidRPr="00A11354" w14:paraId="61B5A673" w14:textId="77777777" w:rsidTr="00623A75">
        <w:trPr>
          <w:trHeight w:val="515"/>
        </w:trPr>
        <w:tc>
          <w:tcPr>
            <w:tcW w:w="9855" w:type="dxa"/>
            <w:gridSpan w:val="9"/>
            <w:tcBorders>
              <w:top w:val="nil"/>
              <w:bottom w:val="single" w:sz="4" w:space="0" w:color="auto"/>
            </w:tcBorders>
          </w:tcPr>
          <w:p w14:paraId="5C9F357A" w14:textId="77777777" w:rsidR="009C4004" w:rsidRPr="00A11354" w:rsidRDefault="009C4004" w:rsidP="00623A75">
            <w:pPr>
              <w:jc w:val="both"/>
            </w:pPr>
            <w:r w:rsidRPr="00A11354">
              <w:t>Frontální výuka, samostudium ve vazbě na konzultace s vyučujícím.</w:t>
            </w:r>
          </w:p>
          <w:p w14:paraId="62D3724B" w14:textId="77777777" w:rsidR="009C4004" w:rsidRPr="00A11354" w:rsidRDefault="009C4004" w:rsidP="00623A75">
            <w:pPr>
              <w:jc w:val="both"/>
            </w:pPr>
            <w:r w:rsidRPr="00A11354">
              <w:t>Aktivizační výpočtové metody během cvičení.</w:t>
            </w:r>
          </w:p>
          <w:p w14:paraId="64D49371" w14:textId="77777777" w:rsidR="009C4004" w:rsidRPr="00A11354" w:rsidRDefault="009C4004" w:rsidP="00623A75">
            <w:pPr>
              <w:jc w:val="both"/>
            </w:pPr>
            <w:r w:rsidRPr="00A11354">
              <w:t>Metody dovednostně-praktické během cvičení při práci na PC.</w:t>
            </w:r>
          </w:p>
          <w:p w14:paraId="4A293AFB" w14:textId="77777777" w:rsidR="009C4004" w:rsidRPr="00A11354" w:rsidRDefault="009C4004" w:rsidP="00623A75">
            <w:pPr>
              <w:jc w:val="both"/>
            </w:pPr>
          </w:p>
          <w:p w14:paraId="2AC87C5D" w14:textId="77777777" w:rsidR="009C4004" w:rsidRPr="00A11354" w:rsidRDefault="009C4004" w:rsidP="00623A75">
            <w:pPr>
              <w:jc w:val="both"/>
              <w:rPr>
                <w:b/>
              </w:rPr>
            </w:pPr>
            <w:r w:rsidRPr="00A11354">
              <w:rPr>
                <w:b/>
              </w:rPr>
              <w:t>Didaktické prostředky</w:t>
            </w:r>
          </w:p>
          <w:p w14:paraId="6857B2B5" w14:textId="77777777" w:rsidR="009C4004" w:rsidRPr="00A11354" w:rsidRDefault="009C4004" w:rsidP="00623A75">
            <w:pPr>
              <w:jc w:val="both"/>
            </w:pPr>
            <w:r w:rsidRPr="00A11354">
              <w:t>Standardní posluchárny a učebny s PC technikou, dataprojektorem s promítacím plátnem, tabulí.</w:t>
            </w:r>
          </w:p>
          <w:p w14:paraId="076FA911" w14:textId="77777777" w:rsidR="009C4004" w:rsidRPr="00A11354" w:rsidRDefault="009C4004" w:rsidP="00623A75">
            <w:pPr>
              <w:jc w:val="both"/>
            </w:pPr>
            <w:r w:rsidRPr="00A11354">
              <w:t>PC učebna s licencí SolidWorks a MATLAB.</w:t>
            </w:r>
          </w:p>
        </w:tc>
      </w:tr>
      <w:tr w:rsidR="009C4004" w:rsidRPr="00A11354" w14:paraId="00286FBC" w14:textId="77777777" w:rsidTr="00623A75">
        <w:trPr>
          <w:trHeight w:val="265"/>
        </w:trPr>
        <w:tc>
          <w:tcPr>
            <w:tcW w:w="3653" w:type="dxa"/>
            <w:gridSpan w:val="3"/>
            <w:tcBorders>
              <w:top w:val="single" w:sz="4" w:space="0" w:color="auto"/>
            </w:tcBorders>
            <w:shd w:val="clear" w:color="auto" w:fill="F7CAAC"/>
          </w:tcPr>
          <w:p w14:paraId="10BF693D" w14:textId="77777777" w:rsidR="009C4004" w:rsidRPr="00A11354" w:rsidRDefault="009C4004" w:rsidP="00623A75">
            <w:pPr>
              <w:jc w:val="both"/>
            </w:pPr>
            <w:r w:rsidRPr="00A11354">
              <w:rPr>
                <w:b/>
              </w:rPr>
              <w:t>Studijní literatura a studijní pomůcky</w:t>
            </w:r>
          </w:p>
        </w:tc>
        <w:tc>
          <w:tcPr>
            <w:tcW w:w="6202" w:type="dxa"/>
            <w:gridSpan w:val="6"/>
            <w:tcBorders>
              <w:top w:val="single" w:sz="4" w:space="0" w:color="auto"/>
              <w:bottom w:val="nil"/>
            </w:tcBorders>
          </w:tcPr>
          <w:p w14:paraId="1A350C60" w14:textId="77777777" w:rsidR="009C4004" w:rsidRPr="00A11354" w:rsidRDefault="009C4004" w:rsidP="00623A75">
            <w:pPr>
              <w:jc w:val="both"/>
            </w:pPr>
          </w:p>
        </w:tc>
      </w:tr>
      <w:tr w:rsidR="009C4004" w:rsidRPr="00A11354" w14:paraId="25083754" w14:textId="77777777" w:rsidTr="00623A75">
        <w:trPr>
          <w:trHeight w:val="274"/>
        </w:trPr>
        <w:tc>
          <w:tcPr>
            <w:tcW w:w="9855" w:type="dxa"/>
            <w:gridSpan w:val="9"/>
            <w:tcBorders>
              <w:top w:val="nil"/>
            </w:tcBorders>
          </w:tcPr>
          <w:p w14:paraId="2A531CE5" w14:textId="77777777" w:rsidR="009C4004" w:rsidRPr="00A11354" w:rsidRDefault="009C4004" w:rsidP="00623A75">
            <w:pPr>
              <w:jc w:val="both"/>
              <w:rPr>
                <w:b/>
              </w:rPr>
            </w:pPr>
            <w:r w:rsidRPr="00A11354">
              <w:rPr>
                <w:b/>
              </w:rPr>
              <w:t>Povinná</w:t>
            </w:r>
          </w:p>
          <w:p w14:paraId="51884D5E" w14:textId="77777777" w:rsidR="009C4004" w:rsidRPr="00A11354" w:rsidRDefault="009C4004" w:rsidP="00623A75">
            <w:pPr>
              <w:jc w:val="both"/>
              <w:rPr>
                <w:bCs/>
              </w:rPr>
            </w:pPr>
            <w:r w:rsidRPr="00A11354">
              <w:rPr>
                <w:bCs/>
              </w:rPr>
              <w:t xml:space="preserve">[1] WERNER, T.: </w:t>
            </w:r>
            <w:r w:rsidRPr="00A11354">
              <w:rPr>
                <w:bCs/>
                <w:i/>
              </w:rPr>
              <w:t>Optimalizace</w:t>
            </w:r>
            <w:r w:rsidRPr="00A11354">
              <w:rPr>
                <w:bCs/>
              </w:rPr>
              <w:t>. Skriptum FEL. Praha, ČVUT, 2020</w:t>
            </w:r>
          </w:p>
          <w:p w14:paraId="750CDEA5" w14:textId="77777777" w:rsidR="009C4004" w:rsidRPr="00A11354" w:rsidRDefault="009C4004" w:rsidP="00623A75">
            <w:pPr>
              <w:jc w:val="both"/>
              <w:rPr>
                <w:bCs/>
              </w:rPr>
            </w:pPr>
            <w:r w:rsidRPr="00A11354">
              <w:rPr>
                <w:bCs/>
              </w:rPr>
              <w:t xml:space="preserve">[2] PAGÁČ, M.: </w:t>
            </w:r>
            <w:r w:rsidRPr="00A11354">
              <w:rPr>
                <w:bCs/>
                <w:i/>
              </w:rPr>
              <w:t>Učebnice Solidworks</w:t>
            </w:r>
            <w:r w:rsidRPr="00A11354">
              <w:rPr>
                <w:bCs/>
              </w:rPr>
              <w:t>. 2. vyd. Nová média, s. r. o.</w:t>
            </w:r>
          </w:p>
          <w:p w14:paraId="09C6556F" w14:textId="77777777" w:rsidR="009C4004" w:rsidRPr="00A11354" w:rsidRDefault="009C4004" w:rsidP="00623A75">
            <w:pPr>
              <w:jc w:val="both"/>
              <w:rPr>
                <w:b/>
              </w:rPr>
            </w:pPr>
            <w:r w:rsidRPr="00A11354">
              <w:rPr>
                <w:b/>
              </w:rPr>
              <w:t>Doporučená</w:t>
            </w:r>
          </w:p>
          <w:p w14:paraId="18C82F9C" w14:textId="77777777" w:rsidR="009C4004" w:rsidRPr="00A11354" w:rsidRDefault="009C4004" w:rsidP="00623A75">
            <w:pPr>
              <w:jc w:val="both"/>
              <w:rPr>
                <w:bCs/>
              </w:rPr>
            </w:pPr>
            <w:r w:rsidRPr="00A11354">
              <w:rPr>
                <w:bCs/>
              </w:rPr>
              <w:t xml:space="preserve">[1] ANCAU, M.: </w:t>
            </w:r>
            <w:r w:rsidRPr="00A11354">
              <w:rPr>
                <w:bCs/>
                <w:i/>
              </w:rPr>
              <w:t>Practical Optimization with MATLAB</w:t>
            </w:r>
            <w:r w:rsidRPr="00A11354">
              <w:rPr>
                <w:bCs/>
              </w:rPr>
              <w:t>. Cambridge Scholars Publishing, 2019</w:t>
            </w:r>
          </w:p>
          <w:p w14:paraId="52D7348F" w14:textId="77777777" w:rsidR="009C4004" w:rsidRPr="00A11354" w:rsidRDefault="009C4004" w:rsidP="00623A75">
            <w:pPr>
              <w:jc w:val="both"/>
            </w:pPr>
            <w:r w:rsidRPr="00A11354">
              <w:rPr>
                <w:bCs/>
              </w:rPr>
              <w:t xml:space="preserve">[2] BARBERO EVER, J.: </w:t>
            </w:r>
            <w:r w:rsidRPr="00A11354">
              <w:rPr>
                <w:bCs/>
                <w:i/>
              </w:rPr>
              <w:t>Introduction to composite materials design</w:t>
            </w:r>
            <w:r w:rsidRPr="00A11354">
              <w:rPr>
                <w:bCs/>
              </w:rPr>
              <w:t>. Boca Raton, Taylor &amp; Francis, 2010</w:t>
            </w:r>
          </w:p>
        </w:tc>
      </w:tr>
      <w:tr w:rsidR="009C4004" w:rsidRPr="00A11354" w14:paraId="65A4C3A3" w14:textId="77777777" w:rsidTr="00623A75">
        <w:tc>
          <w:tcPr>
            <w:tcW w:w="9855" w:type="dxa"/>
            <w:gridSpan w:val="9"/>
            <w:tcBorders>
              <w:top w:val="single" w:sz="12" w:space="0" w:color="auto"/>
              <w:left w:val="single" w:sz="2" w:space="0" w:color="auto"/>
              <w:bottom w:val="single" w:sz="2" w:space="0" w:color="auto"/>
              <w:right w:val="single" w:sz="2" w:space="0" w:color="auto"/>
            </w:tcBorders>
            <w:shd w:val="clear" w:color="auto" w:fill="F7CAAC"/>
          </w:tcPr>
          <w:p w14:paraId="473F6223" w14:textId="77777777" w:rsidR="009C4004" w:rsidRPr="00A11354" w:rsidRDefault="009C4004" w:rsidP="00623A75">
            <w:pPr>
              <w:jc w:val="center"/>
              <w:rPr>
                <w:b/>
              </w:rPr>
            </w:pPr>
            <w:r w:rsidRPr="00A11354">
              <w:rPr>
                <w:b/>
              </w:rPr>
              <w:t>Informace ke kombinované nebo distanční formě</w:t>
            </w:r>
          </w:p>
        </w:tc>
      </w:tr>
      <w:tr w:rsidR="009C4004" w:rsidRPr="00A11354" w14:paraId="2FA3E6B5" w14:textId="77777777" w:rsidTr="00623A75">
        <w:tc>
          <w:tcPr>
            <w:tcW w:w="4787" w:type="dxa"/>
            <w:gridSpan w:val="4"/>
            <w:tcBorders>
              <w:top w:val="single" w:sz="2" w:space="0" w:color="auto"/>
            </w:tcBorders>
            <w:shd w:val="clear" w:color="auto" w:fill="F7CAAC"/>
          </w:tcPr>
          <w:p w14:paraId="7CF225C5" w14:textId="77777777" w:rsidR="009C4004" w:rsidRPr="00A11354" w:rsidRDefault="009C4004" w:rsidP="00623A75">
            <w:pPr>
              <w:jc w:val="both"/>
            </w:pPr>
            <w:r w:rsidRPr="00A11354">
              <w:rPr>
                <w:b/>
              </w:rPr>
              <w:t>Rozsah konzultací (soustředění)</w:t>
            </w:r>
          </w:p>
        </w:tc>
        <w:tc>
          <w:tcPr>
            <w:tcW w:w="889" w:type="dxa"/>
            <w:tcBorders>
              <w:top w:val="single" w:sz="2" w:space="0" w:color="auto"/>
            </w:tcBorders>
          </w:tcPr>
          <w:p w14:paraId="709FE36F" w14:textId="77777777" w:rsidR="009C4004" w:rsidRPr="00A11354" w:rsidRDefault="009C4004" w:rsidP="00623A75">
            <w:pPr>
              <w:jc w:val="center"/>
            </w:pPr>
            <w:r w:rsidRPr="00A11354">
              <w:t>16</w:t>
            </w:r>
          </w:p>
        </w:tc>
        <w:tc>
          <w:tcPr>
            <w:tcW w:w="4179" w:type="dxa"/>
            <w:gridSpan w:val="4"/>
            <w:tcBorders>
              <w:top w:val="single" w:sz="2" w:space="0" w:color="auto"/>
            </w:tcBorders>
            <w:shd w:val="clear" w:color="auto" w:fill="F7CAAC"/>
          </w:tcPr>
          <w:p w14:paraId="40E516AE" w14:textId="77777777" w:rsidR="009C4004" w:rsidRPr="00A11354" w:rsidRDefault="009C4004" w:rsidP="00623A75">
            <w:pPr>
              <w:jc w:val="both"/>
              <w:rPr>
                <w:b/>
              </w:rPr>
            </w:pPr>
            <w:r w:rsidRPr="00A11354">
              <w:rPr>
                <w:b/>
              </w:rPr>
              <w:t xml:space="preserve">hodin </w:t>
            </w:r>
          </w:p>
        </w:tc>
      </w:tr>
      <w:tr w:rsidR="009C4004" w:rsidRPr="00A11354" w14:paraId="65CFB56C" w14:textId="77777777" w:rsidTr="00623A75">
        <w:tc>
          <w:tcPr>
            <w:tcW w:w="9855" w:type="dxa"/>
            <w:gridSpan w:val="9"/>
            <w:shd w:val="clear" w:color="auto" w:fill="F7CAAC"/>
          </w:tcPr>
          <w:p w14:paraId="3DD66AE5" w14:textId="77777777" w:rsidR="009C4004" w:rsidRPr="00A11354" w:rsidRDefault="009C4004" w:rsidP="00623A75">
            <w:pPr>
              <w:jc w:val="both"/>
              <w:rPr>
                <w:b/>
              </w:rPr>
            </w:pPr>
            <w:r w:rsidRPr="00A11354">
              <w:rPr>
                <w:b/>
              </w:rPr>
              <w:t>Informace o způsobu kontaktu s vyučujícím</w:t>
            </w:r>
          </w:p>
        </w:tc>
      </w:tr>
      <w:tr w:rsidR="009C4004" w:rsidRPr="00A11354" w14:paraId="1868A3E9" w14:textId="77777777" w:rsidTr="00623A75">
        <w:trPr>
          <w:trHeight w:val="187"/>
        </w:trPr>
        <w:tc>
          <w:tcPr>
            <w:tcW w:w="9855" w:type="dxa"/>
            <w:gridSpan w:val="9"/>
          </w:tcPr>
          <w:p w14:paraId="6C6FCF17" w14:textId="77777777" w:rsidR="009C4004" w:rsidRPr="00A11354" w:rsidRDefault="009C4004" w:rsidP="00623A75">
            <w:pPr>
              <w:jc w:val="both"/>
            </w:pPr>
            <w:r w:rsidRPr="00A11354">
              <w:t xml:space="preserve">Pravidelné konzultace v rámci rozvrhu, konzultačních hodin, email </w:t>
            </w:r>
            <w:hyperlink r:id="rId24" w:history="1">
              <w:r w:rsidRPr="00A11354">
                <w:rPr>
                  <w:rStyle w:val="Hypertextovodkaz"/>
                </w:rPr>
                <w:t>jan.krmela@ujep.cz</w:t>
              </w:r>
            </w:hyperlink>
            <w:r w:rsidRPr="00A11354">
              <w:t xml:space="preserve">. </w:t>
            </w:r>
          </w:p>
        </w:tc>
      </w:tr>
    </w:tbl>
    <w:p w14:paraId="415D4357" w14:textId="77777777" w:rsidR="009C4004" w:rsidRPr="00A11354" w:rsidRDefault="009C4004">
      <w:pPr>
        <w:spacing w:after="160" w:line="259" w:lineRule="auto"/>
      </w:pPr>
    </w:p>
    <w:p w14:paraId="770A2083" w14:textId="77777777" w:rsidR="009C4004" w:rsidRPr="00A11354" w:rsidRDefault="009C4004">
      <w:pPr>
        <w:spacing w:after="160" w:line="259" w:lineRule="auto"/>
      </w:pPr>
      <w:r w:rsidRPr="00A11354">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6"/>
        <w:gridCol w:w="66"/>
        <w:gridCol w:w="501"/>
        <w:gridCol w:w="1134"/>
        <w:gridCol w:w="889"/>
        <w:gridCol w:w="816"/>
        <w:gridCol w:w="2156"/>
        <w:gridCol w:w="539"/>
        <w:gridCol w:w="668"/>
      </w:tblGrid>
      <w:tr w:rsidR="009C4004" w:rsidRPr="00A11354" w14:paraId="7CC8B0AD" w14:textId="77777777" w:rsidTr="00623A75">
        <w:tc>
          <w:tcPr>
            <w:tcW w:w="9855" w:type="dxa"/>
            <w:gridSpan w:val="9"/>
            <w:tcBorders>
              <w:bottom w:val="double" w:sz="4" w:space="0" w:color="auto"/>
            </w:tcBorders>
            <w:shd w:val="clear" w:color="auto" w:fill="BDD6EE"/>
          </w:tcPr>
          <w:p w14:paraId="4F6F52CF" w14:textId="77777777" w:rsidR="009C4004" w:rsidRPr="00A11354" w:rsidRDefault="009C4004" w:rsidP="00623A75">
            <w:pPr>
              <w:jc w:val="both"/>
              <w:rPr>
                <w:b/>
                <w:sz w:val="28"/>
              </w:rPr>
            </w:pPr>
            <w:r w:rsidRPr="00A11354">
              <w:br w:type="page"/>
            </w:r>
            <w:r w:rsidRPr="00A11354">
              <w:rPr>
                <w:b/>
                <w:sz w:val="28"/>
              </w:rPr>
              <w:t>B-III – Charakteristika studijního předmětu</w:t>
            </w:r>
          </w:p>
        </w:tc>
      </w:tr>
      <w:tr w:rsidR="009C4004" w:rsidRPr="00A11354" w14:paraId="25CE4D7B" w14:textId="77777777" w:rsidTr="00623A75">
        <w:tc>
          <w:tcPr>
            <w:tcW w:w="3086" w:type="dxa"/>
            <w:tcBorders>
              <w:top w:val="double" w:sz="4" w:space="0" w:color="auto"/>
            </w:tcBorders>
            <w:shd w:val="clear" w:color="auto" w:fill="F7CAAC"/>
          </w:tcPr>
          <w:p w14:paraId="3A2EE91D" w14:textId="77777777" w:rsidR="009C4004" w:rsidRPr="00A11354" w:rsidRDefault="009C4004" w:rsidP="00623A75">
            <w:pPr>
              <w:jc w:val="both"/>
              <w:rPr>
                <w:b/>
              </w:rPr>
            </w:pPr>
            <w:r w:rsidRPr="00A11354">
              <w:rPr>
                <w:b/>
              </w:rPr>
              <w:t>Název studijního předmětu</w:t>
            </w:r>
          </w:p>
        </w:tc>
        <w:tc>
          <w:tcPr>
            <w:tcW w:w="6769" w:type="dxa"/>
            <w:gridSpan w:val="8"/>
            <w:tcBorders>
              <w:top w:val="double" w:sz="4" w:space="0" w:color="auto"/>
            </w:tcBorders>
          </w:tcPr>
          <w:p w14:paraId="34B1D893" w14:textId="77777777" w:rsidR="009C4004" w:rsidRPr="00A11354" w:rsidRDefault="009C4004" w:rsidP="00623A75">
            <w:pPr>
              <w:jc w:val="both"/>
              <w:rPr>
                <w:b/>
              </w:rPr>
            </w:pPr>
            <w:r w:rsidRPr="00A11354">
              <w:rPr>
                <w:b/>
              </w:rPr>
              <w:t>Technické výpočty v MATLABu II</w:t>
            </w:r>
          </w:p>
        </w:tc>
      </w:tr>
      <w:tr w:rsidR="009C4004" w:rsidRPr="00A11354" w14:paraId="665B1317" w14:textId="77777777" w:rsidTr="00623A75">
        <w:tc>
          <w:tcPr>
            <w:tcW w:w="3086" w:type="dxa"/>
            <w:shd w:val="clear" w:color="auto" w:fill="F7CAAC"/>
          </w:tcPr>
          <w:p w14:paraId="767F257F" w14:textId="77777777" w:rsidR="009C4004" w:rsidRPr="00A11354" w:rsidRDefault="009C4004" w:rsidP="00623A75">
            <w:pPr>
              <w:jc w:val="both"/>
              <w:rPr>
                <w:b/>
              </w:rPr>
            </w:pPr>
            <w:r w:rsidRPr="00A11354">
              <w:rPr>
                <w:b/>
              </w:rPr>
              <w:t>Typ předmětu</w:t>
            </w:r>
          </w:p>
        </w:tc>
        <w:tc>
          <w:tcPr>
            <w:tcW w:w="3406" w:type="dxa"/>
            <w:gridSpan w:val="5"/>
          </w:tcPr>
          <w:p w14:paraId="06CE73B9" w14:textId="77777777" w:rsidR="009C4004" w:rsidRPr="00A11354" w:rsidRDefault="009C4004" w:rsidP="00623A75">
            <w:pPr>
              <w:jc w:val="both"/>
            </w:pPr>
            <w:r w:rsidRPr="00A11354">
              <w:t xml:space="preserve">povinný </w:t>
            </w:r>
          </w:p>
        </w:tc>
        <w:tc>
          <w:tcPr>
            <w:tcW w:w="2695" w:type="dxa"/>
            <w:gridSpan w:val="2"/>
            <w:shd w:val="clear" w:color="auto" w:fill="F7CAAC"/>
          </w:tcPr>
          <w:p w14:paraId="393A39FA" w14:textId="77777777" w:rsidR="009C4004" w:rsidRPr="00A11354" w:rsidRDefault="009C4004" w:rsidP="00623A75">
            <w:pPr>
              <w:jc w:val="both"/>
            </w:pPr>
            <w:r w:rsidRPr="00A11354">
              <w:rPr>
                <w:b/>
              </w:rPr>
              <w:t>doporučený ročník / semestr</w:t>
            </w:r>
          </w:p>
        </w:tc>
        <w:tc>
          <w:tcPr>
            <w:tcW w:w="668" w:type="dxa"/>
          </w:tcPr>
          <w:p w14:paraId="09CF0763" w14:textId="77777777" w:rsidR="009C4004" w:rsidRPr="00A11354" w:rsidRDefault="009C4004" w:rsidP="00623A75">
            <w:pPr>
              <w:jc w:val="both"/>
            </w:pPr>
            <w:r w:rsidRPr="00A11354">
              <w:t>1./Z</w:t>
            </w:r>
          </w:p>
        </w:tc>
      </w:tr>
      <w:tr w:rsidR="009C4004" w:rsidRPr="00A11354" w14:paraId="651D910F" w14:textId="77777777" w:rsidTr="00623A75">
        <w:tc>
          <w:tcPr>
            <w:tcW w:w="3086" w:type="dxa"/>
            <w:shd w:val="clear" w:color="auto" w:fill="F7CAAC"/>
          </w:tcPr>
          <w:p w14:paraId="4EF8470D" w14:textId="77777777" w:rsidR="009C4004" w:rsidRPr="00A11354" w:rsidRDefault="009C4004" w:rsidP="00623A75">
            <w:pPr>
              <w:jc w:val="both"/>
              <w:rPr>
                <w:b/>
              </w:rPr>
            </w:pPr>
            <w:r w:rsidRPr="00A11354">
              <w:rPr>
                <w:b/>
              </w:rPr>
              <w:t>Rozsah studijního předmětu</w:t>
            </w:r>
          </w:p>
        </w:tc>
        <w:tc>
          <w:tcPr>
            <w:tcW w:w="1701" w:type="dxa"/>
            <w:gridSpan w:val="3"/>
          </w:tcPr>
          <w:p w14:paraId="25CA9491" w14:textId="77777777" w:rsidR="009C4004" w:rsidRPr="00A11354" w:rsidRDefault="009C4004" w:rsidP="00623A75">
            <w:pPr>
              <w:jc w:val="center"/>
            </w:pPr>
            <w:proofErr w:type="gramStart"/>
            <w:r w:rsidRPr="00A11354">
              <w:t>13p</w:t>
            </w:r>
            <w:proofErr w:type="gramEnd"/>
            <w:r w:rsidRPr="00A11354">
              <w:t>+26c</w:t>
            </w:r>
          </w:p>
        </w:tc>
        <w:tc>
          <w:tcPr>
            <w:tcW w:w="889" w:type="dxa"/>
            <w:shd w:val="clear" w:color="auto" w:fill="F7CAAC"/>
          </w:tcPr>
          <w:p w14:paraId="67B24628" w14:textId="77777777" w:rsidR="009C4004" w:rsidRPr="00A11354" w:rsidRDefault="009C4004" w:rsidP="00623A75">
            <w:pPr>
              <w:jc w:val="both"/>
              <w:rPr>
                <w:b/>
              </w:rPr>
            </w:pPr>
            <w:r w:rsidRPr="00A11354">
              <w:rPr>
                <w:b/>
              </w:rPr>
              <w:t xml:space="preserve">hod. </w:t>
            </w:r>
          </w:p>
        </w:tc>
        <w:tc>
          <w:tcPr>
            <w:tcW w:w="816" w:type="dxa"/>
          </w:tcPr>
          <w:p w14:paraId="3D3A514F" w14:textId="77777777" w:rsidR="009C4004" w:rsidRPr="00A11354" w:rsidRDefault="009C4004" w:rsidP="00623A75">
            <w:pPr>
              <w:jc w:val="center"/>
            </w:pPr>
            <w:r w:rsidRPr="00A11354">
              <w:t>39</w:t>
            </w:r>
          </w:p>
        </w:tc>
        <w:tc>
          <w:tcPr>
            <w:tcW w:w="2156" w:type="dxa"/>
            <w:shd w:val="clear" w:color="auto" w:fill="F7CAAC"/>
          </w:tcPr>
          <w:p w14:paraId="014E294E" w14:textId="77777777" w:rsidR="009C4004" w:rsidRPr="00A11354" w:rsidRDefault="009C4004" w:rsidP="00623A75">
            <w:pPr>
              <w:jc w:val="both"/>
              <w:rPr>
                <w:b/>
              </w:rPr>
            </w:pPr>
            <w:r w:rsidRPr="00A11354">
              <w:rPr>
                <w:b/>
              </w:rPr>
              <w:t>kreditů</w:t>
            </w:r>
          </w:p>
        </w:tc>
        <w:tc>
          <w:tcPr>
            <w:tcW w:w="1207" w:type="dxa"/>
            <w:gridSpan w:val="2"/>
          </w:tcPr>
          <w:p w14:paraId="2E935480" w14:textId="77777777" w:rsidR="009C4004" w:rsidRPr="00A11354" w:rsidRDefault="009C4004" w:rsidP="00623A75">
            <w:pPr>
              <w:jc w:val="center"/>
            </w:pPr>
            <w:r w:rsidRPr="00A11354">
              <w:t>4</w:t>
            </w:r>
          </w:p>
        </w:tc>
      </w:tr>
      <w:tr w:rsidR="009C4004" w:rsidRPr="00A11354" w14:paraId="141B9C3B" w14:textId="77777777" w:rsidTr="00623A75">
        <w:tc>
          <w:tcPr>
            <w:tcW w:w="3086" w:type="dxa"/>
            <w:shd w:val="clear" w:color="auto" w:fill="F7CAAC"/>
          </w:tcPr>
          <w:p w14:paraId="3A52DAA2" w14:textId="77777777" w:rsidR="009C4004" w:rsidRPr="00A11354" w:rsidRDefault="009C4004" w:rsidP="00623A75">
            <w:pPr>
              <w:jc w:val="both"/>
              <w:rPr>
                <w:b/>
              </w:rPr>
            </w:pPr>
            <w:r w:rsidRPr="00A11354">
              <w:rPr>
                <w:b/>
              </w:rPr>
              <w:t>Prerekvizity, korekvizity, ekvivalence</w:t>
            </w:r>
          </w:p>
        </w:tc>
        <w:tc>
          <w:tcPr>
            <w:tcW w:w="6769" w:type="dxa"/>
            <w:gridSpan w:val="8"/>
          </w:tcPr>
          <w:p w14:paraId="179A437C" w14:textId="77777777" w:rsidR="009C4004" w:rsidRPr="00A11354" w:rsidRDefault="009C4004" w:rsidP="00623A75">
            <w:pPr>
              <w:jc w:val="both"/>
            </w:pPr>
          </w:p>
        </w:tc>
      </w:tr>
      <w:tr w:rsidR="009C4004" w:rsidRPr="00A11354" w14:paraId="4908047A" w14:textId="77777777" w:rsidTr="00623A75">
        <w:tc>
          <w:tcPr>
            <w:tcW w:w="3086" w:type="dxa"/>
            <w:shd w:val="clear" w:color="auto" w:fill="F7CAAC"/>
          </w:tcPr>
          <w:p w14:paraId="02452F0C" w14:textId="77777777" w:rsidR="009C4004" w:rsidRPr="00A11354" w:rsidRDefault="009C4004" w:rsidP="00623A75">
            <w:pPr>
              <w:jc w:val="both"/>
              <w:rPr>
                <w:b/>
              </w:rPr>
            </w:pPr>
            <w:r w:rsidRPr="00A11354">
              <w:rPr>
                <w:b/>
              </w:rPr>
              <w:t>Způsob ověření výsledků učení</w:t>
            </w:r>
          </w:p>
        </w:tc>
        <w:tc>
          <w:tcPr>
            <w:tcW w:w="3406" w:type="dxa"/>
            <w:gridSpan w:val="5"/>
          </w:tcPr>
          <w:p w14:paraId="332A87E6" w14:textId="77777777" w:rsidR="009C4004" w:rsidRPr="00A11354" w:rsidRDefault="009C4004" w:rsidP="00623A75">
            <w:pPr>
              <w:jc w:val="both"/>
            </w:pPr>
            <w:r w:rsidRPr="00A11354">
              <w:t>zápočet, zkouška</w:t>
            </w:r>
          </w:p>
        </w:tc>
        <w:tc>
          <w:tcPr>
            <w:tcW w:w="2156" w:type="dxa"/>
            <w:shd w:val="clear" w:color="auto" w:fill="F7CAAC"/>
          </w:tcPr>
          <w:p w14:paraId="01AC404D" w14:textId="77777777" w:rsidR="009C4004" w:rsidRPr="00A11354" w:rsidRDefault="009C4004" w:rsidP="00623A75">
            <w:pPr>
              <w:jc w:val="both"/>
              <w:rPr>
                <w:b/>
              </w:rPr>
            </w:pPr>
            <w:r w:rsidRPr="00A11354">
              <w:rPr>
                <w:b/>
              </w:rPr>
              <w:t>Forma výuky</w:t>
            </w:r>
          </w:p>
        </w:tc>
        <w:tc>
          <w:tcPr>
            <w:tcW w:w="1207" w:type="dxa"/>
            <w:gridSpan w:val="2"/>
          </w:tcPr>
          <w:p w14:paraId="482B87DD" w14:textId="77777777" w:rsidR="009C4004" w:rsidRPr="00A11354" w:rsidRDefault="009C4004" w:rsidP="00623A75">
            <w:pPr>
              <w:jc w:val="both"/>
            </w:pPr>
            <w:r w:rsidRPr="00A11354">
              <w:t>přednášky, cvičení</w:t>
            </w:r>
          </w:p>
        </w:tc>
      </w:tr>
      <w:tr w:rsidR="009C4004" w:rsidRPr="00A11354" w14:paraId="58F40EB6" w14:textId="77777777" w:rsidTr="00623A75">
        <w:tc>
          <w:tcPr>
            <w:tcW w:w="3086" w:type="dxa"/>
            <w:shd w:val="clear" w:color="auto" w:fill="F7CAAC"/>
          </w:tcPr>
          <w:p w14:paraId="53A088F9" w14:textId="77777777" w:rsidR="009C4004" w:rsidRPr="00A11354" w:rsidRDefault="009C4004" w:rsidP="00623A75">
            <w:pPr>
              <w:jc w:val="both"/>
              <w:rPr>
                <w:b/>
              </w:rPr>
            </w:pPr>
            <w:r w:rsidRPr="00A11354">
              <w:rPr>
                <w:b/>
              </w:rPr>
              <w:t>Forma způsobu ověření výsledků učení a další požadavky na studenta</w:t>
            </w:r>
          </w:p>
        </w:tc>
        <w:tc>
          <w:tcPr>
            <w:tcW w:w="6769" w:type="dxa"/>
            <w:gridSpan w:val="8"/>
            <w:tcBorders>
              <w:bottom w:val="nil"/>
            </w:tcBorders>
          </w:tcPr>
          <w:p w14:paraId="50B38B54" w14:textId="77777777" w:rsidR="009C4004" w:rsidRPr="00A11354" w:rsidRDefault="009C4004" w:rsidP="00623A75">
            <w:pPr>
              <w:jc w:val="both"/>
            </w:pPr>
            <w:r w:rsidRPr="00A11354">
              <w:rPr>
                <w:b/>
              </w:rPr>
              <w:t>Udělení zápočtu:</w:t>
            </w:r>
            <w:r w:rsidRPr="00A11354">
              <w:t xml:space="preserve"> Aktivní účast na cvičeních a odevzdání semestrální práce.</w:t>
            </w:r>
          </w:p>
          <w:p w14:paraId="12F4EB50" w14:textId="77777777" w:rsidR="009C4004" w:rsidRPr="00A11354" w:rsidRDefault="009C4004" w:rsidP="00623A75">
            <w:pPr>
              <w:jc w:val="both"/>
            </w:pPr>
            <w:r w:rsidRPr="00A11354">
              <w:rPr>
                <w:b/>
              </w:rPr>
              <w:t>Absolvování zkoušky:</w:t>
            </w:r>
            <w:r w:rsidRPr="00A11354">
              <w:t xml:space="preserve"> Úspěšné splnění praktické části zkoušky.</w:t>
            </w:r>
          </w:p>
        </w:tc>
      </w:tr>
      <w:tr w:rsidR="009C4004" w:rsidRPr="00A11354" w14:paraId="69DD156D" w14:textId="77777777" w:rsidTr="00623A75">
        <w:trPr>
          <w:trHeight w:val="554"/>
        </w:trPr>
        <w:tc>
          <w:tcPr>
            <w:tcW w:w="9855" w:type="dxa"/>
            <w:gridSpan w:val="9"/>
            <w:tcBorders>
              <w:top w:val="nil"/>
            </w:tcBorders>
          </w:tcPr>
          <w:p w14:paraId="25E5543B" w14:textId="77777777" w:rsidR="009C4004" w:rsidRPr="00A11354" w:rsidRDefault="009C4004" w:rsidP="00623A75">
            <w:pPr>
              <w:jc w:val="both"/>
            </w:pPr>
          </w:p>
        </w:tc>
      </w:tr>
      <w:tr w:rsidR="009C4004" w:rsidRPr="00A11354" w14:paraId="701ECFCA" w14:textId="77777777" w:rsidTr="00623A75">
        <w:trPr>
          <w:trHeight w:val="197"/>
        </w:trPr>
        <w:tc>
          <w:tcPr>
            <w:tcW w:w="3086" w:type="dxa"/>
            <w:tcBorders>
              <w:top w:val="nil"/>
            </w:tcBorders>
            <w:shd w:val="clear" w:color="auto" w:fill="F7CAAC"/>
          </w:tcPr>
          <w:p w14:paraId="618BE710" w14:textId="77777777" w:rsidR="009C4004" w:rsidRPr="00A11354" w:rsidRDefault="009C4004" w:rsidP="00623A75">
            <w:pPr>
              <w:jc w:val="both"/>
              <w:rPr>
                <w:b/>
              </w:rPr>
            </w:pPr>
            <w:r w:rsidRPr="00A11354">
              <w:rPr>
                <w:b/>
              </w:rPr>
              <w:t>Garant předmětu</w:t>
            </w:r>
          </w:p>
        </w:tc>
        <w:tc>
          <w:tcPr>
            <w:tcW w:w="6769" w:type="dxa"/>
            <w:gridSpan w:val="8"/>
            <w:tcBorders>
              <w:top w:val="nil"/>
            </w:tcBorders>
          </w:tcPr>
          <w:p w14:paraId="4F2C434D" w14:textId="77777777" w:rsidR="009C4004" w:rsidRPr="00A11354" w:rsidRDefault="009C4004" w:rsidP="00623A75">
            <w:pPr>
              <w:jc w:val="both"/>
            </w:pPr>
            <w:r w:rsidRPr="00A11354">
              <w:t>Mgr. Klára Caisová, Ph.D.</w:t>
            </w:r>
          </w:p>
        </w:tc>
      </w:tr>
      <w:tr w:rsidR="009C4004" w:rsidRPr="00A11354" w14:paraId="5DA6DA2D" w14:textId="77777777" w:rsidTr="00623A75">
        <w:trPr>
          <w:trHeight w:val="243"/>
        </w:trPr>
        <w:tc>
          <w:tcPr>
            <w:tcW w:w="3086" w:type="dxa"/>
            <w:tcBorders>
              <w:top w:val="nil"/>
            </w:tcBorders>
            <w:shd w:val="clear" w:color="auto" w:fill="F7CAAC"/>
          </w:tcPr>
          <w:p w14:paraId="69166B05" w14:textId="77777777" w:rsidR="009C4004" w:rsidRPr="00A11354" w:rsidRDefault="009C4004" w:rsidP="00623A75">
            <w:pPr>
              <w:jc w:val="both"/>
              <w:rPr>
                <w:b/>
              </w:rPr>
            </w:pPr>
            <w:r w:rsidRPr="00A11354">
              <w:rPr>
                <w:b/>
              </w:rPr>
              <w:t>Zapojení garanta do výuky předmětu</w:t>
            </w:r>
          </w:p>
        </w:tc>
        <w:tc>
          <w:tcPr>
            <w:tcW w:w="6769" w:type="dxa"/>
            <w:gridSpan w:val="8"/>
            <w:tcBorders>
              <w:top w:val="nil"/>
            </w:tcBorders>
          </w:tcPr>
          <w:p w14:paraId="1C149BB9" w14:textId="77777777" w:rsidR="009C4004" w:rsidRPr="00A11354" w:rsidRDefault="009C4004" w:rsidP="00623A75">
            <w:pPr>
              <w:jc w:val="both"/>
            </w:pPr>
            <w:r w:rsidRPr="00A11354">
              <w:t>PS: přednášející (</w:t>
            </w:r>
            <w:proofErr w:type="gramStart"/>
            <w:r w:rsidRPr="00A11354">
              <w:t>50%</w:t>
            </w:r>
            <w:proofErr w:type="gramEnd"/>
            <w:r w:rsidRPr="00A11354">
              <w:t>), KS: přednášející (</w:t>
            </w:r>
            <w:proofErr w:type="gramStart"/>
            <w:r w:rsidRPr="00A11354">
              <w:t>50%</w:t>
            </w:r>
            <w:proofErr w:type="gramEnd"/>
            <w:r w:rsidRPr="00A11354">
              <w:t>)</w:t>
            </w:r>
          </w:p>
        </w:tc>
      </w:tr>
      <w:tr w:rsidR="009C4004" w:rsidRPr="00A11354" w14:paraId="10A0208C" w14:textId="77777777" w:rsidTr="00623A75">
        <w:tc>
          <w:tcPr>
            <w:tcW w:w="3086" w:type="dxa"/>
            <w:shd w:val="clear" w:color="auto" w:fill="F7CAAC"/>
          </w:tcPr>
          <w:p w14:paraId="650CE59C" w14:textId="77777777" w:rsidR="009C4004" w:rsidRPr="00A11354" w:rsidRDefault="009C4004" w:rsidP="00623A75">
            <w:pPr>
              <w:jc w:val="both"/>
              <w:rPr>
                <w:b/>
              </w:rPr>
            </w:pPr>
            <w:r w:rsidRPr="00A11354">
              <w:rPr>
                <w:b/>
              </w:rPr>
              <w:t>Vyučující</w:t>
            </w:r>
          </w:p>
        </w:tc>
        <w:tc>
          <w:tcPr>
            <w:tcW w:w="6769" w:type="dxa"/>
            <w:gridSpan w:val="8"/>
            <w:tcBorders>
              <w:bottom w:val="nil"/>
            </w:tcBorders>
          </w:tcPr>
          <w:p w14:paraId="3AD175C7" w14:textId="77777777" w:rsidR="009C4004" w:rsidRPr="00A11354" w:rsidRDefault="009C4004" w:rsidP="00623A75">
            <w:pPr>
              <w:jc w:val="both"/>
            </w:pPr>
          </w:p>
        </w:tc>
      </w:tr>
      <w:tr w:rsidR="009C4004" w:rsidRPr="00A11354" w14:paraId="6D820B32" w14:textId="77777777" w:rsidTr="00623A75">
        <w:trPr>
          <w:trHeight w:val="554"/>
        </w:trPr>
        <w:tc>
          <w:tcPr>
            <w:tcW w:w="9855" w:type="dxa"/>
            <w:gridSpan w:val="9"/>
            <w:tcBorders>
              <w:top w:val="nil"/>
            </w:tcBorders>
          </w:tcPr>
          <w:p w14:paraId="6A0D58BF" w14:textId="77777777" w:rsidR="009C4004" w:rsidRPr="00A11354" w:rsidRDefault="009C4004" w:rsidP="00623A75">
            <w:pPr>
              <w:jc w:val="both"/>
            </w:pPr>
            <w:r w:rsidRPr="00A11354">
              <w:t>Mgr. Klára Caisová, Ph.D.</w:t>
            </w:r>
          </w:p>
          <w:p w14:paraId="1D1298F1" w14:textId="77777777" w:rsidR="009C4004" w:rsidRPr="00A11354" w:rsidRDefault="009C4004" w:rsidP="00623A75">
            <w:pPr>
              <w:jc w:val="both"/>
            </w:pPr>
            <w:r w:rsidRPr="00A11354">
              <w:t>Mgr. Martin Kozakovič PS: přednášející (</w:t>
            </w:r>
            <w:proofErr w:type="gramStart"/>
            <w:r w:rsidRPr="00A11354">
              <w:t>50%</w:t>
            </w:r>
            <w:proofErr w:type="gramEnd"/>
            <w:r w:rsidRPr="00A11354">
              <w:t>), cvičící, KS: přednášející (</w:t>
            </w:r>
            <w:proofErr w:type="gramStart"/>
            <w:r w:rsidRPr="00A11354">
              <w:t>50%</w:t>
            </w:r>
            <w:proofErr w:type="gramEnd"/>
            <w:r w:rsidRPr="00A11354">
              <w:t>)</w:t>
            </w:r>
          </w:p>
        </w:tc>
      </w:tr>
      <w:tr w:rsidR="009C4004" w:rsidRPr="00A11354" w14:paraId="3531D67D" w14:textId="77777777" w:rsidTr="00623A75">
        <w:tc>
          <w:tcPr>
            <w:tcW w:w="3086" w:type="dxa"/>
            <w:shd w:val="clear" w:color="auto" w:fill="F7CAAC"/>
          </w:tcPr>
          <w:p w14:paraId="30F47F77" w14:textId="77777777" w:rsidR="009C4004" w:rsidRPr="00A11354" w:rsidRDefault="009C4004" w:rsidP="00623A75">
            <w:pPr>
              <w:jc w:val="both"/>
              <w:rPr>
                <w:b/>
              </w:rPr>
            </w:pPr>
            <w:r w:rsidRPr="00A11354">
              <w:rPr>
                <w:b/>
              </w:rPr>
              <w:t>Hlavní témata a výsledky učení</w:t>
            </w:r>
          </w:p>
        </w:tc>
        <w:tc>
          <w:tcPr>
            <w:tcW w:w="6769" w:type="dxa"/>
            <w:gridSpan w:val="8"/>
            <w:tcBorders>
              <w:bottom w:val="nil"/>
            </w:tcBorders>
          </w:tcPr>
          <w:p w14:paraId="2ECACD47" w14:textId="77777777" w:rsidR="009C4004" w:rsidRPr="00A11354" w:rsidRDefault="009C4004" w:rsidP="00623A75">
            <w:pPr>
              <w:jc w:val="both"/>
            </w:pPr>
          </w:p>
        </w:tc>
      </w:tr>
      <w:tr w:rsidR="009C4004" w:rsidRPr="00A11354" w14:paraId="4FD7A191" w14:textId="77777777" w:rsidTr="00623A75">
        <w:trPr>
          <w:trHeight w:val="2197"/>
        </w:trPr>
        <w:tc>
          <w:tcPr>
            <w:tcW w:w="9855" w:type="dxa"/>
            <w:gridSpan w:val="9"/>
            <w:tcBorders>
              <w:top w:val="nil"/>
              <w:bottom w:val="single" w:sz="4" w:space="0" w:color="auto"/>
            </w:tcBorders>
          </w:tcPr>
          <w:p w14:paraId="53FE4E01" w14:textId="77777777" w:rsidR="009C4004" w:rsidRPr="00A11354" w:rsidRDefault="009C4004" w:rsidP="00623A75">
            <w:pPr>
              <w:jc w:val="both"/>
            </w:pPr>
            <w:r w:rsidRPr="00A11354">
              <w:t xml:space="preserve">Cílem předmětu je rozšířit znalosti posluchačů v programovém prostředí Matlab a získané poznatky využít při řešení závěrečné práce nebo dílčích úloh v rámci ostatních předmětů v navazujícím magisterském studiu. </w:t>
            </w:r>
          </w:p>
          <w:p w14:paraId="5E0358F9" w14:textId="77777777" w:rsidR="009C4004" w:rsidRPr="00A11354" w:rsidRDefault="009C4004" w:rsidP="00623A75">
            <w:pPr>
              <w:jc w:val="both"/>
            </w:pPr>
          </w:p>
          <w:p w14:paraId="417935C7" w14:textId="77777777" w:rsidR="009C4004" w:rsidRPr="00A11354" w:rsidRDefault="009C4004" w:rsidP="00623A75">
            <w:pPr>
              <w:jc w:val="both"/>
              <w:rPr>
                <w:b/>
              </w:rPr>
            </w:pPr>
            <w:r w:rsidRPr="00A11354">
              <w:rPr>
                <w:b/>
              </w:rPr>
              <w:t>Hlavní témata</w:t>
            </w:r>
          </w:p>
          <w:p w14:paraId="6210EDA8" w14:textId="77777777" w:rsidR="009C4004" w:rsidRPr="00A11354" w:rsidRDefault="009C4004" w:rsidP="001538AA">
            <w:pPr>
              <w:numPr>
                <w:ilvl w:val="0"/>
                <w:numId w:val="15"/>
              </w:numPr>
              <w:contextualSpacing/>
              <w:jc w:val="both"/>
            </w:pPr>
            <w:r w:rsidRPr="00A11354">
              <w:t>Úvod do prostředí Matlab – datové typy, operace s maticemi.</w:t>
            </w:r>
          </w:p>
          <w:p w14:paraId="3E7A221E" w14:textId="77777777" w:rsidR="009C4004" w:rsidRPr="00A11354" w:rsidRDefault="009C4004" w:rsidP="001538AA">
            <w:pPr>
              <w:numPr>
                <w:ilvl w:val="0"/>
                <w:numId w:val="15"/>
              </w:numPr>
              <w:contextualSpacing/>
              <w:jc w:val="both"/>
            </w:pPr>
            <w:r w:rsidRPr="00A11354">
              <w:t>Cykly for, while, podmínky, větvení.</w:t>
            </w:r>
          </w:p>
          <w:p w14:paraId="6E7BBBCD" w14:textId="77777777" w:rsidR="009C4004" w:rsidRPr="00A11354" w:rsidRDefault="009C4004" w:rsidP="001538AA">
            <w:pPr>
              <w:numPr>
                <w:ilvl w:val="0"/>
                <w:numId w:val="15"/>
              </w:numPr>
              <w:contextualSpacing/>
              <w:jc w:val="both"/>
            </w:pPr>
            <w:r w:rsidRPr="00A11354">
              <w:t>Tvorba skriptů a funkcí.</w:t>
            </w:r>
          </w:p>
          <w:p w14:paraId="1BE09EB0" w14:textId="77777777" w:rsidR="009C4004" w:rsidRPr="00A11354" w:rsidRDefault="009C4004" w:rsidP="001538AA">
            <w:pPr>
              <w:numPr>
                <w:ilvl w:val="0"/>
                <w:numId w:val="15"/>
              </w:numPr>
              <w:contextualSpacing/>
              <w:jc w:val="both"/>
            </w:pPr>
            <w:r w:rsidRPr="00A11354">
              <w:t>Import dat a možnosti ukládání, redukce proměnných.</w:t>
            </w:r>
          </w:p>
          <w:p w14:paraId="1334791E" w14:textId="77777777" w:rsidR="009C4004" w:rsidRPr="00A11354" w:rsidRDefault="009C4004" w:rsidP="001538AA">
            <w:pPr>
              <w:numPr>
                <w:ilvl w:val="0"/>
                <w:numId w:val="15"/>
              </w:numPr>
              <w:contextualSpacing/>
              <w:jc w:val="both"/>
            </w:pPr>
            <w:r w:rsidRPr="00A11354">
              <w:t>Export dat, tvorba obrázků.</w:t>
            </w:r>
          </w:p>
          <w:p w14:paraId="5F1729B2" w14:textId="77777777" w:rsidR="009C4004" w:rsidRPr="00A11354" w:rsidRDefault="009C4004" w:rsidP="001538AA">
            <w:pPr>
              <w:numPr>
                <w:ilvl w:val="0"/>
                <w:numId w:val="15"/>
              </w:numPr>
              <w:contextualSpacing/>
              <w:jc w:val="both"/>
            </w:pPr>
            <w:r w:rsidRPr="00A11354">
              <w:t>Funkce plot, scatter a histogram, tvorba grafů ve vědecké práci.</w:t>
            </w:r>
          </w:p>
          <w:p w14:paraId="16A77B8A" w14:textId="77777777" w:rsidR="009C4004" w:rsidRPr="00A11354" w:rsidRDefault="009C4004" w:rsidP="001538AA">
            <w:pPr>
              <w:numPr>
                <w:ilvl w:val="0"/>
                <w:numId w:val="15"/>
              </w:numPr>
              <w:contextualSpacing/>
              <w:jc w:val="both"/>
            </w:pPr>
            <w:r w:rsidRPr="00A11354">
              <w:t>Pokročilá obrazová analýza pomocí komunitních funkcí na mathworks.com.</w:t>
            </w:r>
          </w:p>
          <w:p w14:paraId="323B29DC" w14:textId="77777777" w:rsidR="009C4004" w:rsidRPr="00A11354" w:rsidRDefault="009C4004" w:rsidP="001538AA">
            <w:pPr>
              <w:numPr>
                <w:ilvl w:val="0"/>
                <w:numId w:val="15"/>
              </w:numPr>
              <w:contextualSpacing/>
              <w:jc w:val="both"/>
            </w:pPr>
            <w:r w:rsidRPr="00A11354">
              <w:t>Signal processing toolbox: analýza, zpracování a filtrování signálu.</w:t>
            </w:r>
          </w:p>
          <w:p w14:paraId="22C1B6C3" w14:textId="77777777" w:rsidR="009C4004" w:rsidRPr="00A11354" w:rsidRDefault="009C4004" w:rsidP="001538AA">
            <w:pPr>
              <w:numPr>
                <w:ilvl w:val="0"/>
                <w:numId w:val="15"/>
              </w:numPr>
              <w:contextualSpacing/>
              <w:jc w:val="both"/>
            </w:pPr>
            <w:r w:rsidRPr="00A11354">
              <w:t>Simulink: tvorba jednoduchého modelu (ODR 2. řádu).</w:t>
            </w:r>
          </w:p>
          <w:p w14:paraId="7C8D2882" w14:textId="77777777" w:rsidR="009C4004" w:rsidRPr="00A11354" w:rsidRDefault="009C4004" w:rsidP="001538AA">
            <w:pPr>
              <w:numPr>
                <w:ilvl w:val="0"/>
                <w:numId w:val="15"/>
              </w:numPr>
              <w:contextualSpacing/>
              <w:jc w:val="both"/>
            </w:pPr>
            <w:r w:rsidRPr="00A11354">
              <w:t>Simulink: knihovny pro praktické aplikace v elektrotechnice a civilním inženýrství.</w:t>
            </w:r>
          </w:p>
          <w:p w14:paraId="4E5802FB" w14:textId="77777777" w:rsidR="009C4004" w:rsidRPr="00A11354" w:rsidRDefault="009C4004" w:rsidP="001538AA">
            <w:pPr>
              <w:numPr>
                <w:ilvl w:val="0"/>
                <w:numId w:val="15"/>
              </w:numPr>
              <w:contextualSpacing/>
              <w:jc w:val="both"/>
            </w:pPr>
            <w:r w:rsidRPr="00A11354">
              <w:t>Zadání semestrální práce.</w:t>
            </w:r>
          </w:p>
          <w:p w14:paraId="2177257C" w14:textId="77777777" w:rsidR="009C4004" w:rsidRPr="00A11354" w:rsidRDefault="009C4004" w:rsidP="00623A75">
            <w:pPr>
              <w:jc w:val="both"/>
              <w:rPr>
                <w:b/>
              </w:rPr>
            </w:pPr>
          </w:p>
          <w:p w14:paraId="72E5D8C4" w14:textId="77777777" w:rsidR="009C4004" w:rsidRPr="00A11354" w:rsidRDefault="009C4004" w:rsidP="00623A75">
            <w:pPr>
              <w:jc w:val="both"/>
              <w:rPr>
                <w:b/>
              </w:rPr>
            </w:pPr>
            <w:r w:rsidRPr="00A11354">
              <w:rPr>
                <w:b/>
              </w:rPr>
              <w:t>Výsledky učení</w:t>
            </w:r>
          </w:p>
          <w:p w14:paraId="76B9C56B" w14:textId="77777777" w:rsidR="009C4004" w:rsidRPr="00A11354" w:rsidRDefault="009C4004" w:rsidP="00623A75">
            <w:pPr>
              <w:jc w:val="both"/>
            </w:pPr>
            <w:r w:rsidRPr="00A11354">
              <w:t xml:space="preserve">Student bude schopen načítat různé typy dat pro provádění výpočtů, vypočtené výsledky bude umět exportovat do dalších typů souborů. Bude schopen analyzovat a zpracovávat data z experimentů a numerických simulací, pomocí modelu bude řešit dynamické chování jednoduchého systému pomocí Simulink Toolbox. Získané zkušenosti bude moci využít v samostatné práci na řešených projektech (např. v rámci závěrečné práce nebo v jiných předmětech). </w:t>
            </w:r>
          </w:p>
        </w:tc>
      </w:tr>
      <w:tr w:rsidR="009C4004" w:rsidRPr="00A11354" w14:paraId="6F80D423" w14:textId="77777777" w:rsidTr="00623A75">
        <w:trPr>
          <w:trHeight w:val="283"/>
        </w:trPr>
        <w:tc>
          <w:tcPr>
            <w:tcW w:w="3152" w:type="dxa"/>
            <w:gridSpan w:val="2"/>
            <w:tcBorders>
              <w:top w:val="single" w:sz="4" w:space="0" w:color="auto"/>
              <w:bottom w:val="single" w:sz="4" w:space="0" w:color="auto"/>
              <w:right w:val="single" w:sz="4" w:space="0" w:color="auto"/>
            </w:tcBorders>
            <w:shd w:val="clear" w:color="auto" w:fill="FBD4B4"/>
          </w:tcPr>
          <w:p w14:paraId="1E5E0FB8" w14:textId="77777777" w:rsidR="009C4004" w:rsidRPr="00A11354" w:rsidRDefault="009C4004" w:rsidP="00623A75">
            <w:pPr>
              <w:jc w:val="both"/>
            </w:pPr>
            <w:r w:rsidRPr="00A11354">
              <w:rPr>
                <w:b/>
              </w:rPr>
              <w:t>Metody výuky</w:t>
            </w:r>
          </w:p>
        </w:tc>
        <w:tc>
          <w:tcPr>
            <w:tcW w:w="6703" w:type="dxa"/>
            <w:gridSpan w:val="7"/>
            <w:tcBorders>
              <w:top w:val="single" w:sz="4" w:space="0" w:color="auto"/>
              <w:left w:val="single" w:sz="4" w:space="0" w:color="auto"/>
              <w:bottom w:val="nil"/>
              <w:right w:val="single" w:sz="4" w:space="0" w:color="auto"/>
            </w:tcBorders>
          </w:tcPr>
          <w:p w14:paraId="198DC9BB" w14:textId="77777777" w:rsidR="009C4004" w:rsidRPr="00A11354" w:rsidRDefault="009C4004" w:rsidP="00623A75">
            <w:pPr>
              <w:jc w:val="both"/>
            </w:pPr>
          </w:p>
        </w:tc>
      </w:tr>
      <w:tr w:rsidR="009C4004" w:rsidRPr="00A11354" w14:paraId="4E1CB720" w14:textId="77777777" w:rsidTr="00623A75">
        <w:trPr>
          <w:trHeight w:val="256"/>
        </w:trPr>
        <w:tc>
          <w:tcPr>
            <w:tcW w:w="9855" w:type="dxa"/>
            <w:gridSpan w:val="9"/>
            <w:tcBorders>
              <w:top w:val="nil"/>
              <w:bottom w:val="single" w:sz="4" w:space="0" w:color="auto"/>
            </w:tcBorders>
          </w:tcPr>
          <w:p w14:paraId="3C572E50" w14:textId="77777777" w:rsidR="009C4004" w:rsidRPr="00A11354" w:rsidRDefault="009C4004" w:rsidP="00623A75">
            <w:pPr>
              <w:jc w:val="both"/>
            </w:pPr>
            <w:r w:rsidRPr="00A11354">
              <w:t>Frontální výuka, samostudium, individuální konzultace s vyučujícím.</w:t>
            </w:r>
          </w:p>
          <w:p w14:paraId="7798869B" w14:textId="77777777" w:rsidR="009C4004" w:rsidRPr="00A11354" w:rsidRDefault="009C4004" w:rsidP="00623A75">
            <w:pPr>
              <w:jc w:val="both"/>
            </w:pPr>
            <w:r w:rsidRPr="00A11354">
              <w:t>Metody dovednostně-praktické během cvičení při práci na PC.</w:t>
            </w:r>
          </w:p>
          <w:p w14:paraId="3170D674" w14:textId="77777777" w:rsidR="009C4004" w:rsidRPr="00A11354" w:rsidRDefault="009C4004" w:rsidP="00623A75">
            <w:pPr>
              <w:jc w:val="both"/>
            </w:pPr>
          </w:p>
          <w:p w14:paraId="50DFFA94" w14:textId="77777777" w:rsidR="009C4004" w:rsidRPr="00A11354" w:rsidRDefault="009C4004" w:rsidP="00623A75">
            <w:pPr>
              <w:jc w:val="both"/>
              <w:rPr>
                <w:b/>
              </w:rPr>
            </w:pPr>
            <w:r w:rsidRPr="00A11354">
              <w:rPr>
                <w:b/>
              </w:rPr>
              <w:t>Didaktické prostředky</w:t>
            </w:r>
          </w:p>
          <w:p w14:paraId="3B9CE2D2" w14:textId="77777777" w:rsidR="009C4004" w:rsidRPr="00A11354" w:rsidRDefault="009C4004" w:rsidP="00623A75">
            <w:pPr>
              <w:jc w:val="both"/>
            </w:pPr>
            <w:r w:rsidRPr="00A11354">
              <w:t>Standardní posluchárny a učebny s PC technikou, dataprojektorem s promítacím plátnem, tabulí.</w:t>
            </w:r>
          </w:p>
          <w:p w14:paraId="0CB67114" w14:textId="77777777" w:rsidR="009C4004" w:rsidRPr="00A11354" w:rsidRDefault="009C4004" w:rsidP="00623A75">
            <w:pPr>
              <w:jc w:val="both"/>
            </w:pPr>
            <w:r w:rsidRPr="00A11354">
              <w:t>PC učebna s licencí MATLAB.</w:t>
            </w:r>
          </w:p>
        </w:tc>
      </w:tr>
      <w:tr w:rsidR="009C4004" w:rsidRPr="00A11354" w14:paraId="48DB62FE" w14:textId="77777777" w:rsidTr="00623A75">
        <w:trPr>
          <w:trHeight w:val="265"/>
        </w:trPr>
        <w:tc>
          <w:tcPr>
            <w:tcW w:w="3653" w:type="dxa"/>
            <w:gridSpan w:val="3"/>
            <w:tcBorders>
              <w:top w:val="single" w:sz="4" w:space="0" w:color="auto"/>
            </w:tcBorders>
            <w:shd w:val="clear" w:color="auto" w:fill="F7CAAC"/>
          </w:tcPr>
          <w:p w14:paraId="3EAA1C91" w14:textId="77777777" w:rsidR="009C4004" w:rsidRPr="00A11354" w:rsidRDefault="009C4004" w:rsidP="00623A75">
            <w:pPr>
              <w:jc w:val="both"/>
            </w:pPr>
            <w:r w:rsidRPr="00A11354">
              <w:rPr>
                <w:b/>
              </w:rPr>
              <w:t>Studijní literatura a studijní pomůcky</w:t>
            </w:r>
          </w:p>
        </w:tc>
        <w:tc>
          <w:tcPr>
            <w:tcW w:w="6202" w:type="dxa"/>
            <w:gridSpan w:val="6"/>
            <w:tcBorders>
              <w:top w:val="single" w:sz="4" w:space="0" w:color="auto"/>
              <w:bottom w:val="nil"/>
            </w:tcBorders>
          </w:tcPr>
          <w:p w14:paraId="1F16CDA1" w14:textId="77777777" w:rsidR="009C4004" w:rsidRPr="00A11354" w:rsidRDefault="009C4004" w:rsidP="00623A75">
            <w:pPr>
              <w:jc w:val="both"/>
            </w:pPr>
          </w:p>
        </w:tc>
      </w:tr>
      <w:tr w:rsidR="009C4004" w:rsidRPr="00A11354" w14:paraId="2C2F650E" w14:textId="77777777" w:rsidTr="00623A75">
        <w:trPr>
          <w:trHeight w:val="1497"/>
        </w:trPr>
        <w:tc>
          <w:tcPr>
            <w:tcW w:w="9855" w:type="dxa"/>
            <w:gridSpan w:val="9"/>
            <w:tcBorders>
              <w:top w:val="nil"/>
            </w:tcBorders>
          </w:tcPr>
          <w:p w14:paraId="23718B62" w14:textId="77777777" w:rsidR="009C4004" w:rsidRPr="00A11354" w:rsidRDefault="009C4004" w:rsidP="00623A75">
            <w:pPr>
              <w:jc w:val="both"/>
              <w:rPr>
                <w:b/>
              </w:rPr>
            </w:pPr>
            <w:r w:rsidRPr="00A11354">
              <w:rPr>
                <w:b/>
              </w:rPr>
              <w:t>Povinná</w:t>
            </w:r>
          </w:p>
          <w:p w14:paraId="55FCF1A9" w14:textId="77777777" w:rsidR="009C4004" w:rsidRPr="00A11354" w:rsidRDefault="009C4004" w:rsidP="00623A75">
            <w:pPr>
              <w:jc w:val="both"/>
            </w:pPr>
            <w:r w:rsidRPr="00A11354">
              <w:t>[1] Mathworks Documentation. Online. 2023. Dostupné z: https://www.mathworks.com/help/</w:t>
            </w:r>
          </w:p>
          <w:p w14:paraId="63CFD009" w14:textId="77777777" w:rsidR="009C4004" w:rsidRPr="00A11354" w:rsidRDefault="009C4004" w:rsidP="00623A75">
            <w:pPr>
              <w:jc w:val="both"/>
            </w:pPr>
            <w:r w:rsidRPr="00A11354">
              <w:t xml:space="preserve">[2] ŠÍPAL, J.: </w:t>
            </w:r>
            <w:r w:rsidRPr="00A11354">
              <w:rPr>
                <w:i/>
              </w:rPr>
              <w:t>Technické výpočty v Matlabu</w:t>
            </w:r>
            <w:r w:rsidRPr="00A11354">
              <w:t>. Skriptum, FVTM, UJEP, Ústí nad Labem, 2012</w:t>
            </w:r>
          </w:p>
          <w:p w14:paraId="366CDBD6" w14:textId="77777777" w:rsidR="009C4004" w:rsidRPr="00A11354" w:rsidRDefault="009C4004" w:rsidP="00623A75">
            <w:pPr>
              <w:jc w:val="both"/>
            </w:pPr>
            <w:r w:rsidRPr="00A11354">
              <w:t xml:space="preserve">[3] CHAPMAN, S. J.: MATLAB </w:t>
            </w:r>
            <w:r w:rsidRPr="00A11354">
              <w:rPr>
                <w:i/>
              </w:rPr>
              <w:t>Programming for Engineers.</w:t>
            </w:r>
            <w:r w:rsidRPr="00A11354">
              <w:t xml:space="preserve"> 6th edition, Cengage Learning, 2020</w:t>
            </w:r>
          </w:p>
          <w:p w14:paraId="093A702B" w14:textId="77777777" w:rsidR="009C4004" w:rsidRPr="00A11354" w:rsidRDefault="009C4004" w:rsidP="00623A75">
            <w:pPr>
              <w:jc w:val="both"/>
            </w:pPr>
            <w:r w:rsidRPr="00A11354">
              <w:t xml:space="preserve">[4] OKROUHLÍK, M.: </w:t>
            </w:r>
            <w:r w:rsidRPr="00A11354">
              <w:rPr>
                <w:i/>
              </w:rPr>
              <w:t>Inženýrské výpočty v Matlabu</w:t>
            </w:r>
            <w:r w:rsidRPr="00A11354">
              <w:t>. Skriptum FVTM. UJEP, Ústí nad Labem, 2012</w:t>
            </w:r>
          </w:p>
          <w:p w14:paraId="21EDE9C7" w14:textId="77777777" w:rsidR="009C4004" w:rsidRPr="00A11354" w:rsidRDefault="009C4004" w:rsidP="00623A75">
            <w:pPr>
              <w:jc w:val="both"/>
              <w:rPr>
                <w:b/>
              </w:rPr>
            </w:pPr>
            <w:r w:rsidRPr="00A11354">
              <w:rPr>
                <w:b/>
              </w:rPr>
              <w:t>Doporučená</w:t>
            </w:r>
          </w:p>
          <w:p w14:paraId="3F2E4E0F" w14:textId="77777777" w:rsidR="009C4004" w:rsidRPr="00A11354" w:rsidRDefault="009C4004" w:rsidP="00623A75">
            <w:pPr>
              <w:jc w:val="both"/>
            </w:pPr>
            <w:r w:rsidRPr="00A11354">
              <w:t xml:space="preserve">[5] GONZALEZ, R.C., WOODS, R.E., EDDINS, S.L. </w:t>
            </w:r>
            <w:r w:rsidRPr="00A11354">
              <w:rPr>
                <w:i/>
              </w:rPr>
              <w:t>Digital image processing using MATLAB</w:t>
            </w:r>
            <w:r w:rsidRPr="00A11354">
              <w:t>. 3rd edition. United States, Gatesmark Publishing, 2020</w:t>
            </w:r>
          </w:p>
          <w:p w14:paraId="6E757C53" w14:textId="77777777" w:rsidR="009C4004" w:rsidRPr="00A11354" w:rsidRDefault="009C4004" w:rsidP="00623A75">
            <w:pPr>
              <w:jc w:val="both"/>
            </w:pPr>
            <w:r w:rsidRPr="00A11354">
              <w:t xml:space="preserve">[6] PALM, W.J. </w:t>
            </w:r>
            <w:r w:rsidRPr="00A11354">
              <w:rPr>
                <w:i/>
              </w:rPr>
              <w:t>MATLAB for Engineering Applications.</w:t>
            </w:r>
            <w:r w:rsidRPr="00A11354">
              <w:t xml:space="preserve"> McGraw-Hill, 2019</w:t>
            </w:r>
          </w:p>
        </w:tc>
      </w:tr>
      <w:tr w:rsidR="009C4004" w:rsidRPr="00A11354" w14:paraId="2D46BB54" w14:textId="77777777" w:rsidTr="00623A75">
        <w:tc>
          <w:tcPr>
            <w:tcW w:w="9855" w:type="dxa"/>
            <w:gridSpan w:val="9"/>
            <w:tcBorders>
              <w:top w:val="single" w:sz="12" w:space="0" w:color="auto"/>
              <w:left w:val="single" w:sz="2" w:space="0" w:color="auto"/>
              <w:bottom w:val="single" w:sz="2" w:space="0" w:color="auto"/>
              <w:right w:val="single" w:sz="2" w:space="0" w:color="auto"/>
            </w:tcBorders>
            <w:shd w:val="clear" w:color="auto" w:fill="F7CAAC"/>
          </w:tcPr>
          <w:p w14:paraId="314488F4" w14:textId="77777777" w:rsidR="009C4004" w:rsidRPr="00A11354" w:rsidRDefault="009C4004" w:rsidP="00623A75">
            <w:pPr>
              <w:jc w:val="center"/>
              <w:rPr>
                <w:b/>
              </w:rPr>
            </w:pPr>
            <w:r w:rsidRPr="00A11354">
              <w:rPr>
                <w:b/>
              </w:rPr>
              <w:t>Informace ke kombinované nebo distanční formě</w:t>
            </w:r>
          </w:p>
        </w:tc>
      </w:tr>
      <w:tr w:rsidR="009C4004" w:rsidRPr="00A11354" w14:paraId="2A91AD19" w14:textId="77777777" w:rsidTr="00623A75">
        <w:tc>
          <w:tcPr>
            <w:tcW w:w="4787" w:type="dxa"/>
            <w:gridSpan w:val="4"/>
            <w:tcBorders>
              <w:top w:val="single" w:sz="2" w:space="0" w:color="auto"/>
            </w:tcBorders>
            <w:shd w:val="clear" w:color="auto" w:fill="F7CAAC"/>
          </w:tcPr>
          <w:p w14:paraId="0D8D5252" w14:textId="77777777" w:rsidR="009C4004" w:rsidRPr="00A11354" w:rsidRDefault="009C4004" w:rsidP="00623A75">
            <w:pPr>
              <w:jc w:val="both"/>
            </w:pPr>
            <w:r w:rsidRPr="00A11354">
              <w:rPr>
                <w:b/>
              </w:rPr>
              <w:t>Rozsah konzultací (soustředění)</w:t>
            </w:r>
          </w:p>
        </w:tc>
        <w:tc>
          <w:tcPr>
            <w:tcW w:w="889" w:type="dxa"/>
            <w:tcBorders>
              <w:top w:val="single" w:sz="2" w:space="0" w:color="auto"/>
            </w:tcBorders>
          </w:tcPr>
          <w:p w14:paraId="019BCE3D" w14:textId="77777777" w:rsidR="009C4004" w:rsidRPr="00A11354" w:rsidRDefault="009C4004" w:rsidP="00623A75">
            <w:pPr>
              <w:jc w:val="center"/>
            </w:pPr>
            <w:r w:rsidRPr="00A11354">
              <w:t>16</w:t>
            </w:r>
          </w:p>
        </w:tc>
        <w:tc>
          <w:tcPr>
            <w:tcW w:w="4179" w:type="dxa"/>
            <w:gridSpan w:val="4"/>
            <w:tcBorders>
              <w:top w:val="single" w:sz="2" w:space="0" w:color="auto"/>
            </w:tcBorders>
            <w:shd w:val="clear" w:color="auto" w:fill="F7CAAC"/>
          </w:tcPr>
          <w:p w14:paraId="5143A159" w14:textId="77777777" w:rsidR="009C4004" w:rsidRPr="00A11354" w:rsidRDefault="009C4004" w:rsidP="00623A75">
            <w:pPr>
              <w:jc w:val="both"/>
              <w:rPr>
                <w:b/>
              </w:rPr>
            </w:pPr>
            <w:r w:rsidRPr="00A11354">
              <w:rPr>
                <w:b/>
              </w:rPr>
              <w:t xml:space="preserve">hodin </w:t>
            </w:r>
          </w:p>
        </w:tc>
      </w:tr>
      <w:tr w:rsidR="009C4004" w:rsidRPr="00A11354" w14:paraId="725462BE" w14:textId="77777777" w:rsidTr="00623A75">
        <w:tc>
          <w:tcPr>
            <w:tcW w:w="9855" w:type="dxa"/>
            <w:gridSpan w:val="9"/>
            <w:shd w:val="clear" w:color="auto" w:fill="F7CAAC"/>
          </w:tcPr>
          <w:p w14:paraId="31AA6E40" w14:textId="77777777" w:rsidR="009C4004" w:rsidRPr="00A11354" w:rsidRDefault="009C4004" w:rsidP="00623A75">
            <w:pPr>
              <w:jc w:val="both"/>
              <w:rPr>
                <w:b/>
              </w:rPr>
            </w:pPr>
            <w:r w:rsidRPr="00A11354">
              <w:rPr>
                <w:b/>
              </w:rPr>
              <w:t>Informace o způsobu kontaktu s vyučujícím</w:t>
            </w:r>
          </w:p>
        </w:tc>
      </w:tr>
      <w:tr w:rsidR="009C4004" w:rsidRPr="00A11354" w14:paraId="4B6A7B46" w14:textId="77777777" w:rsidTr="00623A75">
        <w:trPr>
          <w:trHeight w:val="233"/>
        </w:trPr>
        <w:tc>
          <w:tcPr>
            <w:tcW w:w="9855" w:type="dxa"/>
            <w:gridSpan w:val="9"/>
          </w:tcPr>
          <w:p w14:paraId="2A5CF688" w14:textId="77777777" w:rsidR="009C4004" w:rsidRPr="00A11354" w:rsidRDefault="009C4004" w:rsidP="00623A75">
            <w:pPr>
              <w:jc w:val="both"/>
            </w:pPr>
            <w:r w:rsidRPr="00A11354">
              <w:t xml:space="preserve">Pravidelné konzultace v rámci rozvrhu, konzultačních hodin, email </w:t>
            </w:r>
            <w:hyperlink r:id="rId25" w:history="1">
              <w:r w:rsidRPr="00A11354">
                <w:rPr>
                  <w:rStyle w:val="Hypertextovodkaz"/>
                </w:rPr>
                <w:t>klara.caisova@ujep.cz</w:t>
              </w:r>
            </w:hyperlink>
            <w:r w:rsidRPr="00A11354">
              <w:t xml:space="preserve"> a </w:t>
            </w:r>
            <w:hyperlink r:id="rId26" w:history="1">
              <w:r w:rsidRPr="00A11354">
                <w:rPr>
                  <w:rStyle w:val="Hypertextovodkaz"/>
                </w:rPr>
                <w:t>martin.kozakovic@gmail.com</w:t>
              </w:r>
            </w:hyperlink>
            <w:r w:rsidRPr="00A11354">
              <w:t xml:space="preserve">. </w:t>
            </w:r>
          </w:p>
        </w:tc>
      </w:tr>
    </w:tbl>
    <w:p w14:paraId="18364CBC" w14:textId="77777777" w:rsidR="009C4004" w:rsidRPr="00A11354" w:rsidRDefault="009C4004">
      <w:pPr>
        <w:spacing w:after="160" w:line="259" w:lineRule="auto"/>
      </w:pPr>
      <w:r w:rsidRPr="00A11354">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6"/>
        <w:gridCol w:w="66"/>
        <w:gridCol w:w="501"/>
        <w:gridCol w:w="1134"/>
        <w:gridCol w:w="889"/>
        <w:gridCol w:w="816"/>
        <w:gridCol w:w="2156"/>
        <w:gridCol w:w="539"/>
        <w:gridCol w:w="668"/>
      </w:tblGrid>
      <w:tr w:rsidR="009C4004" w:rsidRPr="00A11354" w14:paraId="55D8783D" w14:textId="77777777" w:rsidTr="00623A75">
        <w:tc>
          <w:tcPr>
            <w:tcW w:w="9855" w:type="dxa"/>
            <w:gridSpan w:val="9"/>
            <w:tcBorders>
              <w:bottom w:val="double" w:sz="4" w:space="0" w:color="auto"/>
            </w:tcBorders>
            <w:shd w:val="clear" w:color="auto" w:fill="BDD6EE"/>
          </w:tcPr>
          <w:p w14:paraId="762A7507" w14:textId="77777777" w:rsidR="009C4004" w:rsidRPr="00A11354" w:rsidRDefault="009C4004" w:rsidP="00623A75">
            <w:pPr>
              <w:jc w:val="both"/>
              <w:rPr>
                <w:b/>
                <w:sz w:val="28"/>
              </w:rPr>
            </w:pPr>
            <w:r w:rsidRPr="00A11354">
              <w:br w:type="page"/>
            </w:r>
            <w:r w:rsidRPr="00A11354">
              <w:rPr>
                <w:b/>
                <w:sz w:val="28"/>
              </w:rPr>
              <w:t>B-III – Charakteristika studijního předmětu</w:t>
            </w:r>
          </w:p>
        </w:tc>
      </w:tr>
      <w:tr w:rsidR="009C4004" w:rsidRPr="00A11354" w14:paraId="48044E49" w14:textId="77777777" w:rsidTr="00623A75">
        <w:tc>
          <w:tcPr>
            <w:tcW w:w="3086" w:type="dxa"/>
            <w:tcBorders>
              <w:top w:val="double" w:sz="4" w:space="0" w:color="auto"/>
            </w:tcBorders>
            <w:shd w:val="clear" w:color="auto" w:fill="F7CAAC"/>
          </w:tcPr>
          <w:p w14:paraId="6C89AF2C" w14:textId="77777777" w:rsidR="009C4004" w:rsidRPr="00A11354" w:rsidRDefault="009C4004" w:rsidP="00623A75">
            <w:pPr>
              <w:jc w:val="both"/>
              <w:rPr>
                <w:b/>
              </w:rPr>
            </w:pPr>
            <w:r w:rsidRPr="00A11354">
              <w:rPr>
                <w:b/>
              </w:rPr>
              <w:t>Název studijního předmětu</w:t>
            </w:r>
          </w:p>
        </w:tc>
        <w:tc>
          <w:tcPr>
            <w:tcW w:w="6769" w:type="dxa"/>
            <w:gridSpan w:val="8"/>
            <w:tcBorders>
              <w:top w:val="double" w:sz="4" w:space="0" w:color="auto"/>
            </w:tcBorders>
          </w:tcPr>
          <w:p w14:paraId="79122437" w14:textId="77777777" w:rsidR="009C4004" w:rsidRPr="00A11354" w:rsidRDefault="009C4004" w:rsidP="00623A75">
            <w:pPr>
              <w:jc w:val="both"/>
              <w:rPr>
                <w:b/>
              </w:rPr>
            </w:pPr>
            <w:r w:rsidRPr="00A11354">
              <w:rPr>
                <w:b/>
              </w:rPr>
              <w:t>Cizí jazyk T1</w:t>
            </w:r>
          </w:p>
        </w:tc>
      </w:tr>
      <w:tr w:rsidR="009C4004" w:rsidRPr="00A11354" w14:paraId="5283CEC0" w14:textId="77777777" w:rsidTr="00623A75">
        <w:tc>
          <w:tcPr>
            <w:tcW w:w="3086" w:type="dxa"/>
            <w:shd w:val="clear" w:color="auto" w:fill="F7CAAC"/>
          </w:tcPr>
          <w:p w14:paraId="683C2D8B" w14:textId="77777777" w:rsidR="009C4004" w:rsidRPr="00A11354" w:rsidRDefault="009C4004" w:rsidP="00623A75">
            <w:pPr>
              <w:jc w:val="both"/>
              <w:rPr>
                <w:b/>
              </w:rPr>
            </w:pPr>
            <w:r w:rsidRPr="00A11354">
              <w:rPr>
                <w:b/>
              </w:rPr>
              <w:t>Typ předmětu</w:t>
            </w:r>
          </w:p>
        </w:tc>
        <w:tc>
          <w:tcPr>
            <w:tcW w:w="3406" w:type="dxa"/>
            <w:gridSpan w:val="5"/>
          </w:tcPr>
          <w:p w14:paraId="67AC2455" w14:textId="77777777" w:rsidR="009C4004" w:rsidRPr="00A11354" w:rsidRDefault="009C4004" w:rsidP="00623A75">
            <w:pPr>
              <w:jc w:val="both"/>
            </w:pPr>
            <w:r w:rsidRPr="00A11354">
              <w:t>povinný</w:t>
            </w:r>
          </w:p>
        </w:tc>
        <w:tc>
          <w:tcPr>
            <w:tcW w:w="2695" w:type="dxa"/>
            <w:gridSpan w:val="2"/>
            <w:shd w:val="clear" w:color="auto" w:fill="F7CAAC"/>
          </w:tcPr>
          <w:p w14:paraId="51FAADDD" w14:textId="77777777" w:rsidR="009C4004" w:rsidRPr="00A11354" w:rsidRDefault="009C4004" w:rsidP="00623A75">
            <w:pPr>
              <w:jc w:val="both"/>
            </w:pPr>
            <w:r w:rsidRPr="00A11354">
              <w:rPr>
                <w:b/>
              </w:rPr>
              <w:t>doporučený ročník / semestr</w:t>
            </w:r>
          </w:p>
        </w:tc>
        <w:tc>
          <w:tcPr>
            <w:tcW w:w="668" w:type="dxa"/>
          </w:tcPr>
          <w:p w14:paraId="18ECE116" w14:textId="77777777" w:rsidR="009C4004" w:rsidRPr="00A11354" w:rsidRDefault="009C4004" w:rsidP="00623A75">
            <w:pPr>
              <w:jc w:val="both"/>
            </w:pPr>
            <w:r w:rsidRPr="00A11354">
              <w:t>1./Z</w:t>
            </w:r>
          </w:p>
        </w:tc>
      </w:tr>
      <w:tr w:rsidR="009C4004" w:rsidRPr="00A11354" w14:paraId="331EE661" w14:textId="77777777" w:rsidTr="00623A75">
        <w:tc>
          <w:tcPr>
            <w:tcW w:w="3086" w:type="dxa"/>
            <w:shd w:val="clear" w:color="auto" w:fill="F7CAAC"/>
          </w:tcPr>
          <w:p w14:paraId="259F79B6" w14:textId="77777777" w:rsidR="009C4004" w:rsidRPr="00A11354" w:rsidRDefault="009C4004" w:rsidP="00623A75">
            <w:pPr>
              <w:jc w:val="both"/>
              <w:rPr>
                <w:b/>
              </w:rPr>
            </w:pPr>
            <w:r w:rsidRPr="00A11354">
              <w:rPr>
                <w:b/>
              </w:rPr>
              <w:t>Rozsah studijního předmětu</w:t>
            </w:r>
          </w:p>
        </w:tc>
        <w:tc>
          <w:tcPr>
            <w:tcW w:w="1701" w:type="dxa"/>
            <w:gridSpan w:val="3"/>
          </w:tcPr>
          <w:p w14:paraId="720D0C69" w14:textId="77777777" w:rsidR="009C4004" w:rsidRPr="00A11354" w:rsidRDefault="009C4004" w:rsidP="00623A75">
            <w:pPr>
              <w:jc w:val="center"/>
            </w:pPr>
            <w:proofErr w:type="gramStart"/>
            <w:r w:rsidRPr="00A11354">
              <w:t>0p</w:t>
            </w:r>
            <w:proofErr w:type="gramEnd"/>
            <w:r w:rsidRPr="00A11354">
              <w:t>+26c</w:t>
            </w:r>
          </w:p>
        </w:tc>
        <w:tc>
          <w:tcPr>
            <w:tcW w:w="889" w:type="dxa"/>
            <w:shd w:val="clear" w:color="auto" w:fill="F7CAAC"/>
          </w:tcPr>
          <w:p w14:paraId="79A21B6A" w14:textId="77777777" w:rsidR="009C4004" w:rsidRPr="00A11354" w:rsidRDefault="009C4004" w:rsidP="00623A75">
            <w:pPr>
              <w:jc w:val="both"/>
              <w:rPr>
                <w:b/>
              </w:rPr>
            </w:pPr>
            <w:r w:rsidRPr="00A11354">
              <w:rPr>
                <w:b/>
              </w:rPr>
              <w:t xml:space="preserve">hod. </w:t>
            </w:r>
          </w:p>
        </w:tc>
        <w:tc>
          <w:tcPr>
            <w:tcW w:w="816" w:type="dxa"/>
          </w:tcPr>
          <w:p w14:paraId="5B02BAB3" w14:textId="77777777" w:rsidR="009C4004" w:rsidRPr="00A11354" w:rsidRDefault="009C4004" w:rsidP="00623A75">
            <w:pPr>
              <w:jc w:val="center"/>
            </w:pPr>
            <w:r w:rsidRPr="00A11354">
              <w:t>26</w:t>
            </w:r>
          </w:p>
        </w:tc>
        <w:tc>
          <w:tcPr>
            <w:tcW w:w="2156" w:type="dxa"/>
            <w:shd w:val="clear" w:color="auto" w:fill="F7CAAC"/>
          </w:tcPr>
          <w:p w14:paraId="12C15559" w14:textId="77777777" w:rsidR="009C4004" w:rsidRPr="00A11354" w:rsidRDefault="009C4004" w:rsidP="00623A75">
            <w:pPr>
              <w:jc w:val="both"/>
              <w:rPr>
                <w:b/>
              </w:rPr>
            </w:pPr>
            <w:r w:rsidRPr="00A11354">
              <w:rPr>
                <w:b/>
              </w:rPr>
              <w:t>kreditů</w:t>
            </w:r>
          </w:p>
        </w:tc>
        <w:tc>
          <w:tcPr>
            <w:tcW w:w="1207" w:type="dxa"/>
            <w:gridSpan w:val="2"/>
          </w:tcPr>
          <w:p w14:paraId="1DF3F586" w14:textId="77777777" w:rsidR="009C4004" w:rsidRPr="00A11354" w:rsidRDefault="009C4004" w:rsidP="00623A75">
            <w:pPr>
              <w:jc w:val="center"/>
            </w:pPr>
            <w:r w:rsidRPr="00A11354">
              <w:t>2</w:t>
            </w:r>
          </w:p>
        </w:tc>
      </w:tr>
      <w:tr w:rsidR="009C4004" w:rsidRPr="00A11354" w14:paraId="15289877" w14:textId="77777777" w:rsidTr="00623A75">
        <w:tc>
          <w:tcPr>
            <w:tcW w:w="3086" w:type="dxa"/>
            <w:shd w:val="clear" w:color="auto" w:fill="F7CAAC"/>
          </w:tcPr>
          <w:p w14:paraId="4378E2C4" w14:textId="77777777" w:rsidR="009C4004" w:rsidRPr="00A11354" w:rsidRDefault="009C4004" w:rsidP="00623A75">
            <w:pPr>
              <w:jc w:val="both"/>
              <w:rPr>
                <w:b/>
              </w:rPr>
            </w:pPr>
            <w:r w:rsidRPr="00A11354">
              <w:rPr>
                <w:b/>
              </w:rPr>
              <w:t>Prerekvizity, korekvizity, ekvivalence</w:t>
            </w:r>
          </w:p>
        </w:tc>
        <w:tc>
          <w:tcPr>
            <w:tcW w:w="6769" w:type="dxa"/>
            <w:gridSpan w:val="8"/>
          </w:tcPr>
          <w:p w14:paraId="0FA056A4" w14:textId="77777777" w:rsidR="009C4004" w:rsidRPr="00A11354" w:rsidRDefault="009C4004" w:rsidP="00623A75">
            <w:pPr>
              <w:jc w:val="both"/>
            </w:pPr>
          </w:p>
        </w:tc>
      </w:tr>
      <w:tr w:rsidR="009C4004" w:rsidRPr="00A11354" w14:paraId="7291FB9A" w14:textId="77777777" w:rsidTr="00623A75">
        <w:tc>
          <w:tcPr>
            <w:tcW w:w="3086" w:type="dxa"/>
            <w:shd w:val="clear" w:color="auto" w:fill="F7CAAC"/>
          </w:tcPr>
          <w:p w14:paraId="516DBA43" w14:textId="77777777" w:rsidR="009C4004" w:rsidRPr="00A11354" w:rsidRDefault="009C4004" w:rsidP="00623A75">
            <w:pPr>
              <w:jc w:val="both"/>
              <w:rPr>
                <w:b/>
              </w:rPr>
            </w:pPr>
            <w:r w:rsidRPr="00A11354">
              <w:rPr>
                <w:b/>
              </w:rPr>
              <w:t>Způsob ověření výsledků učení</w:t>
            </w:r>
          </w:p>
        </w:tc>
        <w:tc>
          <w:tcPr>
            <w:tcW w:w="3406" w:type="dxa"/>
            <w:gridSpan w:val="5"/>
          </w:tcPr>
          <w:p w14:paraId="798F7C8B" w14:textId="77777777" w:rsidR="009C4004" w:rsidRPr="00A11354" w:rsidRDefault="009C4004" w:rsidP="00623A75">
            <w:pPr>
              <w:jc w:val="both"/>
            </w:pPr>
            <w:r w:rsidRPr="00A11354">
              <w:t>zápočet</w:t>
            </w:r>
          </w:p>
        </w:tc>
        <w:tc>
          <w:tcPr>
            <w:tcW w:w="2156" w:type="dxa"/>
            <w:shd w:val="clear" w:color="auto" w:fill="F7CAAC"/>
          </w:tcPr>
          <w:p w14:paraId="10A9E965" w14:textId="77777777" w:rsidR="009C4004" w:rsidRPr="00A11354" w:rsidRDefault="009C4004" w:rsidP="00623A75">
            <w:pPr>
              <w:jc w:val="both"/>
              <w:rPr>
                <w:b/>
              </w:rPr>
            </w:pPr>
            <w:r w:rsidRPr="00A11354">
              <w:rPr>
                <w:b/>
              </w:rPr>
              <w:t>Forma výuky</w:t>
            </w:r>
          </w:p>
        </w:tc>
        <w:tc>
          <w:tcPr>
            <w:tcW w:w="1207" w:type="dxa"/>
            <w:gridSpan w:val="2"/>
          </w:tcPr>
          <w:p w14:paraId="616B75C5" w14:textId="77777777" w:rsidR="009C4004" w:rsidRPr="00A11354" w:rsidRDefault="009C4004" w:rsidP="00623A75">
            <w:pPr>
              <w:jc w:val="both"/>
            </w:pPr>
            <w:r w:rsidRPr="00A11354">
              <w:t>cvičení</w:t>
            </w:r>
          </w:p>
        </w:tc>
      </w:tr>
      <w:tr w:rsidR="009C4004" w:rsidRPr="00A11354" w14:paraId="0D48771C" w14:textId="77777777" w:rsidTr="00623A75">
        <w:tc>
          <w:tcPr>
            <w:tcW w:w="3086" w:type="dxa"/>
            <w:shd w:val="clear" w:color="auto" w:fill="F7CAAC"/>
          </w:tcPr>
          <w:p w14:paraId="656E3881" w14:textId="77777777" w:rsidR="009C4004" w:rsidRPr="00A11354" w:rsidRDefault="009C4004" w:rsidP="00623A75">
            <w:pPr>
              <w:jc w:val="both"/>
              <w:rPr>
                <w:b/>
              </w:rPr>
            </w:pPr>
            <w:r w:rsidRPr="00A11354">
              <w:rPr>
                <w:b/>
              </w:rPr>
              <w:t>Forma způsobu ověření výsledků učení a další požadavky na studenta</w:t>
            </w:r>
          </w:p>
        </w:tc>
        <w:tc>
          <w:tcPr>
            <w:tcW w:w="6769" w:type="dxa"/>
            <w:gridSpan w:val="8"/>
            <w:tcBorders>
              <w:bottom w:val="nil"/>
            </w:tcBorders>
          </w:tcPr>
          <w:p w14:paraId="507AACEA" w14:textId="77777777" w:rsidR="009C4004" w:rsidRPr="00A11354" w:rsidRDefault="009C4004" w:rsidP="00623A75">
            <w:pPr>
              <w:jc w:val="both"/>
            </w:pPr>
            <w:r w:rsidRPr="00A11354">
              <w:rPr>
                <w:b/>
              </w:rPr>
              <w:t>Udělení zápočtu:</w:t>
            </w:r>
            <w:r w:rsidRPr="00A11354">
              <w:t xml:space="preserve"> Splnění docházky, plnění průběžně zadávaných úkolů, úspěšné splnění zápočtového testu.</w:t>
            </w:r>
          </w:p>
        </w:tc>
      </w:tr>
      <w:tr w:rsidR="009C4004" w:rsidRPr="00A11354" w14:paraId="2A324487" w14:textId="77777777" w:rsidTr="00623A75">
        <w:trPr>
          <w:trHeight w:val="554"/>
        </w:trPr>
        <w:tc>
          <w:tcPr>
            <w:tcW w:w="9855" w:type="dxa"/>
            <w:gridSpan w:val="9"/>
            <w:tcBorders>
              <w:top w:val="nil"/>
            </w:tcBorders>
          </w:tcPr>
          <w:p w14:paraId="300E2871" w14:textId="77777777" w:rsidR="009C4004" w:rsidRPr="00A11354" w:rsidRDefault="009C4004" w:rsidP="00623A75">
            <w:pPr>
              <w:jc w:val="both"/>
            </w:pPr>
          </w:p>
        </w:tc>
      </w:tr>
      <w:tr w:rsidR="009C4004" w:rsidRPr="00A11354" w14:paraId="34173E99" w14:textId="77777777" w:rsidTr="00623A75">
        <w:trPr>
          <w:trHeight w:val="197"/>
        </w:trPr>
        <w:tc>
          <w:tcPr>
            <w:tcW w:w="3086" w:type="dxa"/>
            <w:tcBorders>
              <w:top w:val="nil"/>
            </w:tcBorders>
            <w:shd w:val="clear" w:color="auto" w:fill="F7CAAC"/>
          </w:tcPr>
          <w:p w14:paraId="657BC1D6" w14:textId="77777777" w:rsidR="009C4004" w:rsidRPr="00A11354" w:rsidRDefault="009C4004" w:rsidP="00623A75">
            <w:pPr>
              <w:jc w:val="both"/>
              <w:rPr>
                <w:b/>
              </w:rPr>
            </w:pPr>
            <w:r w:rsidRPr="00A11354">
              <w:rPr>
                <w:b/>
              </w:rPr>
              <w:t>Garant předmětu</w:t>
            </w:r>
          </w:p>
        </w:tc>
        <w:tc>
          <w:tcPr>
            <w:tcW w:w="6769" w:type="dxa"/>
            <w:gridSpan w:val="8"/>
            <w:tcBorders>
              <w:top w:val="nil"/>
            </w:tcBorders>
          </w:tcPr>
          <w:p w14:paraId="57C823EE" w14:textId="77777777" w:rsidR="009C4004" w:rsidRPr="00A11354" w:rsidRDefault="009C4004" w:rsidP="00623A75">
            <w:pPr>
              <w:jc w:val="both"/>
            </w:pPr>
            <w:r w:rsidRPr="00A11354">
              <w:t>Mgr. Pavla Čechalová</w:t>
            </w:r>
          </w:p>
        </w:tc>
      </w:tr>
      <w:tr w:rsidR="009C4004" w:rsidRPr="00A11354" w14:paraId="0E8A551B" w14:textId="77777777" w:rsidTr="00623A75">
        <w:trPr>
          <w:trHeight w:val="243"/>
        </w:trPr>
        <w:tc>
          <w:tcPr>
            <w:tcW w:w="3086" w:type="dxa"/>
            <w:tcBorders>
              <w:top w:val="nil"/>
            </w:tcBorders>
            <w:shd w:val="clear" w:color="auto" w:fill="F7CAAC"/>
          </w:tcPr>
          <w:p w14:paraId="7AC944F3" w14:textId="77777777" w:rsidR="009C4004" w:rsidRPr="00A11354" w:rsidRDefault="009C4004" w:rsidP="00623A75">
            <w:pPr>
              <w:jc w:val="both"/>
              <w:rPr>
                <w:b/>
              </w:rPr>
            </w:pPr>
            <w:r w:rsidRPr="00A11354">
              <w:rPr>
                <w:b/>
              </w:rPr>
              <w:t>Zapojení garanta do výuky předmětu</w:t>
            </w:r>
          </w:p>
        </w:tc>
        <w:tc>
          <w:tcPr>
            <w:tcW w:w="6769" w:type="dxa"/>
            <w:gridSpan w:val="8"/>
            <w:tcBorders>
              <w:top w:val="nil"/>
            </w:tcBorders>
          </w:tcPr>
          <w:p w14:paraId="16672886" w14:textId="77777777" w:rsidR="009C4004" w:rsidRPr="00A11354" w:rsidRDefault="009C4004" w:rsidP="00623A75">
            <w:pPr>
              <w:jc w:val="both"/>
            </w:pPr>
            <w:r w:rsidRPr="00A11354">
              <w:t>PS: cvičící (</w:t>
            </w:r>
            <w:proofErr w:type="gramStart"/>
            <w:r w:rsidRPr="00A11354">
              <w:t>100%</w:t>
            </w:r>
            <w:proofErr w:type="gramEnd"/>
            <w:r w:rsidRPr="00A11354">
              <w:t>), KS: přednášející (</w:t>
            </w:r>
            <w:proofErr w:type="gramStart"/>
            <w:r w:rsidRPr="00A11354">
              <w:t>100%</w:t>
            </w:r>
            <w:proofErr w:type="gramEnd"/>
            <w:r w:rsidRPr="00A11354">
              <w:t>)</w:t>
            </w:r>
          </w:p>
        </w:tc>
      </w:tr>
      <w:tr w:rsidR="009C4004" w:rsidRPr="00A11354" w14:paraId="7824B9D6" w14:textId="77777777" w:rsidTr="00623A75">
        <w:tc>
          <w:tcPr>
            <w:tcW w:w="3086" w:type="dxa"/>
            <w:shd w:val="clear" w:color="auto" w:fill="F7CAAC"/>
          </w:tcPr>
          <w:p w14:paraId="6BEF97AA" w14:textId="77777777" w:rsidR="009C4004" w:rsidRPr="00A11354" w:rsidRDefault="009C4004" w:rsidP="00623A75">
            <w:pPr>
              <w:jc w:val="both"/>
              <w:rPr>
                <w:b/>
              </w:rPr>
            </w:pPr>
            <w:r w:rsidRPr="00A11354">
              <w:rPr>
                <w:b/>
              </w:rPr>
              <w:t>Vyučující</w:t>
            </w:r>
          </w:p>
        </w:tc>
        <w:tc>
          <w:tcPr>
            <w:tcW w:w="6769" w:type="dxa"/>
            <w:gridSpan w:val="8"/>
            <w:tcBorders>
              <w:bottom w:val="nil"/>
            </w:tcBorders>
          </w:tcPr>
          <w:p w14:paraId="619A5110" w14:textId="77777777" w:rsidR="009C4004" w:rsidRPr="00A11354" w:rsidRDefault="009C4004" w:rsidP="00623A75">
            <w:pPr>
              <w:jc w:val="both"/>
            </w:pPr>
          </w:p>
        </w:tc>
      </w:tr>
      <w:tr w:rsidR="009C4004" w:rsidRPr="00A11354" w14:paraId="221933E7" w14:textId="77777777" w:rsidTr="00623A75">
        <w:trPr>
          <w:trHeight w:val="554"/>
        </w:trPr>
        <w:tc>
          <w:tcPr>
            <w:tcW w:w="9855" w:type="dxa"/>
            <w:gridSpan w:val="9"/>
            <w:tcBorders>
              <w:top w:val="nil"/>
            </w:tcBorders>
          </w:tcPr>
          <w:p w14:paraId="33FA3D94" w14:textId="77777777" w:rsidR="009C4004" w:rsidRPr="00A11354" w:rsidRDefault="009C4004" w:rsidP="00623A75">
            <w:pPr>
              <w:jc w:val="both"/>
            </w:pPr>
            <w:r w:rsidRPr="00A11354">
              <w:t>Mgr. Pavla Čechalová</w:t>
            </w:r>
          </w:p>
        </w:tc>
      </w:tr>
      <w:tr w:rsidR="009C4004" w:rsidRPr="00A11354" w14:paraId="13830F8D" w14:textId="77777777" w:rsidTr="00623A75">
        <w:tc>
          <w:tcPr>
            <w:tcW w:w="3086" w:type="dxa"/>
            <w:shd w:val="clear" w:color="auto" w:fill="F7CAAC"/>
          </w:tcPr>
          <w:p w14:paraId="3BE8F64A" w14:textId="77777777" w:rsidR="009C4004" w:rsidRPr="00A11354" w:rsidRDefault="009C4004" w:rsidP="00623A75">
            <w:pPr>
              <w:jc w:val="both"/>
              <w:rPr>
                <w:b/>
              </w:rPr>
            </w:pPr>
            <w:r w:rsidRPr="00A11354">
              <w:rPr>
                <w:b/>
              </w:rPr>
              <w:t>Hlavní témata a výsledky učení</w:t>
            </w:r>
          </w:p>
        </w:tc>
        <w:tc>
          <w:tcPr>
            <w:tcW w:w="6769" w:type="dxa"/>
            <w:gridSpan w:val="8"/>
            <w:tcBorders>
              <w:bottom w:val="nil"/>
            </w:tcBorders>
          </w:tcPr>
          <w:p w14:paraId="733D58C2" w14:textId="77777777" w:rsidR="009C4004" w:rsidRPr="00A11354" w:rsidRDefault="009C4004" w:rsidP="00623A75">
            <w:pPr>
              <w:jc w:val="both"/>
            </w:pPr>
          </w:p>
        </w:tc>
      </w:tr>
      <w:tr w:rsidR="009C4004" w:rsidRPr="00A11354" w14:paraId="680BCB80" w14:textId="77777777" w:rsidTr="00623A75">
        <w:trPr>
          <w:trHeight w:val="2197"/>
        </w:trPr>
        <w:tc>
          <w:tcPr>
            <w:tcW w:w="9855" w:type="dxa"/>
            <w:gridSpan w:val="9"/>
            <w:tcBorders>
              <w:top w:val="nil"/>
              <w:bottom w:val="single" w:sz="4" w:space="0" w:color="auto"/>
            </w:tcBorders>
          </w:tcPr>
          <w:p w14:paraId="25F85E7A" w14:textId="77777777" w:rsidR="009C4004" w:rsidRPr="00A11354" w:rsidRDefault="009C4004" w:rsidP="00623A75">
            <w:pPr>
              <w:autoSpaceDE w:val="0"/>
              <w:autoSpaceDN w:val="0"/>
              <w:adjustRightInd w:val="0"/>
              <w:jc w:val="both"/>
              <w:rPr>
                <w:rFonts w:eastAsia="Calibri"/>
                <w:color w:val="000000"/>
              </w:rPr>
            </w:pPr>
            <w:r w:rsidRPr="00A11354">
              <w:rPr>
                <w:rFonts w:eastAsia="Calibri"/>
                <w:color w:val="000000"/>
              </w:rPr>
              <w:t xml:space="preserve">Předmět rozvíjí základní témata a obraty používané v cizím jazyce s ohledem na technickou praxi s důrazem na oblast energetiky, strojírenství ale i ekonomickou a obchodní praxi. Zabývá se také oblastí obchodní korespondence a reáliemi jazyka. </w:t>
            </w:r>
          </w:p>
          <w:p w14:paraId="444D4862" w14:textId="77777777" w:rsidR="009C4004" w:rsidRPr="00A11354" w:rsidRDefault="009C4004" w:rsidP="00623A75">
            <w:pPr>
              <w:autoSpaceDE w:val="0"/>
              <w:autoSpaceDN w:val="0"/>
              <w:adjustRightInd w:val="0"/>
              <w:jc w:val="both"/>
              <w:rPr>
                <w:rFonts w:eastAsia="Calibri"/>
                <w:color w:val="000000"/>
              </w:rPr>
            </w:pPr>
          </w:p>
          <w:p w14:paraId="63DEBE2D" w14:textId="77777777" w:rsidR="009C4004" w:rsidRPr="00A11354" w:rsidRDefault="009C4004" w:rsidP="00623A75">
            <w:pPr>
              <w:jc w:val="both"/>
              <w:rPr>
                <w:b/>
              </w:rPr>
            </w:pPr>
            <w:r w:rsidRPr="00A11354">
              <w:rPr>
                <w:b/>
              </w:rPr>
              <w:t>Hlavní témata</w:t>
            </w:r>
          </w:p>
          <w:p w14:paraId="7332B7BC" w14:textId="77777777" w:rsidR="009C4004" w:rsidRPr="00A11354" w:rsidRDefault="009C4004" w:rsidP="001538AA">
            <w:pPr>
              <w:numPr>
                <w:ilvl w:val="0"/>
                <w:numId w:val="16"/>
              </w:numPr>
              <w:jc w:val="both"/>
            </w:pPr>
            <w:r w:rsidRPr="00A11354">
              <w:t>Energy Development</w:t>
            </w:r>
          </w:p>
          <w:p w14:paraId="7BBF9D02" w14:textId="77777777" w:rsidR="009C4004" w:rsidRPr="00A11354" w:rsidRDefault="009C4004" w:rsidP="001538AA">
            <w:pPr>
              <w:numPr>
                <w:ilvl w:val="0"/>
                <w:numId w:val="16"/>
              </w:numPr>
              <w:jc w:val="both"/>
            </w:pPr>
            <w:r w:rsidRPr="00A11354">
              <w:t>Energy Storage</w:t>
            </w:r>
          </w:p>
          <w:p w14:paraId="00F73D5B" w14:textId="77777777" w:rsidR="009C4004" w:rsidRPr="00A11354" w:rsidRDefault="009C4004" w:rsidP="001538AA">
            <w:pPr>
              <w:numPr>
                <w:ilvl w:val="0"/>
                <w:numId w:val="16"/>
              </w:numPr>
              <w:jc w:val="both"/>
            </w:pPr>
            <w:r w:rsidRPr="00A11354">
              <w:t>Renewable Sources</w:t>
            </w:r>
          </w:p>
          <w:p w14:paraId="27F987A1" w14:textId="77777777" w:rsidR="009C4004" w:rsidRPr="00A11354" w:rsidRDefault="009C4004" w:rsidP="001538AA">
            <w:pPr>
              <w:numPr>
                <w:ilvl w:val="0"/>
                <w:numId w:val="16"/>
              </w:numPr>
              <w:jc w:val="both"/>
            </w:pPr>
            <w:r w:rsidRPr="00A11354">
              <w:t>Power Quality</w:t>
            </w:r>
          </w:p>
          <w:p w14:paraId="2AD4EE7A" w14:textId="77777777" w:rsidR="009C4004" w:rsidRPr="00A11354" w:rsidRDefault="009C4004" w:rsidP="001538AA">
            <w:pPr>
              <w:numPr>
                <w:ilvl w:val="0"/>
                <w:numId w:val="16"/>
              </w:numPr>
              <w:jc w:val="both"/>
            </w:pPr>
            <w:r w:rsidRPr="00A11354">
              <w:t>Efficiency</w:t>
            </w:r>
          </w:p>
          <w:p w14:paraId="45CD8C22" w14:textId="77777777" w:rsidR="009C4004" w:rsidRPr="00A11354" w:rsidRDefault="009C4004" w:rsidP="001538AA">
            <w:pPr>
              <w:numPr>
                <w:ilvl w:val="0"/>
                <w:numId w:val="16"/>
              </w:numPr>
              <w:jc w:val="both"/>
            </w:pPr>
            <w:r w:rsidRPr="00A11354">
              <w:t>Environmental Concerns</w:t>
            </w:r>
          </w:p>
          <w:p w14:paraId="7985D352" w14:textId="77777777" w:rsidR="009C4004" w:rsidRPr="00A11354" w:rsidRDefault="009C4004" w:rsidP="00623A75">
            <w:pPr>
              <w:autoSpaceDE w:val="0"/>
              <w:autoSpaceDN w:val="0"/>
              <w:adjustRightInd w:val="0"/>
              <w:jc w:val="both"/>
              <w:rPr>
                <w:rFonts w:eastAsia="Calibri"/>
                <w:b/>
                <w:bCs/>
                <w:color w:val="000000"/>
              </w:rPr>
            </w:pPr>
          </w:p>
          <w:p w14:paraId="1E08E694" w14:textId="77777777" w:rsidR="009C4004" w:rsidRPr="00A11354" w:rsidRDefault="009C4004" w:rsidP="00623A75">
            <w:pPr>
              <w:autoSpaceDE w:val="0"/>
              <w:autoSpaceDN w:val="0"/>
              <w:adjustRightInd w:val="0"/>
              <w:jc w:val="both"/>
              <w:rPr>
                <w:rFonts w:eastAsia="Calibri"/>
                <w:color w:val="000000"/>
              </w:rPr>
            </w:pPr>
            <w:r w:rsidRPr="00A11354">
              <w:rPr>
                <w:rFonts w:eastAsia="Calibri"/>
                <w:b/>
                <w:bCs/>
                <w:color w:val="000000"/>
              </w:rPr>
              <w:t xml:space="preserve">Výsledky učení </w:t>
            </w:r>
          </w:p>
          <w:p w14:paraId="568283EC" w14:textId="77777777" w:rsidR="009C4004" w:rsidRPr="00A11354" w:rsidRDefault="009C4004" w:rsidP="00623A75">
            <w:pPr>
              <w:jc w:val="both"/>
            </w:pPr>
            <w:r w:rsidRPr="00A11354">
              <w:t xml:space="preserve">Studující budou ovládat slovní zásobu obchodního jazyka, překlad a volnou interpretaci odborných témat, a dále si rozvinou schopnost komunikace. </w:t>
            </w:r>
          </w:p>
        </w:tc>
      </w:tr>
      <w:tr w:rsidR="009C4004" w:rsidRPr="00A11354" w14:paraId="37BB4429" w14:textId="77777777" w:rsidTr="00623A75">
        <w:trPr>
          <w:trHeight w:val="283"/>
        </w:trPr>
        <w:tc>
          <w:tcPr>
            <w:tcW w:w="3152" w:type="dxa"/>
            <w:gridSpan w:val="2"/>
            <w:tcBorders>
              <w:top w:val="single" w:sz="4" w:space="0" w:color="auto"/>
              <w:bottom w:val="single" w:sz="4" w:space="0" w:color="auto"/>
              <w:right w:val="single" w:sz="4" w:space="0" w:color="auto"/>
            </w:tcBorders>
            <w:shd w:val="clear" w:color="auto" w:fill="FBD4B4"/>
          </w:tcPr>
          <w:p w14:paraId="278AD461" w14:textId="77777777" w:rsidR="009C4004" w:rsidRPr="00A11354" w:rsidRDefault="009C4004" w:rsidP="00623A75">
            <w:pPr>
              <w:jc w:val="both"/>
            </w:pPr>
            <w:r w:rsidRPr="00A11354">
              <w:rPr>
                <w:b/>
              </w:rPr>
              <w:t>Metody výuky</w:t>
            </w:r>
          </w:p>
        </w:tc>
        <w:tc>
          <w:tcPr>
            <w:tcW w:w="6703" w:type="dxa"/>
            <w:gridSpan w:val="7"/>
            <w:tcBorders>
              <w:top w:val="single" w:sz="4" w:space="0" w:color="auto"/>
              <w:left w:val="single" w:sz="4" w:space="0" w:color="auto"/>
              <w:bottom w:val="nil"/>
              <w:right w:val="single" w:sz="4" w:space="0" w:color="auto"/>
            </w:tcBorders>
          </w:tcPr>
          <w:p w14:paraId="14024FC7" w14:textId="77777777" w:rsidR="009C4004" w:rsidRPr="00A11354" w:rsidRDefault="009C4004" w:rsidP="00623A75">
            <w:pPr>
              <w:jc w:val="both"/>
            </w:pPr>
          </w:p>
        </w:tc>
      </w:tr>
      <w:tr w:rsidR="009C4004" w:rsidRPr="00A11354" w14:paraId="339F4CE1" w14:textId="77777777" w:rsidTr="00623A75">
        <w:trPr>
          <w:trHeight w:val="378"/>
        </w:trPr>
        <w:tc>
          <w:tcPr>
            <w:tcW w:w="9855" w:type="dxa"/>
            <w:gridSpan w:val="9"/>
            <w:tcBorders>
              <w:top w:val="nil"/>
              <w:bottom w:val="single" w:sz="4" w:space="0" w:color="auto"/>
            </w:tcBorders>
          </w:tcPr>
          <w:p w14:paraId="26329B95" w14:textId="77777777" w:rsidR="009C4004" w:rsidRPr="00A11354" w:rsidRDefault="009C4004" w:rsidP="00623A75">
            <w:pPr>
              <w:jc w:val="both"/>
            </w:pPr>
            <w:r w:rsidRPr="00A11354">
              <w:t>Samostudium, individuální konzultace s vyučujícím.</w:t>
            </w:r>
          </w:p>
          <w:p w14:paraId="7E876FED" w14:textId="77777777" w:rsidR="009C4004" w:rsidRPr="00A11354" w:rsidRDefault="009C4004" w:rsidP="00623A75">
            <w:pPr>
              <w:jc w:val="both"/>
            </w:pPr>
            <w:r w:rsidRPr="00A11354">
              <w:t>Aktivizační diskuzní metody vyučujícího se studenty během cvičení.</w:t>
            </w:r>
          </w:p>
          <w:p w14:paraId="2CDDDE45" w14:textId="77777777" w:rsidR="009C4004" w:rsidRPr="00A11354" w:rsidRDefault="009C4004" w:rsidP="00623A75">
            <w:pPr>
              <w:jc w:val="both"/>
            </w:pPr>
          </w:p>
          <w:p w14:paraId="56A4CA9E" w14:textId="77777777" w:rsidR="009C4004" w:rsidRPr="00A11354" w:rsidRDefault="009C4004" w:rsidP="00623A75">
            <w:pPr>
              <w:jc w:val="both"/>
              <w:rPr>
                <w:b/>
              </w:rPr>
            </w:pPr>
            <w:r w:rsidRPr="00A11354">
              <w:rPr>
                <w:b/>
              </w:rPr>
              <w:t>Didaktické prostředky</w:t>
            </w:r>
          </w:p>
          <w:p w14:paraId="0AFDE92B" w14:textId="77777777" w:rsidR="009C4004" w:rsidRPr="00A11354" w:rsidRDefault="009C4004" w:rsidP="00623A75">
            <w:pPr>
              <w:jc w:val="both"/>
            </w:pPr>
            <w:r w:rsidRPr="00A11354">
              <w:t>Standardní posluchárny a učebny s PC technikou, dataprojektorem s promítacím plátnem, tabulí.</w:t>
            </w:r>
          </w:p>
          <w:p w14:paraId="49E6BAF6" w14:textId="77777777" w:rsidR="009C4004" w:rsidRPr="00A11354" w:rsidRDefault="009C4004" w:rsidP="00623A75">
            <w:pPr>
              <w:jc w:val="both"/>
            </w:pPr>
            <w:r w:rsidRPr="00A11354">
              <w:t>Audiovizuální technika pro poslech v učebnách.</w:t>
            </w:r>
          </w:p>
        </w:tc>
      </w:tr>
      <w:tr w:rsidR="009C4004" w:rsidRPr="00A11354" w14:paraId="3DC56B93" w14:textId="77777777" w:rsidTr="00623A75">
        <w:trPr>
          <w:trHeight w:val="265"/>
        </w:trPr>
        <w:tc>
          <w:tcPr>
            <w:tcW w:w="3653" w:type="dxa"/>
            <w:gridSpan w:val="3"/>
            <w:tcBorders>
              <w:top w:val="single" w:sz="4" w:space="0" w:color="auto"/>
            </w:tcBorders>
            <w:shd w:val="clear" w:color="auto" w:fill="F7CAAC"/>
          </w:tcPr>
          <w:p w14:paraId="01552198" w14:textId="77777777" w:rsidR="009C4004" w:rsidRPr="00A11354" w:rsidRDefault="009C4004" w:rsidP="00623A75">
            <w:pPr>
              <w:jc w:val="both"/>
            </w:pPr>
            <w:r w:rsidRPr="00A11354">
              <w:rPr>
                <w:b/>
              </w:rPr>
              <w:t>Studijní literatura a studijní pomůcky</w:t>
            </w:r>
          </w:p>
        </w:tc>
        <w:tc>
          <w:tcPr>
            <w:tcW w:w="6202" w:type="dxa"/>
            <w:gridSpan w:val="6"/>
            <w:tcBorders>
              <w:top w:val="single" w:sz="4" w:space="0" w:color="auto"/>
              <w:bottom w:val="nil"/>
            </w:tcBorders>
          </w:tcPr>
          <w:p w14:paraId="39F66D21" w14:textId="77777777" w:rsidR="009C4004" w:rsidRPr="00A11354" w:rsidRDefault="009C4004" w:rsidP="00623A75">
            <w:pPr>
              <w:jc w:val="both"/>
            </w:pPr>
          </w:p>
        </w:tc>
      </w:tr>
      <w:tr w:rsidR="009C4004" w:rsidRPr="00A11354" w14:paraId="7AFD30DD" w14:textId="77777777" w:rsidTr="00623A75">
        <w:trPr>
          <w:trHeight w:val="1497"/>
        </w:trPr>
        <w:tc>
          <w:tcPr>
            <w:tcW w:w="9855" w:type="dxa"/>
            <w:gridSpan w:val="9"/>
            <w:tcBorders>
              <w:top w:val="nil"/>
            </w:tcBorders>
          </w:tcPr>
          <w:p w14:paraId="59BCAA83" w14:textId="77777777" w:rsidR="009C4004" w:rsidRPr="00A11354" w:rsidRDefault="009C4004" w:rsidP="00623A75">
            <w:pPr>
              <w:jc w:val="both"/>
            </w:pPr>
            <w:r w:rsidRPr="00A11354">
              <w:rPr>
                <w:b/>
                <w:bCs/>
              </w:rPr>
              <w:t>Povinná</w:t>
            </w:r>
            <w:r w:rsidRPr="00A11354">
              <w:t xml:space="preserve"> </w:t>
            </w:r>
          </w:p>
          <w:p w14:paraId="35E641B3" w14:textId="77777777" w:rsidR="009C4004" w:rsidRPr="00A11354" w:rsidRDefault="009C4004" w:rsidP="00623A75">
            <w:pPr>
              <w:jc w:val="both"/>
            </w:pPr>
            <w:r w:rsidRPr="00A11354">
              <w:t xml:space="preserve">[1] GLENDINNING, E.: </w:t>
            </w:r>
            <w:r w:rsidRPr="00A11354">
              <w:rPr>
                <w:i/>
              </w:rPr>
              <w:t>Technology 2</w:t>
            </w:r>
            <w:r w:rsidRPr="00A11354">
              <w:t xml:space="preserve">. Oxford University Press, Oxford, 2008. </w:t>
            </w:r>
          </w:p>
          <w:p w14:paraId="5D734F42" w14:textId="77777777" w:rsidR="009C4004" w:rsidRPr="00A11354" w:rsidRDefault="009C4004" w:rsidP="00623A75">
            <w:pPr>
              <w:jc w:val="both"/>
            </w:pPr>
            <w:r w:rsidRPr="00A11354">
              <w:t xml:space="preserve">[2] PUDERBACH, U.: </w:t>
            </w:r>
            <w:r w:rsidRPr="00A11354">
              <w:rPr>
                <w:i/>
              </w:rPr>
              <w:t>Technical English – Mechanical Engineering</w:t>
            </w:r>
            <w:r w:rsidRPr="00A11354">
              <w:t>. EUROPA, 2012</w:t>
            </w:r>
          </w:p>
          <w:p w14:paraId="2BB49203" w14:textId="77777777" w:rsidR="009C4004" w:rsidRPr="00A11354" w:rsidRDefault="009C4004" w:rsidP="00623A75">
            <w:pPr>
              <w:jc w:val="both"/>
              <w:rPr>
                <w:b/>
              </w:rPr>
            </w:pPr>
            <w:r w:rsidRPr="00A11354">
              <w:rPr>
                <w:b/>
              </w:rPr>
              <w:t>Doporučená</w:t>
            </w:r>
          </w:p>
          <w:p w14:paraId="49523A4E" w14:textId="77777777" w:rsidR="009C4004" w:rsidRPr="00A11354" w:rsidRDefault="009C4004" w:rsidP="00623A75">
            <w:pPr>
              <w:jc w:val="both"/>
            </w:pPr>
            <w:r w:rsidRPr="00A11354">
              <w:t>[1] BONAMY, D.:</w:t>
            </w:r>
            <w:r w:rsidRPr="00A11354">
              <w:rPr>
                <w:i/>
              </w:rPr>
              <w:t xml:space="preserve"> Technical English Level 2 (Pre-intermediate) </w:t>
            </w:r>
            <w:proofErr w:type="gramStart"/>
            <w:r w:rsidRPr="00A11354">
              <w:rPr>
                <w:i/>
              </w:rPr>
              <w:t xml:space="preserve">Coursebook,  </w:t>
            </w:r>
            <w:r w:rsidRPr="00A11354">
              <w:t>Longman</w:t>
            </w:r>
            <w:proofErr w:type="gramEnd"/>
            <w:r w:rsidRPr="00A11354">
              <w:t>, 2008</w:t>
            </w:r>
          </w:p>
          <w:p w14:paraId="7293AB88" w14:textId="77777777" w:rsidR="009C4004" w:rsidRPr="00A11354" w:rsidRDefault="009C4004" w:rsidP="00623A75">
            <w:pPr>
              <w:jc w:val="both"/>
            </w:pPr>
            <w:r w:rsidRPr="00A11354">
              <w:t xml:space="preserve">[2] GLENDINNING, E.: </w:t>
            </w:r>
            <w:r w:rsidRPr="00A11354">
              <w:rPr>
                <w:i/>
              </w:rPr>
              <w:t>English in Electrical Engineering and Electronics</w:t>
            </w:r>
            <w:r w:rsidRPr="00A11354">
              <w:t>. Oxford University Press, 1980</w:t>
            </w:r>
          </w:p>
          <w:p w14:paraId="26288182" w14:textId="77777777" w:rsidR="009C4004" w:rsidRPr="00A11354" w:rsidRDefault="009C4004" w:rsidP="00623A75">
            <w:pPr>
              <w:jc w:val="both"/>
            </w:pPr>
            <w:r w:rsidRPr="00A11354">
              <w:t xml:space="preserve">[3] MATIĆ, D., KOVAČ, M., SIRKOVIĆ, N.: </w:t>
            </w:r>
            <w:r w:rsidRPr="00A11354">
              <w:rPr>
                <w:i/>
              </w:rPr>
              <w:t xml:space="preserve">English for Electrical Engineering and Computing. </w:t>
            </w:r>
            <w:r w:rsidRPr="00A11354">
              <w:t>FESB, Split, 2009</w:t>
            </w:r>
          </w:p>
        </w:tc>
      </w:tr>
      <w:tr w:rsidR="009C4004" w:rsidRPr="00A11354" w14:paraId="1FDFCB1F" w14:textId="77777777" w:rsidTr="00623A75">
        <w:tc>
          <w:tcPr>
            <w:tcW w:w="9855" w:type="dxa"/>
            <w:gridSpan w:val="9"/>
            <w:tcBorders>
              <w:top w:val="single" w:sz="12" w:space="0" w:color="auto"/>
              <w:left w:val="single" w:sz="2" w:space="0" w:color="auto"/>
              <w:bottom w:val="single" w:sz="2" w:space="0" w:color="auto"/>
              <w:right w:val="single" w:sz="2" w:space="0" w:color="auto"/>
            </w:tcBorders>
            <w:shd w:val="clear" w:color="auto" w:fill="F7CAAC"/>
          </w:tcPr>
          <w:p w14:paraId="5E4889EA" w14:textId="77777777" w:rsidR="009C4004" w:rsidRPr="00A11354" w:rsidRDefault="009C4004" w:rsidP="00623A75">
            <w:pPr>
              <w:jc w:val="center"/>
              <w:rPr>
                <w:b/>
              </w:rPr>
            </w:pPr>
            <w:r w:rsidRPr="00A11354">
              <w:rPr>
                <w:b/>
              </w:rPr>
              <w:t>Informace ke kombinované nebo distanční formě</w:t>
            </w:r>
          </w:p>
        </w:tc>
      </w:tr>
      <w:tr w:rsidR="009C4004" w:rsidRPr="00A11354" w14:paraId="5205682C" w14:textId="77777777" w:rsidTr="00623A75">
        <w:tc>
          <w:tcPr>
            <w:tcW w:w="4787" w:type="dxa"/>
            <w:gridSpan w:val="4"/>
            <w:tcBorders>
              <w:top w:val="single" w:sz="2" w:space="0" w:color="auto"/>
            </w:tcBorders>
            <w:shd w:val="clear" w:color="auto" w:fill="F7CAAC"/>
          </w:tcPr>
          <w:p w14:paraId="67803A6D" w14:textId="77777777" w:rsidR="009C4004" w:rsidRPr="00A11354" w:rsidRDefault="009C4004" w:rsidP="00623A75">
            <w:pPr>
              <w:jc w:val="both"/>
            </w:pPr>
            <w:r w:rsidRPr="00A11354">
              <w:rPr>
                <w:b/>
              </w:rPr>
              <w:t>Rozsah konzultací (soustředění)</w:t>
            </w:r>
          </w:p>
        </w:tc>
        <w:tc>
          <w:tcPr>
            <w:tcW w:w="889" w:type="dxa"/>
            <w:tcBorders>
              <w:top w:val="single" w:sz="2" w:space="0" w:color="auto"/>
            </w:tcBorders>
          </w:tcPr>
          <w:p w14:paraId="3D4E6374" w14:textId="77777777" w:rsidR="009C4004" w:rsidRPr="00A11354" w:rsidRDefault="009C4004" w:rsidP="00623A75">
            <w:pPr>
              <w:jc w:val="center"/>
            </w:pPr>
            <w:r w:rsidRPr="00A11354">
              <w:t>8</w:t>
            </w:r>
          </w:p>
        </w:tc>
        <w:tc>
          <w:tcPr>
            <w:tcW w:w="4179" w:type="dxa"/>
            <w:gridSpan w:val="4"/>
            <w:tcBorders>
              <w:top w:val="single" w:sz="2" w:space="0" w:color="auto"/>
            </w:tcBorders>
            <w:shd w:val="clear" w:color="auto" w:fill="F7CAAC"/>
          </w:tcPr>
          <w:p w14:paraId="034A3CA6" w14:textId="77777777" w:rsidR="009C4004" w:rsidRPr="00A11354" w:rsidRDefault="009C4004" w:rsidP="00623A75">
            <w:pPr>
              <w:jc w:val="both"/>
              <w:rPr>
                <w:b/>
              </w:rPr>
            </w:pPr>
            <w:r w:rsidRPr="00A11354">
              <w:rPr>
                <w:b/>
              </w:rPr>
              <w:t xml:space="preserve">hodin </w:t>
            </w:r>
          </w:p>
        </w:tc>
      </w:tr>
      <w:tr w:rsidR="009C4004" w:rsidRPr="00A11354" w14:paraId="50C9D3A9" w14:textId="77777777" w:rsidTr="00623A75">
        <w:tc>
          <w:tcPr>
            <w:tcW w:w="9855" w:type="dxa"/>
            <w:gridSpan w:val="9"/>
            <w:shd w:val="clear" w:color="auto" w:fill="F7CAAC"/>
          </w:tcPr>
          <w:p w14:paraId="347A3ED9" w14:textId="77777777" w:rsidR="009C4004" w:rsidRPr="00A11354" w:rsidRDefault="009C4004" w:rsidP="00623A75">
            <w:pPr>
              <w:jc w:val="both"/>
              <w:rPr>
                <w:b/>
              </w:rPr>
            </w:pPr>
            <w:r w:rsidRPr="00A11354">
              <w:rPr>
                <w:b/>
              </w:rPr>
              <w:t>Informace o způsobu kontaktu s vyučujícím</w:t>
            </w:r>
          </w:p>
        </w:tc>
      </w:tr>
      <w:tr w:rsidR="009C4004" w:rsidRPr="00A11354" w14:paraId="02102EBF" w14:textId="77777777" w:rsidTr="00623A75">
        <w:trPr>
          <w:trHeight w:val="283"/>
        </w:trPr>
        <w:tc>
          <w:tcPr>
            <w:tcW w:w="9855" w:type="dxa"/>
            <w:gridSpan w:val="9"/>
          </w:tcPr>
          <w:p w14:paraId="69C9E983" w14:textId="77777777" w:rsidR="009C4004" w:rsidRPr="00A11354" w:rsidRDefault="009C4004" w:rsidP="00623A75">
            <w:pPr>
              <w:jc w:val="both"/>
            </w:pPr>
            <w:r w:rsidRPr="00A11354">
              <w:t xml:space="preserve">Pravidelné konzultace v rámci rozvrhu, konzultačních hodin, email </w:t>
            </w:r>
            <w:hyperlink r:id="rId27" w:history="1">
              <w:r w:rsidRPr="00A11354">
                <w:rPr>
                  <w:color w:val="0563C1" w:themeColor="hyperlink"/>
                  <w:u w:val="single"/>
                </w:rPr>
                <w:t>pavla.cechalova@ujep.cz</w:t>
              </w:r>
            </w:hyperlink>
            <w:r w:rsidRPr="00A11354">
              <w:t>.</w:t>
            </w:r>
          </w:p>
        </w:tc>
      </w:tr>
    </w:tbl>
    <w:p w14:paraId="278D6105" w14:textId="77777777" w:rsidR="009C4004" w:rsidRPr="00A11354" w:rsidRDefault="009C4004">
      <w:pPr>
        <w:spacing w:after="160" w:line="259" w:lineRule="auto"/>
      </w:pPr>
    </w:p>
    <w:p w14:paraId="5B6D8FBC" w14:textId="77777777" w:rsidR="00623A75" w:rsidRDefault="00623A75">
      <w:pPr>
        <w:spacing w:after="160" w:line="259" w:lineRule="auto"/>
      </w:pPr>
      <w: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6"/>
        <w:gridCol w:w="66"/>
        <w:gridCol w:w="501"/>
        <w:gridCol w:w="1134"/>
        <w:gridCol w:w="889"/>
        <w:gridCol w:w="816"/>
        <w:gridCol w:w="2156"/>
        <w:gridCol w:w="539"/>
        <w:gridCol w:w="668"/>
      </w:tblGrid>
      <w:tr w:rsidR="00623A75" w:rsidRPr="00EE1EA7" w14:paraId="6BA0CEF4" w14:textId="77777777" w:rsidTr="00623A75">
        <w:tc>
          <w:tcPr>
            <w:tcW w:w="9855" w:type="dxa"/>
            <w:gridSpan w:val="9"/>
            <w:tcBorders>
              <w:bottom w:val="double" w:sz="4" w:space="0" w:color="auto"/>
            </w:tcBorders>
            <w:shd w:val="clear" w:color="auto" w:fill="BDD6EE"/>
          </w:tcPr>
          <w:p w14:paraId="152FF398" w14:textId="77777777" w:rsidR="00623A75" w:rsidRPr="00EE1EA7" w:rsidRDefault="00623A75" w:rsidP="00623A75">
            <w:pPr>
              <w:jc w:val="both"/>
              <w:rPr>
                <w:b/>
                <w:sz w:val="28"/>
              </w:rPr>
            </w:pPr>
            <w:r w:rsidRPr="00EE1EA7">
              <w:br w:type="page"/>
            </w:r>
            <w:r w:rsidRPr="00EE1EA7">
              <w:rPr>
                <w:b/>
                <w:sz w:val="28"/>
              </w:rPr>
              <w:t>B-III – Charakteristika studijního předmětu</w:t>
            </w:r>
          </w:p>
        </w:tc>
      </w:tr>
      <w:tr w:rsidR="00623A75" w:rsidRPr="00EE1EA7" w14:paraId="4D2067D6" w14:textId="77777777" w:rsidTr="00623A75">
        <w:tc>
          <w:tcPr>
            <w:tcW w:w="3086" w:type="dxa"/>
            <w:tcBorders>
              <w:top w:val="double" w:sz="4" w:space="0" w:color="auto"/>
            </w:tcBorders>
            <w:shd w:val="clear" w:color="auto" w:fill="F7CAAC"/>
          </w:tcPr>
          <w:p w14:paraId="13306473" w14:textId="77777777" w:rsidR="00623A75" w:rsidRPr="00EE1EA7" w:rsidRDefault="00623A75" w:rsidP="00623A75">
            <w:pPr>
              <w:jc w:val="both"/>
              <w:rPr>
                <w:b/>
              </w:rPr>
            </w:pPr>
            <w:r w:rsidRPr="00EE1EA7">
              <w:rPr>
                <w:b/>
              </w:rPr>
              <w:t>Název studijního předmětu</w:t>
            </w:r>
          </w:p>
        </w:tc>
        <w:tc>
          <w:tcPr>
            <w:tcW w:w="6769" w:type="dxa"/>
            <w:gridSpan w:val="8"/>
            <w:tcBorders>
              <w:top w:val="double" w:sz="4" w:space="0" w:color="auto"/>
            </w:tcBorders>
          </w:tcPr>
          <w:p w14:paraId="428A425B" w14:textId="77777777" w:rsidR="00623A75" w:rsidRPr="00EE1EA7" w:rsidRDefault="00623A75" w:rsidP="00623A75">
            <w:pPr>
              <w:jc w:val="both"/>
              <w:rPr>
                <w:b/>
              </w:rPr>
            </w:pPr>
            <w:r>
              <w:rPr>
                <w:b/>
              </w:rPr>
              <w:t>Základy inženýrského experimentu</w:t>
            </w:r>
          </w:p>
        </w:tc>
      </w:tr>
      <w:tr w:rsidR="00623A75" w:rsidRPr="00EE1EA7" w14:paraId="79C7479B" w14:textId="77777777" w:rsidTr="00623A75">
        <w:tc>
          <w:tcPr>
            <w:tcW w:w="3086" w:type="dxa"/>
            <w:shd w:val="clear" w:color="auto" w:fill="F7CAAC"/>
          </w:tcPr>
          <w:p w14:paraId="6F3C6138" w14:textId="77777777" w:rsidR="00623A75" w:rsidRPr="00EE1EA7" w:rsidRDefault="00623A75" w:rsidP="00623A75">
            <w:pPr>
              <w:jc w:val="both"/>
              <w:rPr>
                <w:b/>
              </w:rPr>
            </w:pPr>
            <w:r w:rsidRPr="00EE1EA7">
              <w:rPr>
                <w:b/>
              </w:rPr>
              <w:t>Typ předmětu</w:t>
            </w:r>
          </w:p>
        </w:tc>
        <w:tc>
          <w:tcPr>
            <w:tcW w:w="3406" w:type="dxa"/>
            <w:gridSpan w:val="5"/>
          </w:tcPr>
          <w:p w14:paraId="7A6A916F" w14:textId="77777777" w:rsidR="00623A75" w:rsidRPr="00EE1EA7" w:rsidRDefault="00623A75" w:rsidP="00623A75">
            <w:pPr>
              <w:jc w:val="both"/>
            </w:pPr>
            <w:r>
              <w:t>p</w:t>
            </w:r>
            <w:r w:rsidRPr="00EE1EA7">
              <w:t>ovinný</w:t>
            </w:r>
            <w:r>
              <w:t xml:space="preserve"> </w:t>
            </w:r>
            <w:r w:rsidRPr="00DE5A75">
              <w:rPr>
                <w:b/>
              </w:rPr>
              <w:t>ZT</w:t>
            </w:r>
          </w:p>
        </w:tc>
        <w:tc>
          <w:tcPr>
            <w:tcW w:w="2695" w:type="dxa"/>
            <w:gridSpan w:val="2"/>
            <w:shd w:val="clear" w:color="auto" w:fill="F7CAAC"/>
          </w:tcPr>
          <w:p w14:paraId="655A4556" w14:textId="77777777" w:rsidR="00623A75" w:rsidRPr="00EE1EA7" w:rsidRDefault="00623A75" w:rsidP="00623A75">
            <w:pPr>
              <w:jc w:val="both"/>
            </w:pPr>
            <w:r w:rsidRPr="00EE1EA7">
              <w:rPr>
                <w:b/>
              </w:rPr>
              <w:t>doporučený ročník / semestr</w:t>
            </w:r>
          </w:p>
        </w:tc>
        <w:tc>
          <w:tcPr>
            <w:tcW w:w="668" w:type="dxa"/>
          </w:tcPr>
          <w:p w14:paraId="5322D161" w14:textId="77777777" w:rsidR="00623A75" w:rsidRPr="00EE1EA7" w:rsidRDefault="00623A75" w:rsidP="00623A75">
            <w:pPr>
              <w:jc w:val="both"/>
            </w:pPr>
            <w:r w:rsidRPr="00EE1EA7">
              <w:t>1./</w:t>
            </w:r>
            <w:r>
              <w:t>L</w:t>
            </w:r>
          </w:p>
        </w:tc>
      </w:tr>
      <w:tr w:rsidR="00623A75" w:rsidRPr="00EE1EA7" w14:paraId="441BB129" w14:textId="77777777" w:rsidTr="00623A75">
        <w:tc>
          <w:tcPr>
            <w:tcW w:w="3086" w:type="dxa"/>
            <w:shd w:val="clear" w:color="auto" w:fill="F7CAAC"/>
          </w:tcPr>
          <w:p w14:paraId="6D130F8D" w14:textId="77777777" w:rsidR="00623A75" w:rsidRPr="00EE1EA7" w:rsidRDefault="00623A75" w:rsidP="00623A75">
            <w:pPr>
              <w:jc w:val="both"/>
              <w:rPr>
                <w:b/>
              </w:rPr>
            </w:pPr>
            <w:r w:rsidRPr="00EE1EA7">
              <w:rPr>
                <w:b/>
              </w:rPr>
              <w:t>Rozsah studijního předmětu</w:t>
            </w:r>
          </w:p>
        </w:tc>
        <w:tc>
          <w:tcPr>
            <w:tcW w:w="1701" w:type="dxa"/>
            <w:gridSpan w:val="3"/>
          </w:tcPr>
          <w:p w14:paraId="0F487303" w14:textId="77777777" w:rsidR="00623A75" w:rsidRPr="00EE1EA7" w:rsidRDefault="00623A75" w:rsidP="00623A75">
            <w:pPr>
              <w:jc w:val="center"/>
            </w:pPr>
            <w:proofErr w:type="gramStart"/>
            <w:r>
              <w:t>26</w:t>
            </w:r>
            <w:r w:rsidRPr="00EE1EA7">
              <w:t>p</w:t>
            </w:r>
            <w:proofErr w:type="gramEnd"/>
            <w:r w:rsidRPr="00EE1EA7">
              <w:t>+</w:t>
            </w:r>
            <w:r>
              <w:t>26</w:t>
            </w:r>
            <w:r w:rsidRPr="00EE1EA7">
              <w:t>c</w:t>
            </w:r>
          </w:p>
        </w:tc>
        <w:tc>
          <w:tcPr>
            <w:tcW w:w="889" w:type="dxa"/>
            <w:shd w:val="clear" w:color="auto" w:fill="F7CAAC"/>
          </w:tcPr>
          <w:p w14:paraId="6970E506" w14:textId="77777777" w:rsidR="00623A75" w:rsidRPr="00EE1EA7" w:rsidRDefault="00623A75" w:rsidP="00623A75">
            <w:pPr>
              <w:jc w:val="both"/>
              <w:rPr>
                <w:b/>
              </w:rPr>
            </w:pPr>
            <w:r w:rsidRPr="00EE1EA7">
              <w:rPr>
                <w:b/>
              </w:rPr>
              <w:t xml:space="preserve">hod. </w:t>
            </w:r>
          </w:p>
        </w:tc>
        <w:tc>
          <w:tcPr>
            <w:tcW w:w="816" w:type="dxa"/>
          </w:tcPr>
          <w:p w14:paraId="2B0EF418" w14:textId="77777777" w:rsidR="00623A75" w:rsidRPr="00EE1EA7" w:rsidRDefault="00623A75" w:rsidP="00623A75">
            <w:pPr>
              <w:jc w:val="center"/>
            </w:pPr>
            <w:r w:rsidRPr="00EE1EA7">
              <w:t>52</w:t>
            </w:r>
          </w:p>
        </w:tc>
        <w:tc>
          <w:tcPr>
            <w:tcW w:w="2156" w:type="dxa"/>
            <w:shd w:val="clear" w:color="auto" w:fill="F7CAAC"/>
          </w:tcPr>
          <w:p w14:paraId="77B6F92F" w14:textId="77777777" w:rsidR="00623A75" w:rsidRPr="00EE1EA7" w:rsidRDefault="00623A75" w:rsidP="00623A75">
            <w:pPr>
              <w:jc w:val="both"/>
              <w:rPr>
                <w:b/>
              </w:rPr>
            </w:pPr>
            <w:r w:rsidRPr="00EE1EA7">
              <w:rPr>
                <w:b/>
              </w:rPr>
              <w:t>kreditů</w:t>
            </w:r>
          </w:p>
        </w:tc>
        <w:tc>
          <w:tcPr>
            <w:tcW w:w="1207" w:type="dxa"/>
            <w:gridSpan w:val="2"/>
          </w:tcPr>
          <w:p w14:paraId="41827051" w14:textId="77777777" w:rsidR="00623A75" w:rsidRPr="00EE1EA7" w:rsidRDefault="00623A75" w:rsidP="00623A75">
            <w:pPr>
              <w:jc w:val="center"/>
            </w:pPr>
            <w:r>
              <w:t>6</w:t>
            </w:r>
          </w:p>
        </w:tc>
      </w:tr>
      <w:tr w:rsidR="00623A75" w:rsidRPr="00EE1EA7" w14:paraId="74A1088B" w14:textId="77777777" w:rsidTr="00623A75">
        <w:tc>
          <w:tcPr>
            <w:tcW w:w="3086" w:type="dxa"/>
            <w:shd w:val="clear" w:color="auto" w:fill="F7CAAC"/>
          </w:tcPr>
          <w:p w14:paraId="756854A6" w14:textId="77777777" w:rsidR="00623A75" w:rsidRPr="00EE1EA7" w:rsidRDefault="00623A75" w:rsidP="00623A75">
            <w:pPr>
              <w:jc w:val="both"/>
              <w:rPr>
                <w:b/>
              </w:rPr>
            </w:pPr>
            <w:r w:rsidRPr="00EE1EA7">
              <w:rPr>
                <w:b/>
              </w:rPr>
              <w:t>Prerekvizity, korekvizity, ekvivalence</w:t>
            </w:r>
          </w:p>
        </w:tc>
        <w:tc>
          <w:tcPr>
            <w:tcW w:w="6769" w:type="dxa"/>
            <w:gridSpan w:val="8"/>
          </w:tcPr>
          <w:p w14:paraId="3E844D94" w14:textId="77777777" w:rsidR="00623A75" w:rsidRPr="00EE1EA7" w:rsidRDefault="00623A75" w:rsidP="00623A75">
            <w:pPr>
              <w:jc w:val="both"/>
            </w:pPr>
          </w:p>
        </w:tc>
      </w:tr>
      <w:tr w:rsidR="00623A75" w:rsidRPr="00EE1EA7" w14:paraId="518D0C95" w14:textId="77777777" w:rsidTr="00623A75">
        <w:tc>
          <w:tcPr>
            <w:tcW w:w="3086" w:type="dxa"/>
            <w:shd w:val="clear" w:color="auto" w:fill="F7CAAC"/>
          </w:tcPr>
          <w:p w14:paraId="60D1BE45" w14:textId="77777777" w:rsidR="00623A75" w:rsidRPr="00EE1EA7" w:rsidRDefault="00623A75" w:rsidP="00623A75">
            <w:pPr>
              <w:jc w:val="both"/>
              <w:rPr>
                <w:b/>
              </w:rPr>
            </w:pPr>
            <w:r w:rsidRPr="00EE1EA7">
              <w:rPr>
                <w:b/>
              </w:rPr>
              <w:t>Způsob ověření výsledků učení</w:t>
            </w:r>
          </w:p>
        </w:tc>
        <w:tc>
          <w:tcPr>
            <w:tcW w:w="3406" w:type="dxa"/>
            <w:gridSpan w:val="5"/>
          </w:tcPr>
          <w:p w14:paraId="697D4DFB" w14:textId="77777777" w:rsidR="00623A75" w:rsidRPr="00EE1EA7" w:rsidRDefault="00623A75" w:rsidP="00623A75">
            <w:pPr>
              <w:jc w:val="both"/>
            </w:pPr>
            <w:r w:rsidRPr="00EE1EA7">
              <w:t>zápočet, zkouška</w:t>
            </w:r>
          </w:p>
        </w:tc>
        <w:tc>
          <w:tcPr>
            <w:tcW w:w="2156" w:type="dxa"/>
            <w:shd w:val="clear" w:color="auto" w:fill="F7CAAC"/>
          </w:tcPr>
          <w:p w14:paraId="07258C20" w14:textId="77777777" w:rsidR="00623A75" w:rsidRPr="00EE1EA7" w:rsidRDefault="00623A75" w:rsidP="00623A75">
            <w:pPr>
              <w:jc w:val="both"/>
              <w:rPr>
                <w:b/>
              </w:rPr>
            </w:pPr>
            <w:r w:rsidRPr="00EE1EA7">
              <w:rPr>
                <w:b/>
              </w:rPr>
              <w:t>Forma výuky</w:t>
            </w:r>
          </w:p>
        </w:tc>
        <w:tc>
          <w:tcPr>
            <w:tcW w:w="1207" w:type="dxa"/>
            <w:gridSpan w:val="2"/>
          </w:tcPr>
          <w:p w14:paraId="467D575B" w14:textId="77777777" w:rsidR="00623A75" w:rsidRPr="00EE1EA7" w:rsidRDefault="00623A75" w:rsidP="00623A75">
            <w:pPr>
              <w:jc w:val="both"/>
            </w:pPr>
            <w:r w:rsidRPr="00EE1EA7">
              <w:t>přednášky, cvičení</w:t>
            </w:r>
          </w:p>
        </w:tc>
      </w:tr>
      <w:tr w:rsidR="00623A75" w:rsidRPr="00EE1EA7" w14:paraId="100352C2" w14:textId="77777777" w:rsidTr="00623A75">
        <w:tc>
          <w:tcPr>
            <w:tcW w:w="3086" w:type="dxa"/>
            <w:shd w:val="clear" w:color="auto" w:fill="F7CAAC"/>
          </w:tcPr>
          <w:p w14:paraId="2B2897C2" w14:textId="77777777" w:rsidR="00623A75" w:rsidRPr="00EE1EA7" w:rsidRDefault="00623A75" w:rsidP="00623A75">
            <w:pPr>
              <w:jc w:val="both"/>
              <w:rPr>
                <w:b/>
              </w:rPr>
            </w:pPr>
            <w:r w:rsidRPr="00EE1EA7">
              <w:rPr>
                <w:b/>
              </w:rPr>
              <w:t>Forma způsobu ověření výsledků učení a další požadavky na studenta</w:t>
            </w:r>
          </w:p>
        </w:tc>
        <w:tc>
          <w:tcPr>
            <w:tcW w:w="6769" w:type="dxa"/>
            <w:gridSpan w:val="8"/>
            <w:tcBorders>
              <w:bottom w:val="nil"/>
            </w:tcBorders>
          </w:tcPr>
          <w:p w14:paraId="4F52A8F8" w14:textId="77777777" w:rsidR="00623A75" w:rsidRPr="00623A75" w:rsidRDefault="00623A75" w:rsidP="00623A75">
            <w:pPr>
              <w:jc w:val="both"/>
            </w:pPr>
            <w:r w:rsidRPr="00623A75">
              <w:rPr>
                <w:b/>
              </w:rPr>
              <w:t>Udělení zápočtu:</w:t>
            </w:r>
            <w:r w:rsidRPr="00623A75">
              <w:t xml:space="preserve"> Splnění docházky, odevzdání semestrální práce, splnění zápočtového testu.</w:t>
            </w:r>
          </w:p>
          <w:p w14:paraId="3129147A" w14:textId="77777777" w:rsidR="00623A75" w:rsidRPr="00EE1EA7" w:rsidRDefault="00623A75" w:rsidP="00623A75">
            <w:pPr>
              <w:jc w:val="both"/>
            </w:pPr>
            <w:r w:rsidRPr="00623A75">
              <w:rPr>
                <w:b/>
              </w:rPr>
              <w:t>Absolvování zkoušky:</w:t>
            </w:r>
            <w:r w:rsidRPr="00623A75">
              <w:t xml:space="preserve"> Úspěšné splnění písemné a ústní části zkoušky.</w:t>
            </w:r>
          </w:p>
        </w:tc>
      </w:tr>
      <w:tr w:rsidR="00623A75" w:rsidRPr="00EE1EA7" w14:paraId="5F45E662" w14:textId="77777777" w:rsidTr="00623A75">
        <w:trPr>
          <w:trHeight w:val="554"/>
        </w:trPr>
        <w:tc>
          <w:tcPr>
            <w:tcW w:w="9855" w:type="dxa"/>
            <w:gridSpan w:val="9"/>
            <w:tcBorders>
              <w:top w:val="nil"/>
            </w:tcBorders>
          </w:tcPr>
          <w:p w14:paraId="6A8A860F" w14:textId="77777777" w:rsidR="00623A75" w:rsidRPr="00EE1EA7" w:rsidRDefault="00623A75" w:rsidP="00623A75">
            <w:pPr>
              <w:jc w:val="both"/>
            </w:pPr>
          </w:p>
        </w:tc>
      </w:tr>
      <w:tr w:rsidR="00623A75" w:rsidRPr="00EE1EA7" w14:paraId="48EFF431" w14:textId="77777777" w:rsidTr="00623A75">
        <w:trPr>
          <w:trHeight w:val="197"/>
        </w:trPr>
        <w:tc>
          <w:tcPr>
            <w:tcW w:w="3086" w:type="dxa"/>
            <w:tcBorders>
              <w:top w:val="nil"/>
            </w:tcBorders>
            <w:shd w:val="clear" w:color="auto" w:fill="F7CAAC"/>
          </w:tcPr>
          <w:p w14:paraId="17A41DE3" w14:textId="77777777" w:rsidR="00623A75" w:rsidRPr="00EE1EA7" w:rsidRDefault="00623A75" w:rsidP="00623A75">
            <w:pPr>
              <w:jc w:val="both"/>
              <w:rPr>
                <w:b/>
              </w:rPr>
            </w:pPr>
            <w:r w:rsidRPr="00EE1EA7">
              <w:rPr>
                <w:b/>
              </w:rPr>
              <w:t>Garant předmětu</w:t>
            </w:r>
          </w:p>
        </w:tc>
        <w:tc>
          <w:tcPr>
            <w:tcW w:w="6769" w:type="dxa"/>
            <w:gridSpan w:val="8"/>
            <w:tcBorders>
              <w:top w:val="nil"/>
            </w:tcBorders>
          </w:tcPr>
          <w:p w14:paraId="0E1B509B" w14:textId="77777777" w:rsidR="00623A75" w:rsidRPr="00EE1EA7" w:rsidRDefault="00623A75" w:rsidP="00623A75">
            <w:pPr>
              <w:jc w:val="both"/>
            </w:pPr>
            <w:r w:rsidRPr="00EE1EA7">
              <w:t xml:space="preserve">doc. Ing. </w:t>
            </w:r>
            <w:r>
              <w:t>Jan Novotný</w:t>
            </w:r>
            <w:r w:rsidRPr="00EE1EA7">
              <w:t>, Ph.D.</w:t>
            </w:r>
          </w:p>
        </w:tc>
      </w:tr>
      <w:tr w:rsidR="00623A75" w:rsidRPr="00EE1EA7" w14:paraId="33A51E93" w14:textId="77777777" w:rsidTr="00623A75">
        <w:trPr>
          <w:trHeight w:val="243"/>
        </w:trPr>
        <w:tc>
          <w:tcPr>
            <w:tcW w:w="3086" w:type="dxa"/>
            <w:tcBorders>
              <w:top w:val="nil"/>
            </w:tcBorders>
            <w:shd w:val="clear" w:color="auto" w:fill="F7CAAC"/>
          </w:tcPr>
          <w:p w14:paraId="3877EA3F" w14:textId="77777777" w:rsidR="00623A75" w:rsidRPr="00EE1EA7" w:rsidRDefault="00623A75" w:rsidP="00623A75">
            <w:pPr>
              <w:jc w:val="both"/>
              <w:rPr>
                <w:b/>
              </w:rPr>
            </w:pPr>
            <w:r w:rsidRPr="00EE1EA7">
              <w:rPr>
                <w:b/>
              </w:rPr>
              <w:t>Zapojení garanta do výuky předmětu</w:t>
            </w:r>
          </w:p>
        </w:tc>
        <w:tc>
          <w:tcPr>
            <w:tcW w:w="6769" w:type="dxa"/>
            <w:gridSpan w:val="8"/>
            <w:tcBorders>
              <w:top w:val="nil"/>
            </w:tcBorders>
          </w:tcPr>
          <w:p w14:paraId="6B6242AF" w14:textId="77777777" w:rsidR="00623A75" w:rsidRPr="00EE1EA7" w:rsidRDefault="00623A75" w:rsidP="00623A75">
            <w:pPr>
              <w:jc w:val="both"/>
            </w:pPr>
            <w:r w:rsidRPr="00EE1EA7">
              <w:t>PS: přednášející (</w:t>
            </w:r>
            <w:proofErr w:type="gramStart"/>
            <w:r w:rsidRPr="00EE1EA7">
              <w:t>100%</w:t>
            </w:r>
            <w:proofErr w:type="gramEnd"/>
            <w:r w:rsidRPr="00EE1EA7">
              <w:t>), KS: přednášející (</w:t>
            </w:r>
            <w:proofErr w:type="gramStart"/>
            <w:r w:rsidRPr="00EE1EA7">
              <w:t>100%</w:t>
            </w:r>
            <w:proofErr w:type="gramEnd"/>
            <w:r w:rsidRPr="00EE1EA7">
              <w:t>)</w:t>
            </w:r>
          </w:p>
        </w:tc>
      </w:tr>
      <w:tr w:rsidR="00623A75" w:rsidRPr="00EE1EA7" w14:paraId="44830D1B" w14:textId="77777777" w:rsidTr="00623A75">
        <w:tc>
          <w:tcPr>
            <w:tcW w:w="3086" w:type="dxa"/>
            <w:shd w:val="clear" w:color="auto" w:fill="F7CAAC"/>
          </w:tcPr>
          <w:p w14:paraId="6092AF90" w14:textId="77777777" w:rsidR="00623A75" w:rsidRPr="00EE1EA7" w:rsidRDefault="00623A75" w:rsidP="00623A75">
            <w:pPr>
              <w:jc w:val="both"/>
              <w:rPr>
                <w:b/>
              </w:rPr>
            </w:pPr>
            <w:r w:rsidRPr="00EE1EA7">
              <w:rPr>
                <w:b/>
              </w:rPr>
              <w:t>Vyučující</w:t>
            </w:r>
          </w:p>
        </w:tc>
        <w:tc>
          <w:tcPr>
            <w:tcW w:w="6769" w:type="dxa"/>
            <w:gridSpan w:val="8"/>
            <w:tcBorders>
              <w:bottom w:val="nil"/>
            </w:tcBorders>
          </w:tcPr>
          <w:p w14:paraId="7666100F" w14:textId="77777777" w:rsidR="00623A75" w:rsidRPr="00EE1EA7" w:rsidRDefault="00623A75" w:rsidP="00623A75">
            <w:pPr>
              <w:jc w:val="both"/>
            </w:pPr>
          </w:p>
        </w:tc>
      </w:tr>
      <w:tr w:rsidR="00623A75" w:rsidRPr="00EE1EA7" w14:paraId="2E8BF196" w14:textId="77777777" w:rsidTr="00623A75">
        <w:trPr>
          <w:trHeight w:val="554"/>
        </w:trPr>
        <w:tc>
          <w:tcPr>
            <w:tcW w:w="9855" w:type="dxa"/>
            <w:gridSpan w:val="9"/>
            <w:tcBorders>
              <w:top w:val="nil"/>
            </w:tcBorders>
          </w:tcPr>
          <w:p w14:paraId="729A8FCF" w14:textId="77777777" w:rsidR="00623A75" w:rsidRPr="00EE1EA7" w:rsidRDefault="00623A75" w:rsidP="00623A75">
            <w:pPr>
              <w:jc w:val="both"/>
            </w:pPr>
            <w:r w:rsidRPr="00EE1EA7">
              <w:t xml:space="preserve">doc. Ing. </w:t>
            </w:r>
            <w:r>
              <w:t>Jan Novotný</w:t>
            </w:r>
            <w:r w:rsidRPr="00EE1EA7">
              <w:t>, Ph.D.</w:t>
            </w:r>
          </w:p>
        </w:tc>
      </w:tr>
      <w:tr w:rsidR="00623A75" w:rsidRPr="00EE1EA7" w14:paraId="7DBE0B28" w14:textId="77777777" w:rsidTr="00623A75">
        <w:tc>
          <w:tcPr>
            <w:tcW w:w="3086" w:type="dxa"/>
            <w:shd w:val="clear" w:color="auto" w:fill="F7CAAC"/>
          </w:tcPr>
          <w:p w14:paraId="49BFC4DC" w14:textId="77777777" w:rsidR="00623A75" w:rsidRPr="00EE1EA7" w:rsidRDefault="00623A75" w:rsidP="00623A75">
            <w:pPr>
              <w:jc w:val="both"/>
              <w:rPr>
                <w:b/>
              </w:rPr>
            </w:pPr>
            <w:r w:rsidRPr="00EE1EA7">
              <w:rPr>
                <w:b/>
              </w:rPr>
              <w:t>Hlavní témata a výsledky učení</w:t>
            </w:r>
          </w:p>
        </w:tc>
        <w:tc>
          <w:tcPr>
            <w:tcW w:w="6769" w:type="dxa"/>
            <w:gridSpan w:val="8"/>
            <w:tcBorders>
              <w:bottom w:val="nil"/>
            </w:tcBorders>
          </w:tcPr>
          <w:p w14:paraId="5CEFFCB1" w14:textId="77777777" w:rsidR="00623A75" w:rsidRPr="00EE1EA7" w:rsidRDefault="00623A75" w:rsidP="00623A75">
            <w:pPr>
              <w:jc w:val="both"/>
            </w:pPr>
          </w:p>
        </w:tc>
      </w:tr>
      <w:tr w:rsidR="00623A75" w:rsidRPr="00EE1EA7" w14:paraId="7A34B7AB" w14:textId="77777777" w:rsidTr="00623A75">
        <w:trPr>
          <w:trHeight w:val="2197"/>
        </w:trPr>
        <w:tc>
          <w:tcPr>
            <w:tcW w:w="9855" w:type="dxa"/>
            <w:gridSpan w:val="9"/>
            <w:tcBorders>
              <w:top w:val="nil"/>
              <w:bottom w:val="single" w:sz="4" w:space="0" w:color="auto"/>
            </w:tcBorders>
          </w:tcPr>
          <w:p w14:paraId="0004C7E1" w14:textId="6A24960C" w:rsidR="00623A75" w:rsidRDefault="00B55DF2" w:rsidP="00623A75">
            <w:pPr>
              <w:jc w:val="both"/>
            </w:pPr>
            <w:r>
              <w:rPr>
                <w:rStyle w:val="Siln"/>
                <w:rFonts w:eastAsiaTheme="majorEastAsia"/>
              </w:rPr>
              <w:t>Cílem předmětu</w:t>
            </w:r>
            <w:r>
              <w:t xml:space="preserve"> je představit studentům základní přehled experimentálních i numerických postupů v technických systémech. Zahrnuje teoretické i praktické aspekty – od teorie podobnosti, matematických modelů, nastavení numerických simulací (CFD), přes návrh a realizaci reálného experimentu (včetně optických technik) až po měření v aerodynamickém tunelu a zpracování získaných dat. Studenti se naučí porovnávat výsledky simulací a experimentů, vyhodnocovat rozdíly a metody validace.</w:t>
            </w:r>
          </w:p>
          <w:p w14:paraId="189D440C" w14:textId="77777777" w:rsidR="00B55DF2" w:rsidRPr="00EE1EA7" w:rsidRDefault="00B55DF2" w:rsidP="00623A75">
            <w:pPr>
              <w:jc w:val="both"/>
              <w:rPr>
                <w:b/>
                <w:bCs/>
              </w:rPr>
            </w:pPr>
          </w:p>
          <w:p w14:paraId="5274AC53" w14:textId="77777777" w:rsidR="00623A75" w:rsidRPr="00EE1EA7" w:rsidRDefault="00623A75" w:rsidP="00623A75">
            <w:pPr>
              <w:jc w:val="both"/>
              <w:rPr>
                <w:b/>
                <w:bCs/>
              </w:rPr>
            </w:pPr>
            <w:r w:rsidRPr="00EE1EA7">
              <w:rPr>
                <w:b/>
                <w:bCs/>
              </w:rPr>
              <w:t>Hlavní témata</w:t>
            </w:r>
          </w:p>
          <w:p w14:paraId="6103BEB9" w14:textId="77777777" w:rsidR="00623A75" w:rsidRPr="00DE5A75" w:rsidRDefault="00623A75" w:rsidP="001538AA">
            <w:pPr>
              <w:pStyle w:val="Odstavecseseznamem"/>
              <w:numPr>
                <w:ilvl w:val="0"/>
                <w:numId w:val="17"/>
              </w:numPr>
              <w:jc w:val="both"/>
              <w:rPr>
                <w:bCs/>
              </w:rPr>
            </w:pPr>
            <w:r w:rsidRPr="00DE5A75">
              <w:rPr>
                <w:bCs/>
              </w:rPr>
              <w:t>Úvod do technického experimentu, historie vývoje technických e</w:t>
            </w:r>
            <w:r>
              <w:rPr>
                <w:bCs/>
              </w:rPr>
              <w:t>x</w:t>
            </w:r>
            <w:r w:rsidRPr="00DE5A75">
              <w:rPr>
                <w:bCs/>
              </w:rPr>
              <w:t>perimentů, uspořádání experimentů, vztah mezi numerickým sim</w:t>
            </w:r>
            <w:r>
              <w:rPr>
                <w:bCs/>
              </w:rPr>
              <w:t>ulováním a reálným experimentem</w:t>
            </w:r>
            <w:r w:rsidRPr="00DE5A75">
              <w:rPr>
                <w:bCs/>
              </w:rPr>
              <w:t>.</w:t>
            </w:r>
          </w:p>
          <w:p w14:paraId="67B8AD59" w14:textId="77777777" w:rsidR="00623A75" w:rsidRPr="00DE5A75" w:rsidRDefault="00623A75" w:rsidP="001538AA">
            <w:pPr>
              <w:pStyle w:val="Odstavecseseznamem"/>
              <w:numPr>
                <w:ilvl w:val="0"/>
                <w:numId w:val="17"/>
              </w:numPr>
              <w:jc w:val="both"/>
              <w:rPr>
                <w:bCs/>
              </w:rPr>
            </w:pPr>
            <w:r w:rsidRPr="00DE5A75">
              <w:rPr>
                <w:bCs/>
              </w:rPr>
              <w:t xml:space="preserve">Fyzikální podobnost a teorie podobnosti jednotlivých dějů. </w:t>
            </w:r>
          </w:p>
          <w:p w14:paraId="32DF2FFC" w14:textId="77777777" w:rsidR="00623A75" w:rsidRPr="00DE5A75" w:rsidRDefault="00623A75" w:rsidP="001538AA">
            <w:pPr>
              <w:pStyle w:val="Odstavecseseznamem"/>
              <w:numPr>
                <w:ilvl w:val="0"/>
                <w:numId w:val="17"/>
              </w:numPr>
              <w:jc w:val="both"/>
              <w:rPr>
                <w:bCs/>
              </w:rPr>
            </w:pPr>
            <w:r w:rsidRPr="00DE5A75">
              <w:rPr>
                <w:bCs/>
              </w:rPr>
              <w:t>Matematické modely mechanických systémů</w:t>
            </w:r>
            <w:r>
              <w:rPr>
                <w:bCs/>
              </w:rPr>
              <w:t>.</w:t>
            </w:r>
          </w:p>
          <w:p w14:paraId="1ACFA908" w14:textId="77777777" w:rsidR="00623A75" w:rsidRPr="00DE5A75" w:rsidRDefault="00623A75" w:rsidP="001538AA">
            <w:pPr>
              <w:pStyle w:val="Odstavecseseznamem"/>
              <w:numPr>
                <w:ilvl w:val="0"/>
                <w:numId w:val="17"/>
              </w:numPr>
              <w:jc w:val="both"/>
              <w:rPr>
                <w:bCs/>
              </w:rPr>
            </w:pPr>
            <w:r w:rsidRPr="00DE5A75">
              <w:rPr>
                <w:bCs/>
              </w:rPr>
              <w:t>Základy CFD experimentu.</w:t>
            </w:r>
          </w:p>
          <w:p w14:paraId="76C9124A" w14:textId="61C2B097" w:rsidR="00623A75" w:rsidRDefault="00623A75" w:rsidP="001538AA">
            <w:pPr>
              <w:pStyle w:val="Odstavecseseznamem"/>
              <w:numPr>
                <w:ilvl w:val="0"/>
                <w:numId w:val="17"/>
              </w:numPr>
              <w:jc w:val="both"/>
              <w:rPr>
                <w:bCs/>
              </w:rPr>
            </w:pPr>
            <w:r>
              <w:rPr>
                <w:bCs/>
              </w:rPr>
              <w:t>Tvorba sítí a příprava pokročilých numerických simulací</w:t>
            </w:r>
          </w:p>
          <w:p w14:paraId="3740ABAB" w14:textId="0A0B83B9" w:rsidR="00623A75" w:rsidRDefault="00623A75" w:rsidP="001538AA">
            <w:pPr>
              <w:pStyle w:val="Odstavecseseznamem"/>
              <w:numPr>
                <w:ilvl w:val="0"/>
                <w:numId w:val="17"/>
              </w:numPr>
              <w:jc w:val="both"/>
              <w:rPr>
                <w:bCs/>
              </w:rPr>
            </w:pPr>
            <w:r w:rsidRPr="00DE5A75">
              <w:rPr>
                <w:bCs/>
              </w:rPr>
              <w:t>Měření vybraných mechanických veličin</w:t>
            </w:r>
            <w:r>
              <w:rPr>
                <w:bCs/>
              </w:rPr>
              <w:t>.</w:t>
            </w:r>
          </w:p>
          <w:p w14:paraId="265C4429" w14:textId="77777777" w:rsidR="00623A75" w:rsidRPr="00DE5A75" w:rsidRDefault="00623A75" w:rsidP="001538AA">
            <w:pPr>
              <w:pStyle w:val="Odstavecseseznamem"/>
              <w:numPr>
                <w:ilvl w:val="0"/>
                <w:numId w:val="17"/>
              </w:numPr>
              <w:jc w:val="both"/>
              <w:rPr>
                <w:bCs/>
              </w:rPr>
            </w:pPr>
            <w:r w:rsidRPr="00DE5A75">
              <w:rPr>
                <w:bCs/>
              </w:rPr>
              <w:t>Návrh a stavba experimentu</w:t>
            </w:r>
            <w:r>
              <w:rPr>
                <w:bCs/>
              </w:rPr>
              <w:t>.</w:t>
            </w:r>
          </w:p>
          <w:p w14:paraId="7B3A7131" w14:textId="77777777" w:rsidR="00623A75" w:rsidRPr="00DE5A75" w:rsidRDefault="00623A75" w:rsidP="001538AA">
            <w:pPr>
              <w:pStyle w:val="Odstavecseseznamem"/>
              <w:numPr>
                <w:ilvl w:val="0"/>
                <w:numId w:val="17"/>
              </w:numPr>
              <w:jc w:val="both"/>
              <w:rPr>
                <w:bCs/>
              </w:rPr>
            </w:pPr>
            <w:r w:rsidRPr="00DE5A75">
              <w:rPr>
                <w:bCs/>
              </w:rPr>
              <w:t xml:space="preserve">Optické metody v mechanice tekutin. </w:t>
            </w:r>
          </w:p>
          <w:p w14:paraId="075AA536" w14:textId="0039DF1E" w:rsidR="00623A75" w:rsidRDefault="00623A75" w:rsidP="001538AA">
            <w:pPr>
              <w:pStyle w:val="Odstavecseseznamem"/>
              <w:numPr>
                <w:ilvl w:val="0"/>
                <w:numId w:val="17"/>
              </w:numPr>
              <w:jc w:val="both"/>
              <w:rPr>
                <w:bCs/>
              </w:rPr>
            </w:pPr>
            <w:r>
              <w:rPr>
                <w:bCs/>
              </w:rPr>
              <w:t>Měření v aerodynamickém tunelu, odpor těles, vztlak…</w:t>
            </w:r>
          </w:p>
          <w:p w14:paraId="3AE77D8D" w14:textId="77777777" w:rsidR="00623A75" w:rsidRPr="00DE5A75" w:rsidRDefault="00623A75" w:rsidP="001538AA">
            <w:pPr>
              <w:pStyle w:val="Odstavecseseznamem"/>
              <w:numPr>
                <w:ilvl w:val="0"/>
                <w:numId w:val="17"/>
              </w:numPr>
              <w:jc w:val="both"/>
              <w:rPr>
                <w:bCs/>
              </w:rPr>
            </w:pPr>
            <w:r w:rsidRPr="00DE5A75">
              <w:rPr>
                <w:bCs/>
              </w:rPr>
              <w:t>Metody zpracování 1D signálu a obrazů</w:t>
            </w:r>
            <w:r>
              <w:rPr>
                <w:bCs/>
              </w:rPr>
              <w:t>.</w:t>
            </w:r>
          </w:p>
          <w:p w14:paraId="0CB8D4E3" w14:textId="77777777" w:rsidR="00623A75" w:rsidRDefault="00623A75" w:rsidP="001538AA">
            <w:pPr>
              <w:pStyle w:val="Odstavecseseznamem"/>
              <w:numPr>
                <w:ilvl w:val="0"/>
                <w:numId w:val="17"/>
              </w:numPr>
              <w:jc w:val="both"/>
              <w:rPr>
                <w:bCs/>
              </w:rPr>
            </w:pPr>
            <w:r w:rsidRPr="00DE5A75">
              <w:rPr>
                <w:bCs/>
              </w:rPr>
              <w:t>Srovnání numerické simulace a experimentu.</w:t>
            </w:r>
          </w:p>
          <w:p w14:paraId="6C51A45E" w14:textId="04FD83E0" w:rsidR="00623A75" w:rsidRPr="00DE5A75" w:rsidRDefault="00623A75" w:rsidP="00623A75">
            <w:pPr>
              <w:pStyle w:val="Odstavecseseznamem"/>
              <w:jc w:val="both"/>
              <w:rPr>
                <w:bCs/>
              </w:rPr>
            </w:pPr>
            <w:r w:rsidRPr="00DE5A75">
              <w:rPr>
                <w:bCs/>
              </w:rPr>
              <w:tab/>
            </w:r>
          </w:p>
          <w:p w14:paraId="131BAD6D" w14:textId="77777777" w:rsidR="00623A75" w:rsidRPr="00EE1EA7" w:rsidRDefault="00623A75" w:rsidP="00623A75">
            <w:pPr>
              <w:jc w:val="both"/>
              <w:rPr>
                <w:b/>
                <w:bCs/>
              </w:rPr>
            </w:pPr>
          </w:p>
          <w:p w14:paraId="47BEB50E" w14:textId="13D259E7" w:rsidR="00623A75" w:rsidRPr="001538AA" w:rsidRDefault="00623A75" w:rsidP="001538AA">
            <w:pPr>
              <w:rPr>
                <w:b/>
                <w:bCs/>
              </w:rPr>
            </w:pPr>
            <w:r w:rsidRPr="00EE1EA7">
              <w:rPr>
                <w:b/>
                <w:bCs/>
              </w:rPr>
              <w:t>Výsledky učení</w:t>
            </w:r>
            <w:r w:rsidR="001538AA">
              <w:br/>
            </w:r>
            <w:r w:rsidR="001538AA">
              <w:rPr>
                <w:rStyle w:val="relative"/>
              </w:rPr>
              <w:t>Studenti si osvojí základní orientaci v průběhu technických experimentů, porozumí jejich historickému vývoji a zásadám uspořádání. Naučí se aplikovat principy fyzikální podobnosti při návrhu měřicích sestav. Dokážou formulovat a analyzovat matematické modely mechanických systémů a osvojí si základy numerických experimentů, zejména v oblasti CFD. Osvojí si praktické dovednosti při měření mechanických veličin – tlaku, síly, deformace – včetně využití optických metod (např. korelace obrazů), a získají přehled o experimentech v aerodynamickém tunelu. Student umí připravit a sestavit experimentální zařízení, zpracovat jednorozměrné signály a obrazová data (filtrace, Fourierova analýza), a porovnat výsledky simulací s reálnými daty, přičemž dokáže vysvětlit a hodnotit rozdíly a nejistoty.</w:t>
            </w:r>
          </w:p>
        </w:tc>
      </w:tr>
      <w:tr w:rsidR="00623A75" w:rsidRPr="00EE1EA7" w14:paraId="7304915D" w14:textId="77777777" w:rsidTr="00623A75">
        <w:trPr>
          <w:trHeight w:val="283"/>
        </w:trPr>
        <w:tc>
          <w:tcPr>
            <w:tcW w:w="3152" w:type="dxa"/>
            <w:gridSpan w:val="2"/>
            <w:tcBorders>
              <w:top w:val="single" w:sz="4" w:space="0" w:color="auto"/>
              <w:bottom w:val="single" w:sz="4" w:space="0" w:color="auto"/>
              <w:right w:val="single" w:sz="4" w:space="0" w:color="auto"/>
            </w:tcBorders>
            <w:shd w:val="clear" w:color="auto" w:fill="FBD4B4"/>
          </w:tcPr>
          <w:p w14:paraId="5377164D" w14:textId="77777777" w:rsidR="00623A75" w:rsidRPr="00EE1EA7" w:rsidRDefault="00623A75" w:rsidP="00623A75">
            <w:pPr>
              <w:jc w:val="both"/>
            </w:pPr>
            <w:r w:rsidRPr="00EE1EA7">
              <w:rPr>
                <w:b/>
              </w:rPr>
              <w:t>Metody výuky</w:t>
            </w:r>
          </w:p>
        </w:tc>
        <w:tc>
          <w:tcPr>
            <w:tcW w:w="6703" w:type="dxa"/>
            <w:gridSpan w:val="7"/>
            <w:tcBorders>
              <w:top w:val="single" w:sz="4" w:space="0" w:color="auto"/>
              <w:left w:val="single" w:sz="4" w:space="0" w:color="auto"/>
              <w:bottom w:val="nil"/>
              <w:right w:val="single" w:sz="4" w:space="0" w:color="auto"/>
            </w:tcBorders>
          </w:tcPr>
          <w:p w14:paraId="1A9F797E" w14:textId="77777777" w:rsidR="00623A75" w:rsidRPr="00EE1EA7" w:rsidRDefault="00623A75" w:rsidP="00623A75">
            <w:pPr>
              <w:jc w:val="both"/>
            </w:pPr>
          </w:p>
        </w:tc>
      </w:tr>
      <w:tr w:rsidR="00623A75" w:rsidRPr="00EE1EA7" w14:paraId="6E59BD9F" w14:textId="77777777" w:rsidTr="00623A75">
        <w:trPr>
          <w:trHeight w:val="278"/>
        </w:trPr>
        <w:tc>
          <w:tcPr>
            <w:tcW w:w="9855" w:type="dxa"/>
            <w:gridSpan w:val="9"/>
            <w:tcBorders>
              <w:top w:val="nil"/>
              <w:bottom w:val="single" w:sz="4" w:space="0" w:color="auto"/>
            </w:tcBorders>
          </w:tcPr>
          <w:p w14:paraId="11499EA4" w14:textId="77777777" w:rsidR="00623A75" w:rsidRPr="00EE1EA7" w:rsidRDefault="00623A75" w:rsidP="00623A75">
            <w:pPr>
              <w:jc w:val="both"/>
            </w:pPr>
            <w:r w:rsidRPr="00EE1EA7">
              <w:t>Frontální výuka, samostudium, individuální konzultace s vyučujícím.</w:t>
            </w:r>
          </w:p>
          <w:p w14:paraId="5057A4D0" w14:textId="77777777" w:rsidR="00623A75" w:rsidRPr="00EE1EA7" w:rsidRDefault="00623A75" w:rsidP="00623A75">
            <w:pPr>
              <w:jc w:val="both"/>
            </w:pPr>
            <w:r w:rsidRPr="00EE1EA7">
              <w:t>Metody dovednostně-praktické během cvičení při práci na PC.</w:t>
            </w:r>
          </w:p>
          <w:p w14:paraId="4D5A91FC" w14:textId="77777777" w:rsidR="00623A75" w:rsidRPr="00EE1EA7" w:rsidRDefault="00623A75" w:rsidP="00623A75">
            <w:pPr>
              <w:jc w:val="both"/>
            </w:pPr>
          </w:p>
          <w:p w14:paraId="269F42E5" w14:textId="77777777" w:rsidR="00623A75" w:rsidRPr="00EE1EA7" w:rsidRDefault="00623A75" w:rsidP="00623A75">
            <w:pPr>
              <w:jc w:val="both"/>
              <w:rPr>
                <w:b/>
              </w:rPr>
            </w:pPr>
            <w:r w:rsidRPr="00EE1EA7">
              <w:rPr>
                <w:b/>
              </w:rPr>
              <w:t>Didaktické prostředky</w:t>
            </w:r>
          </w:p>
          <w:p w14:paraId="46D61692" w14:textId="77777777" w:rsidR="00623A75" w:rsidRPr="00EE1EA7" w:rsidRDefault="00623A75" w:rsidP="00623A75">
            <w:pPr>
              <w:jc w:val="both"/>
            </w:pPr>
            <w:r w:rsidRPr="00EE1EA7">
              <w:t>Standardní posluchárny a učebny s PC technikou, dataprojektorem s promítacím plátnem, tabulí.</w:t>
            </w:r>
          </w:p>
          <w:p w14:paraId="1E2CAE8A" w14:textId="77777777" w:rsidR="00623A75" w:rsidRDefault="00623A75" w:rsidP="00623A75">
            <w:pPr>
              <w:jc w:val="both"/>
            </w:pPr>
            <w:r w:rsidRPr="00EE1EA7">
              <w:t>Laboratoř termomechaniky a mechaniky tekutin (KC 114), Laboratoř termomechaniky a hydromechaniky (ZD 120), Laboratoř moderních měřicích metod (ZD 105), jejich vybavení dle C-IV listu akreditačního spisu.</w:t>
            </w:r>
          </w:p>
          <w:p w14:paraId="3330B342" w14:textId="77777777" w:rsidR="00623A75" w:rsidRPr="00EE1EA7" w:rsidRDefault="00623A75" w:rsidP="00623A75">
            <w:pPr>
              <w:jc w:val="both"/>
            </w:pPr>
            <w:r w:rsidRPr="00EE1EA7">
              <w:t>PC učebna s licencí A</w:t>
            </w:r>
            <w:r>
              <w:t>NSYS a MATLAB.</w:t>
            </w:r>
          </w:p>
        </w:tc>
      </w:tr>
      <w:tr w:rsidR="00623A75" w:rsidRPr="00EE1EA7" w14:paraId="675C07F5" w14:textId="77777777" w:rsidTr="00623A75">
        <w:trPr>
          <w:trHeight w:val="265"/>
        </w:trPr>
        <w:tc>
          <w:tcPr>
            <w:tcW w:w="3653" w:type="dxa"/>
            <w:gridSpan w:val="3"/>
            <w:tcBorders>
              <w:top w:val="single" w:sz="4" w:space="0" w:color="auto"/>
            </w:tcBorders>
            <w:shd w:val="clear" w:color="auto" w:fill="F7CAAC"/>
          </w:tcPr>
          <w:p w14:paraId="03CC6404" w14:textId="77777777" w:rsidR="00623A75" w:rsidRPr="00EE1EA7" w:rsidRDefault="00623A75" w:rsidP="00623A75">
            <w:pPr>
              <w:jc w:val="both"/>
            </w:pPr>
            <w:r w:rsidRPr="00EE1EA7">
              <w:rPr>
                <w:b/>
              </w:rPr>
              <w:t>Studijní literatura a studijní pomůcky</w:t>
            </w:r>
          </w:p>
        </w:tc>
        <w:tc>
          <w:tcPr>
            <w:tcW w:w="6202" w:type="dxa"/>
            <w:gridSpan w:val="6"/>
            <w:tcBorders>
              <w:top w:val="single" w:sz="4" w:space="0" w:color="auto"/>
              <w:bottom w:val="nil"/>
            </w:tcBorders>
          </w:tcPr>
          <w:p w14:paraId="5325AC9E" w14:textId="77777777" w:rsidR="00623A75" w:rsidRPr="00EE1EA7" w:rsidRDefault="00623A75" w:rsidP="00623A75">
            <w:pPr>
              <w:jc w:val="both"/>
            </w:pPr>
          </w:p>
        </w:tc>
      </w:tr>
      <w:tr w:rsidR="00623A75" w:rsidRPr="00EE1EA7" w14:paraId="416E7369" w14:textId="77777777" w:rsidTr="00623A75">
        <w:trPr>
          <w:trHeight w:val="283"/>
        </w:trPr>
        <w:tc>
          <w:tcPr>
            <w:tcW w:w="9855" w:type="dxa"/>
            <w:gridSpan w:val="9"/>
            <w:tcBorders>
              <w:top w:val="nil"/>
            </w:tcBorders>
          </w:tcPr>
          <w:p w14:paraId="50AA24AF" w14:textId="77777777" w:rsidR="00623A75" w:rsidRPr="00EE1EA7" w:rsidRDefault="00623A75" w:rsidP="00623A75">
            <w:pPr>
              <w:autoSpaceDE w:val="0"/>
              <w:autoSpaceDN w:val="0"/>
              <w:adjustRightInd w:val="0"/>
              <w:rPr>
                <w:rFonts w:eastAsia="Calibri"/>
                <w:b/>
                <w:lang w:bidi="hi-IN"/>
              </w:rPr>
            </w:pPr>
            <w:r w:rsidRPr="00EE1EA7">
              <w:rPr>
                <w:rFonts w:eastAsia="Calibri"/>
                <w:b/>
                <w:lang w:bidi="hi-IN"/>
              </w:rPr>
              <w:t>Povinná</w:t>
            </w:r>
          </w:p>
          <w:p w14:paraId="2A4E2FE2" w14:textId="77777777" w:rsidR="00623A75" w:rsidRPr="00DE5A75" w:rsidRDefault="00623A75" w:rsidP="00623A75">
            <w:pPr>
              <w:autoSpaceDE w:val="0"/>
              <w:autoSpaceDN w:val="0"/>
              <w:adjustRightInd w:val="0"/>
              <w:rPr>
                <w:rFonts w:eastAsia="Calibri"/>
                <w:lang w:bidi="hi-IN"/>
              </w:rPr>
            </w:pPr>
            <w:r w:rsidRPr="00EE1EA7">
              <w:rPr>
                <w:rFonts w:eastAsia="Calibri"/>
                <w:caps/>
                <w:lang w:bidi="hi-IN"/>
              </w:rPr>
              <w:t xml:space="preserve">[1] </w:t>
            </w:r>
            <w:r>
              <w:rPr>
                <w:rFonts w:eastAsia="Calibri"/>
                <w:lang w:bidi="hi-IN"/>
              </w:rPr>
              <w:t>MILÁČEK, S.</w:t>
            </w:r>
            <w:r w:rsidRPr="00DE5A75">
              <w:rPr>
                <w:rFonts w:eastAsia="Calibri"/>
                <w:lang w:bidi="hi-IN"/>
              </w:rPr>
              <w:t xml:space="preserve">: </w:t>
            </w:r>
            <w:r w:rsidRPr="00DE5A75">
              <w:rPr>
                <w:rFonts w:eastAsia="Calibri"/>
                <w:i/>
                <w:lang w:bidi="hi-IN"/>
              </w:rPr>
              <w:t>Měření a vyhodnocování mechanických veličin</w:t>
            </w:r>
            <w:r>
              <w:rPr>
                <w:rFonts w:eastAsia="Calibri"/>
                <w:lang w:bidi="hi-IN"/>
              </w:rPr>
              <w:t>.</w:t>
            </w:r>
            <w:r w:rsidRPr="00DE5A75">
              <w:rPr>
                <w:rFonts w:eastAsia="Calibri"/>
                <w:lang w:bidi="hi-IN"/>
              </w:rPr>
              <w:t xml:space="preserve"> ČVUT, </w:t>
            </w:r>
            <w:r>
              <w:rPr>
                <w:rFonts w:eastAsia="Calibri"/>
                <w:lang w:bidi="hi-IN"/>
              </w:rPr>
              <w:t xml:space="preserve">Praha, </w:t>
            </w:r>
            <w:r w:rsidRPr="00DE5A75">
              <w:rPr>
                <w:rFonts w:eastAsia="Calibri"/>
                <w:lang w:bidi="hi-IN"/>
              </w:rPr>
              <w:t>2001</w:t>
            </w:r>
          </w:p>
          <w:p w14:paraId="148FB092" w14:textId="77777777" w:rsidR="00623A75" w:rsidRPr="00DE5A75" w:rsidRDefault="00623A75" w:rsidP="00623A75">
            <w:pPr>
              <w:autoSpaceDE w:val="0"/>
              <w:autoSpaceDN w:val="0"/>
              <w:adjustRightInd w:val="0"/>
              <w:rPr>
                <w:rFonts w:eastAsia="Calibri"/>
                <w:lang w:bidi="hi-IN"/>
              </w:rPr>
            </w:pPr>
            <w:r w:rsidRPr="00EE1EA7">
              <w:rPr>
                <w:rFonts w:eastAsia="Calibri"/>
                <w:caps/>
                <w:lang w:bidi="hi-IN"/>
              </w:rPr>
              <w:t>[</w:t>
            </w:r>
            <w:r>
              <w:rPr>
                <w:rFonts w:eastAsia="Calibri"/>
                <w:caps/>
                <w:lang w:bidi="hi-IN"/>
              </w:rPr>
              <w:t>2</w:t>
            </w:r>
            <w:r w:rsidRPr="00EE1EA7">
              <w:rPr>
                <w:rFonts w:eastAsia="Calibri"/>
                <w:caps/>
                <w:lang w:bidi="hi-IN"/>
              </w:rPr>
              <w:t xml:space="preserve">] </w:t>
            </w:r>
            <w:r>
              <w:rPr>
                <w:rFonts w:eastAsia="Calibri"/>
                <w:lang w:bidi="hi-IN"/>
              </w:rPr>
              <w:t xml:space="preserve">NOSKIEVIČ, </w:t>
            </w:r>
            <w:r w:rsidRPr="00DE5A75">
              <w:rPr>
                <w:rFonts w:eastAsia="Calibri"/>
                <w:lang w:bidi="hi-IN"/>
              </w:rPr>
              <w:t>P</w:t>
            </w:r>
            <w:r>
              <w:rPr>
                <w:rFonts w:eastAsia="Calibri"/>
                <w:lang w:bidi="hi-IN"/>
              </w:rPr>
              <w:t>.</w:t>
            </w:r>
            <w:r w:rsidRPr="00DE5A75">
              <w:rPr>
                <w:rFonts w:eastAsia="Calibri"/>
                <w:lang w:bidi="hi-IN"/>
              </w:rPr>
              <w:t xml:space="preserve">: </w:t>
            </w:r>
            <w:r w:rsidRPr="00DE5A75">
              <w:rPr>
                <w:rFonts w:eastAsia="Calibri"/>
                <w:i/>
                <w:lang w:bidi="hi-IN"/>
              </w:rPr>
              <w:t>Modelování a identifikace systémů</w:t>
            </w:r>
            <w:r>
              <w:rPr>
                <w:rFonts w:eastAsia="Calibri"/>
                <w:lang w:bidi="hi-IN"/>
              </w:rPr>
              <w:t>.</w:t>
            </w:r>
            <w:r w:rsidRPr="00DE5A75">
              <w:rPr>
                <w:rFonts w:eastAsia="Calibri"/>
                <w:lang w:bidi="hi-IN"/>
              </w:rPr>
              <w:t xml:space="preserve"> Montanex, </w:t>
            </w:r>
            <w:r>
              <w:rPr>
                <w:rFonts w:eastAsia="Calibri"/>
                <w:lang w:bidi="hi-IN"/>
              </w:rPr>
              <w:t xml:space="preserve">Ostrava, </w:t>
            </w:r>
            <w:r w:rsidRPr="00DE5A75">
              <w:rPr>
                <w:rFonts w:eastAsia="Calibri"/>
                <w:lang w:bidi="hi-IN"/>
              </w:rPr>
              <w:t>1999</w:t>
            </w:r>
          </w:p>
          <w:p w14:paraId="67757EBE" w14:textId="77777777" w:rsidR="00623A75" w:rsidRPr="00DE5A75" w:rsidRDefault="00623A75" w:rsidP="00623A75">
            <w:pPr>
              <w:autoSpaceDE w:val="0"/>
              <w:autoSpaceDN w:val="0"/>
              <w:adjustRightInd w:val="0"/>
              <w:rPr>
                <w:rFonts w:eastAsia="Calibri"/>
                <w:lang w:bidi="hi-IN"/>
              </w:rPr>
            </w:pPr>
            <w:r w:rsidRPr="00EE1EA7">
              <w:rPr>
                <w:rFonts w:eastAsia="Calibri"/>
                <w:caps/>
                <w:lang w:bidi="hi-IN"/>
              </w:rPr>
              <w:t>[</w:t>
            </w:r>
            <w:r>
              <w:rPr>
                <w:rFonts w:eastAsia="Calibri"/>
                <w:caps/>
                <w:lang w:bidi="hi-IN"/>
              </w:rPr>
              <w:t>3</w:t>
            </w:r>
            <w:r w:rsidRPr="00EE1EA7">
              <w:rPr>
                <w:rFonts w:eastAsia="Calibri"/>
                <w:caps/>
                <w:lang w:bidi="hi-IN"/>
              </w:rPr>
              <w:t xml:space="preserve">] </w:t>
            </w:r>
            <w:r>
              <w:rPr>
                <w:rFonts w:eastAsia="Calibri"/>
                <w:lang w:bidi="hi-IN"/>
              </w:rPr>
              <w:t>HLAVÁČ, V.</w:t>
            </w:r>
            <w:r w:rsidRPr="00DE5A75">
              <w:rPr>
                <w:rFonts w:eastAsia="Calibri"/>
                <w:lang w:bidi="hi-IN"/>
              </w:rPr>
              <w:t xml:space="preserve">: </w:t>
            </w:r>
            <w:r w:rsidRPr="00DE5A75">
              <w:rPr>
                <w:rFonts w:eastAsia="Calibri"/>
                <w:i/>
                <w:lang w:bidi="hi-IN"/>
              </w:rPr>
              <w:t>Zpracování signálu a obrazů</w:t>
            </w:r>
            <w:r>
              <w:rPr>
                <w:rFonts w:eastAsia="Calibri"/>
                <w:lang w:bidi="hi-IN"/>
              </w:rPr>
              <w:t>.</w:t>
            </w:r>
            <w:r w:rsidRPr="00DE5A75">
              <w:rPr>
                <w:rFonts w:eastAsia="Calibri"/>
                <w:lang w:bidi="hi-IN"/>
              </w:rPr>
              <w:t xml:space="preserve"> ČVUT, </w:t>
            </w:r>
            <w:r>
              <w:rPr>
                <w:rFonts w:eastAsia="Calibri"/>
                <w:lang w:bidi="hi-IN"/>
              </w:rPr>
              <w:t xml:space="preserve">Praha, </w:t>
            </w:r>
            <w:r w:rsidRPr="00DE5A75">
              <w:rPr>
                <w:rFonts w:eastAsia="Calibri"/>
                <w:lang w:bidi="hi-IN"/>
              </w:rPr>
              <w:t>2002</w:t>
            </w:r>
          </w:p>
          <w:p w14:paraId="218C3796" w14:textId="77777777" w:rsidR="00623A75" w:rsidRPr="00EE1EA7" w:rsidRDefault="00623A75" w:rsidP="00623A75">
            <w:pPr>
              <w:autoSpaceDE w:val="0"/>
              <w:autoSpaceDN w:val="0"/>
              <w:adjustRightInd w:val="0"/>
              <w:rPr>
                <w:rFonts w:eastAsia="Calibri"/>
                <w:b/>
                <w:lang w:bidi="hi-IN"/>
              </w:rPr>
            </w:pPr>
            <w:r w:rsidRPr="00EE1EA7">
              <w:rPr>
                <w:rFonts w:eastAsia="Calibri"/>
                <w:b/>
                <w:lang w:bidi="hi-IN"/>
              </w:rPr>
              <w:t>Doporučená</w:t>
            </w:r>
          </w:p>
          <w:p w14:paraId="1B3D32F0" w14:textId="77777777" w:rsidR="00623A75" w:rsidRPr="00C10204" w:rsidRDefault="00623A75" w:rsidP="00623A75">
            <w:pPr>
              <w:jc w:val="both"/>
            </w:pPr>
            <w:r w:rsidRPr="00EE1EA7">
              <w:rPr>
                <w:rFonts w:eastAsia="Calibri"/>
                <w:caps/>
                <w:lang w:bidi="hi-IN"/>
              </w:rPr>
              <w:t xml:space="preserve">[1] </w:t>
            </w:r>
            <w:r>
              <w:t xml:space="preserve">KREIDL, </w:t>
            </w:r>
            <w:r w:rsidRPr="00C10204">
              <w:t>M</w:t>
            </w:r>
            <w:r>
              <w:t>.</w:t>
            </w:r>
            <w:r w:rsidRPr="00C10204">
              <w:t xml:space="preserve">: </w:t>
            </w:r>
            <w:r w:rsidRPr="00C10204">
              <w:rPr>
                <w:i/>
              </w:rPr>
              <w:t>Měření teploty senzory a měřicí obvody</w:t>
            </w:r>
            <w:r>
              <w:t>.</w:t>
            </w:r>
            <w:r w:rsidRPr="00C10204">
              <w:t xml:space="preserve"> BEN, </w:t>
            </w:r>
            <w:r>
              <w:t xml:space="preserve">Praha, </w:t>
            </w:r>
            <w:r w:rsidRPr="00C10204">
              <w:t>2005</w:t>
            </w:r>
          </w:p>
          <w:p w14:paraId="15D7D291" w14:textId="77777777" w:rsidR="00623A75" w:rsidRPr="00C10204" w:rsidRDefault="00623A75" w:rsidP="00623A75">
            <w:pPr>
              <w:jc w:val="both"/>
            </w:pPr>
            <w:r w:rsidRPr="00EE1EA7">
              <w:rPr>
                <w:rFonts w:eastAsia="Calibri"/>
                <w:caps/>
                <w:lang w:bidi="hi-IN"/>
              </w:rPr>
              <w:t>[</w:t>
            </w:r>
            <w:r>
              <w:rPr>
                <w:rFonts w:eastAsia="Calibri"/>
                <w:caps/>
                <w:lang w:bidi="hi-IN"/>
              </w:rPr>
              <w:t>2</w:t>
            </w:r>
            <w:r w:rsidRPr="00EE1EA7">
              <w:rPr>
                <w:rFonts w:eastAsia="Calibri"/>
                <w:caps/>
                <w:lang w:bidi="hi-IN"/>
              </w:rPr>
              <w:t xml:space="preserve">] </w:t>
            </w:r>
            <w:r>
              <w:t>RAFFEL</w:t>
            </w:r>
            <w:r w:rsidRPr="00C10204">
              <w:t>, M., W</w:t>
            </w:r>
            <w:r>
              <w:t>ILLERT</w:t>
            </w:r>
            <w:r w:rsidRPr="00C10204">
              <w:t>, C.</w:t>
            </w:r>
            <w:r>
              <w:t xml:space="preserve">E., </w:t>
            </w:r>
            <w:r w:rsidRPr="00C10204">
              <w:t>W</w:t>
            </w:r>
            <w:r>
              <w:t>ERELEY,</w:t>
            </w:r>
            <w:r w:rsidRPr="00C10204">
              <w:t xml:space="preserve"> S., K</w:t>
            </w:r>
            <w:r>
              <w:t>OMPENHANS</w:t>
            </w:r>
            <w:r w:rsidRPr="00C10204">
              <w:t xml:space="preserve">, J.: </w:t>
            </w:r>
            <w:r w:rsidRPr="00C10204">
              <w:rPr>
                <w:i/>
              </w:rPr>
              <w:t>Particle Image Velocimetry</w:t>
            </w:r>
            <w:r>
              <w:t>.</w:t>
            </w:r>
            <w:r w:rsidRPr="00C10204">
              <w:t xml:space="preserve"> Springer, 2007</w:t>
            </w:r>
          </w:p>
          <w:p w14:paraId="13B5D30E" w14:textId="77777777" w:rsidR="00623A75" w:rsidRPr="00EE1EA7" w:rsidRDefault="00623A75" w:rsidP="00623A75">
            <w:pPr>
              <w:jc w:val="both"/>
            </w:pPr>
            <w:r w:rsidRPr="00EE1EA7">
              <w:rPr>
                <w:rFonts w:eastAsia="Calibri"/>
                <w:caps/>
                <w:lang w:bidi="hi-IN"/>
              </w:rPr>
              <w:t>[</w:t>
            </w:r>
            <w:r>
              <w:rPr>
                <w:rFonts w:eastAsia="Calibri"/>
                <w:caps/>
                <w:lang w:bidi="hi-IN"/>
              </w:rPr>
              <w:t>3</w:t>
            </w:r>
            <w:r w:rsidRPr="00EE1EA7">
              <w:rPr>
                <w:rFonts w:eastAsia="Calibri"/>
                <w:caps/>
                <w:lang w:bidi="hi-IN"/>
              </w:rPr>
              <w:t xml:space="preserve">] </w:t>
            </w:r>
            <w:r>
              <w:t>FERZIGER, J.H.</w:t>
            </w:r>
            <w:r w:rsidRPr="00C10204">
              <w:t xml:space="preserve">, </w:t>
            </w:r>
            <w:r>
              <w:t>PERIĆ, M.:</w:t>
            </w:r>
            <w:r w:rsidRPr="00C10204">
              <w:t xml:space="preserve"> </w:t>
            </w:r>
            <w:r w:rsidRPr="00C10204">
              <w:rPr>
                <w:i/>
              </w:rPr>
              <w:t>Computational Methods for Fluid Dynamics</w:t>
            </w:r>
            <w:r>
              <w:t>.</w:t>
            </w:r>
            <w:r w:rsidRPr="00C10204">
              <w:t xml:space="preserve"> Springer, 2018</w:t>
            </w:r>
          </w:p>
        </w:tc>
      </w:tr>
      <w:tr w:rsidR="00623A75" w:rsidRPr="00EE1EA7" w14:paraId="6CC1C527" w14:textId="77777777" w:rsidTr="00623A75">
        <w:tc>
          <w:tcPr>
            <w:tcW w:w="9855" w:type="dxa"/>
            <w:gridSpan w:val="9"/>
            <w:tcBorders>
              <w:top w:val="single" w:sz="12" w:space="0" w:color="auto"/>
              <w:left w:val="single" w:sz="2" w:space="0" w:color="auto"/>
              <w:bottom w:val="single" w:sz="2" w:space="0" w:color="auto"/>
              <w:right w:val="single" w:sz="2" w:space="0" w:color="auto"/>
            </w:tcBorders>
            <w:shd w:val="clear" w:color="auto" w:fill="F7CAAC"/>
          </w:tcPr>
          <w:p w14:paraId="454E6D3E" w14:textId="77777777" w:rsidR="00623A75" w:rsidRPr="00EE1EA7" w:rsidRDefault="00623A75" w:rsidP="00623A75">
            <w:pPr>
              <w:jc w:val="center"/>
              <w:rPr>
                <w:b/>
              </w:rPr>
            </w:pPr>
            <w:r w:rsidRPr="00EE1EA7">
              <w:rPr>
                <w:b/>
              </w:rPr>
              <w:t>Informace ke kombinované nebo distanční formě</w:t>
            </w:r>
          </w:p>
        </w:tc>
      </w:tr>
      <w:tr w:rsidR="00623A75" w:rsidRPr="00EE1EA7" w14:paraId="7DB4A4C7" w14:textId="77777777" w:rsidTr="00623A75">
        <w:tc>
          <w:tcPr>
            <w:tcW w:w="4787" w:type="dxa"/>
            <w:gridSpan w:val="4"/>
            <w:tcBorders>
              <w:top w:val="single" w:sz="2" w:space="0" w:color="auto"/>
            </w:tcBorders>
            <w:shd w:val="clear" w:color="auto" w:fill="F7CAAC"/>
          </w:tcPr>
          <w:p w14:paraId="60B55D01" w14:textId="77777777" w:rsidR="00623A75" w:rsidRPr="00EE1EA7" w:rsidRDefault="00623A75" w:rsidP="00623A75">
            <w:pPr>
              <w:jc w:val="both"/>
            </w:pPr>
            <w:r w:rsidRPr="00EE1EA7">
              <w:rPr>
                <w:b/>
              </w:rPr>
              <w:t>Rozsah konzultací (soustředění)</w:t>
            </w:r>
          </w:p>
        </w:tc>
        <w:tc>
          <w:tcPr>
            <w:tcW w:w="889" w:type="dxa"/>
            <w:tcBorders>
              <w:top w:val="single" w:sz="2" w:space="0" w:color="auto"/>
            </w:tcBorders>
          </w:tcPr>
          <w:p w14:paraId="28BDE8AD" w14:textId="77777777" w:rsidR="00623A75" w:rsidRPr="00EE1EA7" w:rsidRDefault="00623A75" w:rsidP="00623A75">
            <w:pPr>
              <w:jc w:val="center"/>
            </w:pPr>
            <w:r>
              <w:t>20</w:t>
            </w:r>
          </w:p>
        </w:tc>
        <w:tc>
          <w:tcPr>
            <w:tcW w:w="4179" w:type="dxa"/>
            <w:gridSpan w:val="4"/>
            <w:tcBorders>
              <w:top w:val="single" w:sz="2" w:space="0" w:color="auto"/>
            </w:tcBorders>
            <w:shd w:val="clear" w:color="auto" w:fill="F7CAAC"/>
          </w:tcPr>
          <w:p w14:paraId="1893EB40" w14:textId="77777777" w:rsidR="00623A75" w:rsidRPr="00EE1EA7" w:rsidRDefault="00623A75" w:rsidP="00623A75">
            <w:pPr>
              <w:jc w:val="both"/>
              <w:rPr>
                <w:b/>
              </w:rPr>
            </w:pPr>
            <w:r w:rsidRPr="00EE1EA7">
              <w:rPr>
                <w:b/>
              </w:rPr>
              <w:t xml:space="preserve">hodin </w:t>
            </w:r>
          </w:p>
        </w:tc>
      </w:tr>
      <w:tr w:rsidR="00623A75" w:rsidRPr="00EE1EA7" w14:paraId="3F9AD521" w14:textId="77777777" w:rsidTr="00623A75">
        <w:tc>
          <w:tcPr>
            <w:tcW w:w="9855" w:type="dxa"/>
            <w:gridSpan w:val="9"/>
            <w:shd w:val="clear" w:color="auto" w:fill="F7CAAC"/>
          </w:tcPr>
          <w:p w14:paraId="16225EC8" w14:textId="77777777" w:rsidR="00623A75" w:rsidRPr="00EE1EA7" w:rsidRDefault="00623A75" w:rsidP="00623A75">
            <w:pPr>
              <w:jc w:val="both"/>
              <w:rPr>
                <w:b/>
              </w:rPr>
            </w:pPr>
            <w:r w:rsidRPr="00EE1EA7">
              <w:rPr>
                <w:b/>
              </w:rPr>
              <w:t>Informace o způsobu kontaktu s vyučujícím</w:t>
            </w:r>
          </w:p>
        </w:tc>
      </w:tr>
      <w:tr w:rsidR="00623A75" w:rsidRPr="00EE1EA7" w14:paraId="3FE52F32" w14:textId="77777777" w:rsidTr="00623A75">
        <w:trPr>
          <w:trHeight w:val="255"/>
        </w:trPr>
        <w:tc>
          <w:tcPr>
            <w:tcW w:w="9855" w:type="dxa"/>
            <w:gridSpan w:val="9"/>
          </w:tcPr>
          <w:p w14:paraId="31EF2EDA" w14:textId="77777777" w:rsidR="00623A75" w:rsidRPr="00EE1EA7" w:rsidRDefault="00623A75" w:rsidP="00623A75">
            <w:pPr>
              <w:jc w:val="both"/>
            </w:pPr>
            <w:r w:rsidRPr="00EE1EA7">
              <w:t xml:space="preserve">Pravidelné konzultace v rámci rozvrhu, konzultačních hodin, e-mail </w:t>
            </w:r>
            <w:hyperlink r:id="rId28" w:history="1">
              <w:r w:rsidRPr="00EE094A">
                <w:rPr>
                  <w:rStyle w:val="Hypertextovodkaz"/>
                </w:rPr>
                <w:t>novotny@ujep.cz</w:t>
              </w:r>
            </w:hyperlink>
            <w:r w:rsidRPr="00EE1EA7">
              <w:t xml:space="preserve">. </w:t>
            </w:r>
          </w:p>
        </w:tc>
      </w:tr>
    </w:tbl>
    <w:p w14:paraId="3355288C" w14:textId="77777777" w:rsidR="00F47A9E" w:rsidRDefault="009C4004">
      <w:pPr>
        <w:spacing w:after="160" w:line="259" w:lineRule="auto"/>
      </w:pPr>
      <w:r w:rsidRPr="00A11354">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6"/>
        <w:gridCol w:w="66"/>
        <w:gridCol w:w="501"/>
        <w:gridCol w:w="1134"/>
        <w:gridCol w:w="889"/>
        <w:gridCol w:w="816"/>
        <w:gridCol w:w="2156"/>
        <w:gridCol w:w="539"/>
        <w:gridCol w:w="668"/>
      </w:tblGrid>
      <w:tr w:rsidR="00F47A9E" w:rsidRPr="00EE1EA7" w14:paraId="7CD5D8A8" w14:textId="77777777" w:rsidTr="00F47A9E">
        <w:tc>
          <w:tcPr>
            <w:tcW w:w="9855" w:type="dxa"/>
            <w:gridSpan w:val="9"/>
            <w:tcBorders>
              <w:bottom w:val="double" w:sz="4" w:space="0" w:color="auto"/>
            </w:tcBorders>
            <w:shd w:val="clear" w:color="auto" w:fill="BDD6EE"/>
          </w:tcPr>
          <w:p w14:paraId="6501458B" w14:textId="77777777" w:rsidR="00F47A9E" w:rsidRPr="00EE1EA7" w:rsidRDefault="00F47A9E" w:rsidP="00F47A9E">
            <w:pPr>
              <w:jc w:val="both"/>
              <w:rPr>
                <w:b/>
                <w:sz w:val="28"/>
              </w:rPr>
            </w:pPr>
            <w:r w:rsidRPr="00EE1EA7">
              <w:br w:type="page"/>
            </w:r>
            <w:r w:rsidRPr="00EE1EA7">
              <w:rPr>
                <w:b/>
                <w:sz w:val="28"/>
              </w:rPr>
              <w:t>B-III – Charakteristika studijního předmětu</w:t>
            </w:r>
          </w:p>
        </w:tc>
      </w:tr>
      <w:tr w:rsidR="00F47A9E" w:rsidRPr="00EE1EA7" w14:paraId="5A790CD0" w14:textId="77777777" w:rsidTr="00F47A9E">
        <w:tc>
          <w:tcPr>
            <w:tcW w:w="3086" w:type="dxa"/>
            <w:tcBorders>
              <w:top w:val="double" w:sz="4" w:space="0" w:color="auto"/>
            </w:tcBorders>
            <w:shd w:val="clear" w:color="auto" w:fill="F7CAAC"/>
          </w:tcPr>
          <w:p w14:paraId="32E5AC34" w14:textId="77777777" w:rsidR="00F47A9E" w:rsidRPr="00EE1EA7" w:rsidRDefault="00F47A9E" w:rsidP="00F47A9E">
            <w:pPr>
              <w:jc w:val="both"/>
              <w:rPr>
                <w:b/>
              </w:rPr>
            </w:pPr>
            <w:r w:rsidRPr="00EE1EA7">
              <w:rPr>
                <w:b/>
              </w:rPr>
              <w:t>Název studijního předmětu</w:t>
            </w:r>
          </w:p>
        </w:tc>
        <w:tc>
          <w:tcPr>
            <w:tcW w:w="6769" w:type="dxa"/>
            <w:gridSpan w:val="8"/>
            <w:tcBorders>
              <w:top w:val="double" w:sz="4" w:space="0" w:color="auto"/>
            </w:tcBorders>
          </w:tcPr>
          <w:p w14:paraId="300C1471" w14:textId="77777777" w:rsidR="00F47A9E" w:rsidRPr="00EE1EA7" w:rsidRDefault="00F47A9E" w:rsidP="00F47A9E">
            <w:pPr>
              <w:jc w:val="both"/>
              <w:rPr>
                <w:b/>
              </w:rPr>
            </w:pPr>
            <w:r w:rsidRPr="00AF4F14">
              <w:rPr>
                <w:b/>
              </w:rPr>
              <w:t>Pružnost pevnost – vybrané statě</w:t>
            </w:r>
          </w:p>
        </w:tc>
      </w:tr>
      <w:tr w:rsidR="00F47A9E" w:rsidRPr="00EE1EA7" w14:paraId="63761153" w14:textId="77777777" w:rsidTr="00F47A9E">
        <w:tc>
          <w:tcPr>
            <w:tcW w:w="3086" w:type="dxa"/>
            <w:shd w:val="clear" w:color="auto" w:fill="F7CAAC"/>
          </w:tcPr>
          <w:p w14:paraId="70ED78A0" w14:textId="77777777" w:rsidR="00F47A9E" w:rsidRPr="00EE1EA7" w:rsidRDefault="00F47A9E" w:rsidP="00F47A9E">
            <w:pPr>
              <w:jc w:val="both"/>
              <w:rPr>
                <w:b/>
              </w:rPr>
            </w:pPr>
            <w:r w:rsidRPr="00EE1EA7">
              <w:rPr>
                <w:b/>
              </w:rPr>
              <w:t>Typ předmětu</w:t>
            </w:r>
          </w:p>
        </w:tc>
        <w:tc>
          <w:tcPr>
            <w:tcW w:w="3406" w:type="dxa"/>
            <w:gridSpan w:val="5"/>
          </w:tcPr>
          <w:p w14:paraId="613995FF" w14:textId="77777777" w:rsidR="00F47A9E" w:rsidRPr="00EE1EA7" w:rsidRDefault="00F47A9E" w:rsidP="00F47A9E">
            <w:pPr>
              <w:jc w:val="both"/>
            </w:pPr>
            <w:r w:rsidRPr="00EE1EA7">
              <w:t>povinný</w:t>
            </w:r>
            <w:r>
              <w:t xml:space="preserve"> </w:t>
            </w:r>
            <w:r w:rsidRPr="00BF799D">
              <w:rPr>
                <w:b/>
              </w:rPr>
              <w:t>PZ</w:t>
            </w:r>
          </w:p>
        </w:tc>
        <w:tc>
          <w:tcPr>
            <w:tcW w:w="2695" w:type="dxa"/>
            <w:gridSpan w:val="2"/>
            <w:shd w:val="clear" w:color="auto" w:fill="F7CAAC"/>
          </w:tcPr>
          <w:p w14:paraId="793C4BD9" w14:textId="77777777" w:rsidR="00F47A9E" w:rsidRPr="00EE1EA7" w:rsidRDefault="00F47A9E" w:rsidP="00F47A9E">
            <w:pPr>
              <w:jc w:val="both"/>
            </w:pPr>
            <w:r w:rsidRPr="00EE1EA7">
              <w:rPr>
                <w:b/>
              </w:rPr>
              <w:t>doporučený ročník / semestr</w:t>
            </w:r>
          </w:p>
        </w:tc>
        <w:tc>
          <w:tcPr>
            <w:tcW w:w="668" w:type="dxa"/>
          </w:tcPr>
          <w:p w14:paraId="1936B979" w14:textId="77777777" w:rsidR="00F47A9E" w:rsidRPr="00EE1EA7" w:rsidRDefault="00F47A9E" w:rsidP="00F47A9E">
            <w:pPr>
              <w:jc w:val="both"/>
            </w:pPr>
            <w:r w:rsidRPr="00EE1EA7">
              <w:t>1./</w:t>
            </w:r>
            <w:r>
              <w:t>L</w:t>
            </w:r>
          </w:p>
        </w:tc>
      </w:tr>
      <w:tr w:rsidR="00F47A9E" w:rsidRPr="00EE1EA7" w14:paraId="563FD87A" w14:textId="77777777" w:rsidTr="00F47A9E">
        <w:tc>
          <w:tcPr>
            <w:tcW w:w="3086" w:type="dxa"/>
            <w:shd w:val="clear" w:color="auto" w:fill="F7CAAC"/>
          </w:tcPr>
          <w:p w14:paraId="43838A19" w14:textId="77777777" w:rsidR="00F47A9E" w:rsidRPr="00EE1EA7" w:rsidRDefault="00F47A9E" w:rsidP="00F47A9E">
            <w:pPr>
              <w:jc w:val="both"/>
              <w:rPr>
                <w:b/>
              </w:rPr>
            </w:pPr>
            <w:r w:rsidRPr="00EE1EA7">
              <w:rPr>
                <w:b/>
              </w:rPr>
              <w:t>Rozsah studijního předmětu</w:t>
            </w:r>
          </w:p>
        </w:tc>
        <w:tc>
          <w:tcPr>
            <w:tcW w:w="1701" w:type="dxa"/>
            <w:gridSpan w:val="3"/>
          </w:tcPr>
          <w:p w14:paraId="2855BEF8" w14:textId="77777777" w:rsidR="00F47A9E" w:rsidRPr="00EE1EA7" w:rsidRDefault="00F47A9E" w:rsidP="00F47A9E">
            <w:pPr>
              <w:jc w:val="center"/>
            </w:pPr>
            <w:proofErr w:type="gramStart"/>
            <w:r w:rsidRPr="00EE1EA7">
              <w:t>26p</w:t>
            </w:r>
            <w:proofErr w:type="gramEnd"/>
            <w:r w:rsidRPr="00EE1EA7">
              <w:t>+26c</w:t>
            </w:r>
          </w:p>
        </w:tc>
        <w:tc>
          <w:tcPr>
            <w:tcW w:w="889" w:type="dxa"/>
            <w:shd w:val="clear" w:color="auto" w:fill="F7CAAC"/>
          </w:tcPr>
          <w:p w14:paraId="7C8BFA6B" w14:textId="77777777" w:rsidR="00F47A9E" w:rsidRPr="00EE1EA7" w:rsidRDefault="00F47A9E" w:rsidP="00F47A9E">
            <w:pPr>
              <w:jc w:val="both"/>
              <w:rPr>
                <w:b/>
              </w:rPr>
            </w:pPr>
            <w:r w:rsidRPr="00EE1EA7">
              <w:rPr>
                <w:b/>
              </w:rPr>
              <w:t xml:space="preserve">hod. </w:t>
            </w:r>
          </w:p>
        </w:tc>
        <w:tc>
          <w:tcPr>
            <w:tcW w:w="816" w:type="dxa"/>
          </w:tcPr>
          <w:p w14:paraId="2112E245" w14:textId="77777777" w:rsidR="00F47A9E" w:rsidRPr="00EE1EA7" w:rsidRDefault="00F47A9E" w:rsidP="00F47A9E">
            <w:pPr>
              <w:jc w:val="center"/>
            </w:pPr>
            <w:r w:rsidRPr="00EE1EA7">
              <w:t>52</w:t>
            </w:r>
          </w:p>
        </w:tc>
        <w:tc>
          <w:tcPr>
            <w:tcW w:w="2156" w:type="dxa"/>
            <w:shd w:val="clear" w:color="auto" w:fill="F7CAAC"/>
          </w:tcPr>
          <w:p w14:paraId="6C7F2D3B" w14:textId="77777777" w:rsidR="00F47A9E" w:rsidRPr="00EE1EA7" w:rsidRDefault="00F47A9E" w:rsidP="00F47A9E">
            <w:pPr>
              <w:jc w:val="both"/>
              <w:rPr>
                <w:b/>
              </w:rPr>
            </w:pPr>
            <w:r w:rsidRPr="00EE1EA7">
              <w:rPr>
                <w:b/>
              </w:rPr>
              <w:t>kreditů</w:t>
            </w:r>
          </w:p>
        </w:tc>
        <w:tc>
          <w:tcPr>
            <w:tcW w:w="1207" w:type="dxa"/>
            <w:gridSpan w:val="2"/>
          </w:tcPr>
          <w:p w14:paraId="65F72B2A" w14:textId="77777777" w:rsidR="00F47A9E" w:rsidRPr="00EE1EA7" w:rsidRDefault="00F47A9E" w:rsidP="00F47A9E">
            <w:pPr>
              <w:jc w:val="center"/>
            </w:pPr>
            <w:r>
              <w:t>6</w:t>
            </w:r>
          </w:p>
        </w:tc>
      </w:tr>
      <w:tr w:rsidR="00F47A9E" w:rsidRPr="00EE1EA7" w14:paraId="244FCF3E" w14:textId="77777777" w:rsidTr="00F47A9E">
        <w:tc>
          <w:tcPr>
            <w:tcW w:w="3086" w:type="dxa"/>
            <w:shd w:val="clear" w:color="auto" w:fill="F7CAAC"/>
          </w:tcPr>
          <w:p w14:paraId="6A60A193" w14:textId="77777777" w:rsidR="00F47A9E" w:rsidRPr="00EE1EA7" w:rsidRDefault="00F47A9E" w:rsidP="00F47A9E">
            <w:pPr>
              <w:jc w:val="both"/>
              <w:rPr>
                <w:b/>
              </w:rPr>
            </w:pPr>
            <w:r w:rsidRPr="00EE1EA7">
              <w:rPr>
                <w:b/>
              </w:rPr>
              <w:t>Prerekvizity, korekvizity, ekvivalence</w:t>
            </w:r>
          </w:p>
        </w:tc>
        <w:tc>
          <w:tcPr>
            <w:tcW w:w="6769" w:type="dxa"/>
            <w:gridSpan w:val="8"/>
          </w:tcPr>
          <w:p w14:paraId="18237BC4" w14:textId="77777777" w:rsidR="00F47A9E" w:rsidRPr="00EE1EA7" w:rsidRDefault="00F47A9E" w:rsidP="00F47A9E">
            <w:pPr>
              <w:jc w:val="both"/>
            </w:pPr>
            <w:r>
              <w:t xml:space="preserve">Pružnost a pevnost </w:t>
            </w:r>
          </w:p>
        </w:tc>
      </w:tr>
      <w:tr w:rsidR="00F47A9E" w:rsidRPr="00EE1EA7" w14:paraId="0FFF5929" w14:textId="77777777" w:rsidTr="00F47A9E">
        <w:tc>
          <w:tcPr>
            <w:tcW w:w="3086" w:type="dxa"/>
            <w:shd w:val="clear" w:color="auto" w:fill="F7CAAC"/>
          </w:tcPr>
          <w:p w14:paraId="24CE4A7A" w14:textId="77777777" w:rsidR="00F47A9E" w:rsidRPr="00EE1EA7" w:rsidRDefault="00F47A9E" w:rsidP="00F47A9E">
            <w:pPr>
              <w:jc w:val="both"/>
              <w:rPr>
                <w:b/>
              </w:rPr>
            </w:pPr>
            <w:r w:rsidRPr="00EE1EA7">
              <w:rPr>
                <w:b/>
              </w:rPr>
              <w:t>Způsob ověření výsledků učení</w:t>
            </w:r>
          </w:p>
        </w:tc>
        <w:tc>
          <w:tcPr>
            <w:tcW w:w="3406" w:type="dxa"/>
            <w:gridSpan w:val="5"/>
          </w:tcPr>
          <w:p w14:paraId="190BF2B4" w14:textId="77777777" w:rsidR="00F47A9E" w:rsidRPr="00EE1EA7" w:rsidRDefault="00F47A9E" w:rsidP="00F47A9E">
            <w:pPr>
              <w:jc w:val="both"/>
            </w:pPr>
            <w:r w:rsidRPr="00EE1EA7">
              <w:t>zápočet</w:t>
            </w:r>
          </w:p>
        </w:tc>
        <w:tc>
          <w:tcPr>
            <w:tcW w:w="2156" w:type="dxa"/>
            <w:shd w:val="clear" w:color="auto" w:fill="F7CAAC"/>
          </w:tcPr>
          <w:p w14:paraId="7A6AA8B2" w14:textId="77777777" w:rsidR="00F47A9E" w:rsidRPr="00EE1EA7" w:rsidRDefault="00F47A9E" w:rsidP="00F47A9E">
            <w:pPr>
              <w:jc w:val="both"/>
              <w:rPr>
                <w:b/>
              </w:rPr>
            </w:pPr>
            <w:r w:rsidRPr="00EE1EA7">
              <w:rPr>
                <w:b/>
              </w:rPr>
              <w:t>Forma výuky</w:t>
            </w:r>
          </w:p>
        </w:tc>
        <w:tc>
          <w:tcPr>
            <w:tcW w:w="1207" w:type="dxa"/>
            <w:gridSpan w:val="2"/>
          </w:tcPr>
          <w:p w14:paraId="68D6B58A" w14:textId="77777777" w:rsidR="00F47A9E" w:rsidRPr="00EE1EA7" w:rsidRDefault="00F47A9E" w:rsidP="00F47A9E">
            <w:pPr>
              <w:jc w:val="both"/>
            </w:pPr>
            <w:r w:rsidRPr="00EE1EA7">
              <w:t>přednášky, cvičení</w:t>
            </w:r>
          </w:p>
        </w:tc>
      </w:tr>
      <w:tr w:rsidR="00F47A9E" w:rsidRPr="00EE1EA7" w14:paraId="7170C8AF" w14:textId="77777777" w:rsidTr="00F47A9E">
        <w:tc>
          <w:tcPr>
            <w:tcW w:w="3086" w:type="dxa"/>
            <w:shd w:val="clear" w:color="auto" w:fill="F7CAAC"/>
          </w:tcPr>
          <w:p w14:paraId="520C2E32" w14:textId="77777777" w:rsidR="00F47A9E" w:rsidRPr="00EE1EA7" w:rsidRDefault="00F47A9E" w:rsidP="00F47A9E">
            <w:pPr>
              <w:jc w:val="both"/>
              <w:rPr>
                <w:b/>
              </w:rPr>
            </w:pPr>
            <w:r w:rsidRPr="00EE1EA7">
              <w:rPr>
                <w:b/>
              </w:rPr>
              <w:t>Forma způsobu ověření výsledků učení a další požadavky na studenta</w:t>
            </w:r>
          </w:p>
        </w:tc>
        <w:tc>
          <w:tcPr>
            <w:tcW w:w="6769" w:type="dxa"/>
            <w:gridSpan w:val="8"/>
            <w:tcBorders>
              <w:bottom w:val="nil"/>
            </w:tcBorders>
          </w:tcPr>
          <w:p w14:paraId="385505C3" w14:textId="77777777" w:rsidR="00F47A9E" w:rsidRPr="00EE1EA7" w:rsidRDefault="00F47A9E" w:rsidP="00F47A9E">
            <w:pPr>
              <w:jc w:val="both"/>
            </w:pPr>
            <w:r w:rsidRPr="00EE1EA7">
              <w:rPr>
                <w:b/>
              </w:rPr>
              <w:t>Udělení zápočtu:</w:t>
            </w:r>
            <w:r>
              <w:t xml:space="preserve"> Splnění docházky a </w:t>
            </w:r>
            <w:r w:rsidRPr="00EE1EA7">
              <w:t>odevzdání semestrální práce.</w:t>
            </w:r>
          </w:p>
          <w:p w14:paraId="30CADC43" w14:textId="77777777" w:rsidR="00F47A9E" w:rsidRPr="00EE1EA7" w:rsidRDefault="00F47A9E" w:rsidP="00F47A9E">
            <w:pPr>
              <w:jc w:val="both"/>
            </w:pPr>
          </w:p>
        </w:tc>
      </w:tr>
      <w:tr w:rsidR="00F47A9E" w:rsidRPr="00EE1EA7" w14:paraId="55EA9A13" w14:textId="77777777" w:rsidTr="00F47A9E">
        <w:trPr>
          <w:trHeight w:val="554"/>
        </w:trPr>
        <w:tc>
          <w:tcPr>
            <w:tcW w:w="9855" w:type="dxa"/>
            <w:gridSpan w:val="9"/>
            <w:tcBorders>
              <w:top w:val="nil"/>
            </w:tcBorders>
          </w:tcPr>
          <w:p w14:paraId="0ECFD352" w14:textId="77777777" w:rsidR="00F47A9E" w:rsidRPr="00EE1EA7" w:rsidRDefault="00F47A9E" w:rsidP="00F47A9E">
            <w:pPr>
              <w:jc w:val="both"/>
            </w:pPr>
          </w:p>
        </w:tc>
      </w:tr>
      <w:tr w:rsidR="00F47A9E" w:rsidRPr="00EE1EA7" w14:paraId="2798F55B" w14:textId="77777777" w:rsidTr="00F47A9E">
        <w:trPr>
          <w:trHeight w:val="197"/>
        </w:trPr>
        <w:tc>
          <w:tcPr>
            <w:tcW w:w="3086" w:type="dxa"/>
            <w:tcBorders>
              <w:top w:val="nil"/>
            </w:tcBorders>
            <w:shd w:val="clear" w:color="auto" w:fill="F7CAAC"/>
          </w:tcPr>
          <w:p w14:paraId="2425A7F7" w14:textId="77777777" w:rsidR="00F47A9E" w:rsidRPr="00EE1EA7" w:rsidRDefault="00F47A9E" w:rsidP="00F47A9E">
            <w:pPr>
              <w:jc w:val="both"/>
              <w:rPr>
                <w:b/>
              </w:rPr>
            </w:pPr>
            <w:r w:rsidRPr="00EE1EA7">
              <w:rPr>
                <w:b/>
              </w:rPr>
              <w:t>Garant předmětu</w:t>
            </w:r>
          </w:p>
        </w:tc>
        <w:tc>
          <w:tcPr>
            <w:tcW w:w="6769" w:type="dxa"/>
            <w:gridSpan w:val="8"/>
            <w:tcBorders>
              <w:top w:val="nil"/>
            </w:tcBorders>
          </w:tcPr>
          <w:p w14:paraId="53A97922" w14:textId="77777777" w:rsidR="00F47A9E" w:rsidRPr="00EE1EA7" w:rsidRDefault="00F47A9E" w:rsidP="00F47A9E">
            <w:pPr>
              <w:jc w:val="both"/>
            </w:pPr>
            <w:r w:rsidRPr="00EE1EA7">
              <w:t xml:space="preserve">Ing. </w:t>
            </w:r>
            <w:r>
              <w:t>Tomáš Vysloužil</w:t>
            </w:r>
            <w:r w:rsidRPr="00EE1EA7">
              <w:t>, Ph.D.</w:t>
            </w:r>
          </w:p>
        </w:tc>
      </w:tr>
      <w:tr w:rsidR="00F47A9E" w:rsidRPr="00EE1EA7" w14:paraId="59823DE1" w14:textId="77777777" w:rsidTr="00F47A9E">
        <w:trPr>
          <w:trHeight w:val="243"/>
        </w:trPr>
        <w:tc>
          <w:tcPr>
            <w:tcW w:w="3086" w:type="dxa"/>
            <w:tcBorders>
              <w:top w:val="nil"/>
            </w:tcBorders>
            <w:shd w:val="clear" w:color="auto" w:fill="F7CAAC"/>
          </w:tcPr>
          <w:p w14:paraId="32095C08" w14:textId="77777777" w:rsidR="00F47A9E" w:rsidRPr="00EE1EA7" w:rsidRDefault="00F47A9E" w:rsidP="00F47A9E">
            <w:pPr>
              <w:jc w:val="both"/>
              <w:rPr>
                <w:b/>
              </w:rPr>
            </w:pPr>
            <w:r w:rsidRPr="00EE1EA7">
              <w:rPr>
                <w:b/>
              </w:rPr>
              <w:t>Zapojení garanta do výuky předmětu</w:t>
            </w:r>
          </w:p>
        </w:tc>
        <w:tc>
          <w:tcPr>
            <w:tcW w:w="6769" w:type="dxa"/>
            <w:gridSpan w:val="8"/>
            <w:tcBorders>
              <w:top w:val="nil"/>
            </w:tcBorders>
          </w:tcPr>
          <w:p w14:paraId="2C1C6CAF" w14:textId="77777777" w:rsidR="00F47A9E" w:rsidRPr="00EE1EA7" w:rsidRDefault="00F47A9E" w:rsidP="00F47A9E">
            <w:pPr>
              <w:jc w:val="both"/>
            </w:pPr>
            <w:r w:rsidRPr="00EE1EA7">
              <w:t>PS: přednášející (</w:t>
            </w:r>
            <w:proofErr w:type="gramStart"/>
            <w:r w:rsidRPr="00EE1EA7">
              <w:t>100%</w:t>
            </w:r>
            <w:proofErr w:type="gramEnd"/>
            <w:r w:rsidRPr="00EE1EA7">
              <w:t xml:space="preserve">), </w:t>
            </w:r>
            <w:r>
              <w:t xml:space="preserve">cvičící, </w:t>
            </w:r>
            <w:r w:rsidRPr="00EE1EA7">
              <w:t>KS: přednášející (</w:t>
            </w:r>
            <w:proofErr w:type="gramStart"/>
            <w:r w:rsidRPr="00EE1EA7">
              <w:t>100%</w:t>
            </w:r>
            <w:proofErr w:type="gramEnd"/>
            <w:r w:rsidRPr="00EE1EA7">
              <w:t>)</w:t>
            </w:r>
          </w:p>
        </w:tc>
      </w:tr>
      <w:tr w:rsidR="00F47A9E" w:rsidRPr="00EE1EA7" w14:paraId="4C60494C" w14:textId="77777777" w:rsidTr="00F47A9E">
        <w:tc>
          <w:tcPr>
            <w:tcW w:w="3086" w:type="dxa"/>
            <w:shd w:val="clear" w:color="auto" w:fill="F7CAAC"/>
          </w:tcPr>
          <w:p w14:paraId="748CC570" w14:textId="77777777" w:rsidR="00F47A9E" w:rsidRPr="00EE1EA7" w:rsidRDefault="00F47A9E" w:rsidP="00F47A9E">
            <w:pPr>
              <w:jc w:val="both"/>
              <w:rPr>
                <w:b/>
              </w:rPr>
            </w:pPr>
            <w:r w:rsidRPr="00EE1EA7">
              <w:rPr>
                <w:b/>
              </w:rPr>
              <w:t>Vyučující</w:t>
            </w:r>
          </w:p>
        </w:tc>
        <w:tc>
          <w:tcPr>
            <w:tcW w:w="6769" w:type="dxa"/>
            <w:gridSpan w:val="8"/>
            <w:tcBorders>
              <w:bottom w:val="nil"/>
            </w:tcBorders>
          </w:tcPr>
          <w:p w14:paraId="577F5EAF" w14:textId="77777777" w:rsidR="00F47A9E" w:rsidRPr="00EE1EA7" w:rsidRDefault="00F47A9E" w:rsidP="00F47A9E">
            <w:pPr>
              <w:jc w:val="both"/>
            </w:pPr>
          </w:p>
        </w:tc>
      </w:tr>
      <w:tr w:rsidR="00F47A9E" w:rsidRPr="00EE1EA7" w14:paraId="122A93ED" w14:textId="77777777" w:rsidTr="00F47A9E">
        <w:trPr>
          <w:trHeight w:val="554"/>
        </w:trPr>
        <w:tc>
          <w:tcPr>
            <w:tcW w:w="9855" w:type="dxa"/>
            <w:gridSpan w:val="9"/>
            <w:tcBorders>
              <w:top w:val="nil"/>
            </w:tcBorders>
          </w:tcPr>
          <w:p w14:paraId="24E8CDC4" w14:textId="77777777" w:rsidR="00F47A9E" w:rsidRPr="00EE1EA7" w:rsidRDefault="00F47A9E" w:rsidP="00F47A9E">
            <w:pPr>
              <w:jc w:val="both"/>
            </w:pPr>
            <w:r w:rsidRPr="00EE1EA7">
              <w:t xml:space="preserve">Ing. </w:t>
            </w:r>
            <w:r>
              <w:t>Tomáš Vysloužil</w:t>
            </w:r>
            <w:r w:rsidRPr="00EE1EA7">
              <w:t>, Ph.D.</w:t>
            </w:r>
          </w:p>
        </w:tc>
      </w:tr>
      <w:tr w:rsidR="00F47A9E" w:rsidRPr="00EE1EA7" w14:paraId="21565C4E" w14:textId="77777777" w:rsidTr="00F47A9E">
        <w:tc>
          <w:tcPr>
            <w:tcW w:w="3086" w:type="dxa"/>
            <w:shd w:val="clear" w:color="auto" w:fill="F7CAAC"/>
          </w:tcPr>
          <w:p w14:paraId="067995A9" w14:textId="77777777" w:rsidR="00F47A9E" w:rsidRPr="00EE1EA7" w:rsidRDefault="00F47A9E" w:rsidP="00F47A9E">
            <w:pPr>
              <w:jc w:val="both"/>
              <w:rPr>
                <w:b/>
              </w:rPr>
            </w:pPr>
            <w:r w:rsidRPr="00EE1EA7">
              <w:rPr>
                <w:b/>
              </w:rPr>
              <w:t>Hlavní témata a výsledky učení</w:t>
            </w:r>
          </w:p>
        </w:tc>
        <w:tc>
          <w:tcPr>
            <w:tcW w:w="6769" w:type="dxa"/>
            <w:gridSpan w:val="8"/>
            <w:tcBorders>
              <w:bottom w:val="nil"/>
            </w:tcBorders>
          </w:tcPr>
          <w:p w14:paraId="016F2E78" w14:textId="77777777" w:rsidR="00F47A9E" w:rsidRPr="00EE1EA7" w:rsidRDefault="00F47A9E" w:rsidP="00F47A9E">
            <w:pPr>
              <w:jc w:val="both"/>
            </w:pPr>
          </w:p>
        </w:tc>
      </w:tr>
      <w:tr w:rsidR="00F47A9E" w:rsidRPr="00EE1EA7" w14:paraId="6F893290" w14:textId="77777777" w:rsidTr="00F47A9E">
        <w:trPr>
          <w:trHeight w:val="2197"/>
        </w:trPr>
        <w:tc>
          <w:tcPr>
            <w:tcW w:w="9855" w:type="dxa"/>
            <w:gridSpan w:val="9"/>
            <w:tcBorders>
              <w:top w:val="nil"/>
              <w:bottom w:val="single" w:sz="4" w:space="0" w:color="auto"/>
            </w:tcBorders>
          </w:tcPr>
          <w:p w14:paraId="2787D84D" w14:textId="1A32884E" w:rsidR="00F47A9E" w:rsidRPr="00EE1EA7" w:rsidRDefault="00F47A9E" w:rsidP="00F47A9E">
            <w:pPr>
              <w:jc w:val="both"/>
            </w:pPr>
            <w:r>
              <w:t>Předmět se zaměřuje na pokročilé oblasti pružnosti a pevnosti, přičemž navazuje na základní kurz mechaniky těles. Probírá staticky určité i neurčité prutové soustavy, včetně metod jejich řešení. Dále se zabývá analýzou křivých prutů a rámových konstrukcí, přechází k problematice rovinné deformace a napjatosti. V teoretické části je zařazen úvod do matematické teorie pružnosti. Praktické aplikace zahrnují řešení napětí a deformací u tlustostěnných válcových nádob, napjatosti rotujících kotoučů, kruhových desek a volného kroucení nekruhových průřezů.</w:t>
            </w:r>
          </w:p>
          <w:p w14:paraId="2181D961" w14:textId="77777777" w:rsidR="00F47A9E" w:rsidRPr="00EE1EA7" w:rsidRDefault="00F47A9E" w:rsidP="00F47A9E">
            <w:pPr>
              <w:jc w:val="both"/>
            </w:pPr>
            <w:r w:rsidRPr="00EE1EA7">
              <w:rPr>
                <w:b/>
              </w:rPr>
              <w:t>Hlavní témata</w:t>
            </w:r>
          </w:p>
          <w:p w14:paraId="0D7D2071" w14:textId="77777777" w:rsidR="00F47A9E" w:rsidRPr="00AF4F14" w:rsidRDefault="00F47A9E" w:rsidP="00F47A9E">
            <w:pPr>
              <w:numPr>
                <w:ilvl w:val="0"/>
                <w:numId w:val="18"/>
              </w:numPr>
              <w:contextualSpacing/>
              <w:jc w:val="both"/>
            </w:pPr>
            <w:r w:rsidRPr="00AF4F14">
              <w:t>Staticky určité a neurčité prutové soustavy</w:t>
            </w:r>
          </w:p>
          <w:p w14:paraId="145241BE" w14:textId="77777777" w:rsidR="00F47A9E" w:rsidRPr="00AF4F14" w:rsidRDefault="00F47A9E" w:rsidP="00F47A9E">
            <w:pPr>
              <w:numPr>
                <w:ilvl w:val="0"/>
                <w:numId w:val="18"/>
              </w:numPr>
              <w:contextualSpacing/>
              <w:jc w:val="both"/>
            </w:pPr>
            <w:r w:rsidRPr="00AF4F14">
              <w:t>Křivé pruty a rámy</w:t>
            </w:r>
          </w:p>
          <w:p w14:paraId="32B0D813" w14:textId="77777777" w:rsidR="00F47A9E" w:rsidRPr="00AF4F14" w:rsidRDefault="00F47A9E" w:rsidP="00F47A9E">
            <w:pPr>
              <w:numPr>
                <w:ilvl w:val="0"/>
                <w:numId w:val="18"/>
              </w:numPr>
              <w:contextualSpacing/>
              <w:jc w:val="both"/>
            </w:pPr>
            <w:r w:rsidRPr="00AF4F14">
              <w:t>Rovinná deformace a napjatost</w:t>
            </w:r>
          </w:p>
          <w:p w14:paraId="455E1C05" w14:textId="77777777" w:rsidR="00F47A9E" w:rsidRPr="00AF4F14" w:rsidRDefault="00F47A9E" w:rsidP="00F47A9E">
            <w:pPr>
              <w:numPr>
                <w:ilvl w:val="0"/>
                <w:numId w:val="18"/>
              </w:numPr>
              <w:contextualSpacing/>
              <w:jc w:val="both"/>
            </w:pPr>
            <w:r w:rsidRPr="00AF4F14">
              <w:t>Základy matematické teorie pružnosti</w:t>
            </w:r>
          </w:p>
          <w:p w14:paraId="4665B61C" w14:textId="77777777" w:rsidR="00F47A9E" w:rsidRPr="00AF4F14" w:rsidRDefault="00F47A9E" w:rsidP="00F47A9E">
            <w:pPr>
              <w:numPr>
                <w:ilvl w:val="0"/>
                <w:numId w:val="18"/>
              </w:numPr>
              <w:contextualSpacing/>
              <w:jc w:val="both"/>
            </w:pPr>
            <w:r w:rsidRPr="00AF4F14">
              <w:t>Tlustostěnné nádoby</w:t>
            </w:r>
          </w:p>
          <w:p w14:paraId="47081A80" w14:textId="77777777" w:rsidR="00F47A9E" w:rsidRPr="00AF4F14" w:rsidRDefault="00F47A9E" w:rsidP="00F47A9E">
            <w:pPr>
              <w:numPr>
                <w:ilvl w:val="0"/>
                <w:numId w:val="18"/>
              </w:numPr>
              <w:contextualSpacing/>
              <w:jc w:val="both"/>
            </w:pPr>
            <w:r w:rsidRPr="00AF4F14">
              <w:t>Rotující kotouče</w:t>
            </w:r>
          </w:p>
          <w:p w14:paraId="1CED8189" w14:textId="77777777" w:rsidR="00F47A9E" w:rsidRPr="00AF4F14" w:rsidRDefault="00F47A9E" w:rsidP="00F47A9E">
            <w:pPr>
              <w:numPr>
                <w:ilvl w:val="0"/>
                <w:numId w:val="18"/>
              </w:numPr>
              <w:contextualSpacing/>
              <w:jc w:val="both"/>
            </w:pPr>
            <w:r w:rsidRPr="00AF4F14">
              <w:t>Kruhové desky</w:t>
            </w:r>
          </w:p>
          <w:p w14:paraId="5E8F20DC" w14:textId="77777777" w:rsidR="00F47A9E" w:rsidRDefault="00F47A9E" w:rsidP="00F47A9E">
            <w:pPr>
              <w:numPr>
                <w:ilvl w:val="0"/>
                <w:numId w:val="18"/>
              </w:numPr>
              <w:contextualSpacing/>
              <w:jc w:val="both"/>
            </w:pPr>
            <w:r w:rsidRPr="00AF4F14">
              <w:t>Volné kroucení nekruhových průřezů</w:t>
            </w:r>
          </w:p>
          <w:p w14:paraId="33EC8BB0" w14:textId="77777777" w:rsidR="00F47A9E" w:rsidRPr="00EE1EA7" w:rsidRDefault="00F47A9E" w:rsidP="00F47A9E">
            <w:pPr>
              <w:jc w:val="both"/>
            </w:pPr>
          </w:p>
          <w:p w14:paraId="14B7AAC5" w14:textId="77777777" w:rsidR="00F47A9E" w:rsidRPr="00EE1EA7" w:rsidRDefault="00F47A9E" w:rsidP="00F47A9E">
            <w:pPr>
              <w:jc w:val="both"/>
              <w:rPr>
                <w:b/>
              </w:rPr>
            </w:pPr>
            <w:r w:rsidRPr="00EE1EA7">
              <w:rPr>
                <w:b/>
              </w:rPr>
              <w:t>Výsledky učení</w:t>
            </w:r>
          </w:p>
          <w:p w14:paraId="651EF426" w14:textId="3F15D3FE" w:rsidR="00F47A9E" w:rsidRPr="00EE1EA7" w:rsidRDefault="00F47A9E" w:rsidP="00F47A9E">
            <w:pPr>
              <w:jc w:val="both"/>
            </w:pPr>
            <w:r>
              <w:t>Studenti se orientují v pokročilých metodách výpočtu napětí a deformací u složitějších konstrukčních prvků. Umí analyzovat staticky neurčité soustavy a aplikovat princip superpozice. Ovládají výpočty v oblasti křivých prutů, rámů a rovinné napjatosti. Chápou základy matematické teorie pružnosti a umí je využít k odvození napěťových a deformačních stavů. Dokážou analyzovat silové působení na tlustostěnné nádoby a rotující kotouče, vypočítat průhyby a napětí u kruhových desek a určit kroucení nekruhových průřezů. Absolventi předmětu jsou schopni kriticky hodnotit výsledky a aplikovat získané znalosti při návrhu konstrukčních prvků.</w:t>
            </w:r>
          </w:p>
        </w:tc>
      </w:tr>
      <w:tr w:rsidR="00F47A9E" w:rsidRPr="00EE1EA7" w14:paraId="32B629AD" w14:textId="77777777" w:rsidTr="00F47A9E">
        <w:trPr>
          <w:trHeight w:val="283"/>
        </w:trPr>
        <w:tc>
          <w:tcPr>
            <w:tcW w:w="3152" w:type="dxa"/>
            <w:gridSpan w:val="2"/>
            <w:tcBorders>
              <w:top w:val="single" w:sz="4" w:space="0" w:color="auto"/>
              <w:bottom w:val="single" w:sz="4" w:space="0" w:color="auto"/>
              <w:right w:val="single" w:sz="4" w:space="0" w:color="auto"/>
            </w:tcBorders>
            <w:shd w:val="clear" w:color="auto" w:fill="FBD4B4"/>
          </w:tcPr>
          <w:p w14:paraId="7D65B991" w14:textId="77777777" w:rsidR="00F47A9E" w:rsidRPr="00EE1EA7" w:rsidRDefault="00F47A9E" w:rsidP="00F47A9E">
            <w:pPr>
              <w:jc w:val="both"/>
            </w:pPr>
            <w:r w:rsidRPr="00EE1EA7">
              <w:rPr>
                <w:b/>
              </w:rPr>
              <w:t>Metody výuky</w:t>
            </w:r>
          </w:p>
        </w:tc>
        <w:tc>
          <w:tcPr>
            <w:tcW w:w="6703" w:type="dxa"/>
            <w:gridSpan w:val="7"/>
            <w:tcBorders>
              <w:top w:val="single" w:sz="4" w:space="0" w:color="auto"/>
              <w:left w:val="single" w:sz="4" w:space="0" w:color="auto"/>
              <w:bottom w:val="nil"/>
              <w:right w:val="single" w:sz="4" w:space="0" w:color="auto"/>
            </w:tcBorders>
          </w:tcPr>
          <w:p w14:paraId="428CE83C" w14:textId="77777777" w:rsidR="00F47A9E" w:rsidRPr="00EE1EA7" w:rsidRDefault="00F47A9E" w:rsidP="00F47A9E">
            <w:pPr>
              <w:jc w:val="both"/>
            </w:pPr>
          </w:p>
        </w:tc>
      </w:tr>
      <w:tr w:rsidR="00F47A9E" w:rsidRPr="00EE1EA7" w14:paraId="59DC23DC" w14:textId="77777777" w:rsidTr="00F47A9E">
        <w:trPr>
          <w:trHeight w:val="444"/>
        </w:trPr>
        <w:tc>
          <w:tcPr>
            <w:tcW w:w="9855" w:type="dxa"/>
            <w:gridSpan w:val="9"/>
            <w:tcBorders>
              <w:top w:val="nil"/>
              <w:bottom w:val="single" w:sz="4" w:space="0" w:color="auto"/>
            </w:tcBorders>
          </w:tcPr>
          <w:p w14:paraId="1169B08F" w14:textId="77777777" w:rsidR="00F47A9E" w:rsidRPr="00EE1EA7" w:rsidRDefault="00F47A9E" w:rsidP="00F47A9E">
            <w:pPr>
              <w:jc w:val="both"/>
            </w:pPr>
            <w:r w:rsidRPr="00EE1EA7">
              <w:t>Frontální výuka, samostudium, individuální konzultace s vyučujícím.</w:t>
            </w:r>
          </w:p>
          <w:p w14:paraId="1EA72835" w14:textId="77777777" w:rsidR="00F47A9E" w:rsidRPr="00EE1EA7" w:rsidRDefault="00F47A9E" w:rsidP="00F47A9E">
            <w:pPr>
              <w:jc w:val="both"/>
            </w:pPr>
            <w:r>
              <w:t>Aktivi</w:t>
            </w:r>
            <w:r w:rsidRPr="00EE1EA7">
              <w:t>zační výpočtové metody během cvičení.</w:t>
            </w:r>
          </w:p>
          <w:p w14:paraId="0DBE2CF5" w14:textId="77777777" w:rsidR="00F47A9E" w:rsidRPr="00EE1EA7" w:rsidRDefault="00F47A9E" w:rsidP="00F47A9E">
            <w:pPr>
              <w:jc w:val="both"/>
            </w:pPr>
          </w:p>
          <w:p w14:paraId="53CF7337" w14:textId="77777777" w:rsidR="00F47A9E" w:rsidRPr="00EE1EA7" w:rsidRDefault="00F47A9E" w:rsidP="00F47A9E">
            <w:pPr>
              <w:jc w:val="both"/>
              <w:rPr>
                <w:b/>
              </w:rPr>
            </w:pPr>
            <w:r w:rsidRPr="00EE1EA7">
              <w:rPr>
                <w:b/>
              </w:rPr>
              <w:t>Didaktické prostředky</w:t>
            </w:r>
          </w:p>
          <w:p w14:paraId="5883F85E" w14:textId="77777777" w:rsidR="00F47A9E" w:rsidRPr="00EE1EA7" w:rsidRDefault="00F47A9E" w:rsidP="00F47A9E">
            <w:pPr>
              <w:jc w:val="both"/>
            </w:pPr>
            <w:r w:rsidRPr="00EE1EA7">
              <w:t>Standardní posluchárny a učebny s PC technikou, dataprojektorem s promítacím plátnem, tabulí.</w:t>
            </w:r>
          </w:p>
        </w:tc>
      </w:tr>
      <w:tr w:rsidR="00F47A9E" w:rsidRPr="00EE1EA7" w14:paraId="3A22970C" w14:textId="77777777" w:rsidTr="00F47A9E">
        <w:trPr>
          <w:trHeight w:val="265"/>
        </w:trPr>
        <w:tc>
          <w:tcPr>
            <w:tcW w:w="3653" w:type="dxa"/>
            <w:gridSpan w:val="3"/>
            <w:tcBorders>
              <w:top w:val="single" w:sz="4" w:space="0" w:color="auto"/>
            </w:tcBorders>
            <w:shd w:val="clear" w:color="auto" w:fill="F7CAAC"/>
          </w:tcPr>
          <w:p w14:paraId="6D589678" w14:textId="77777777" w:rsidR="00F47A9E" w:rsidRPr="00EE1EA7" w:rsidRDefault="00F47A9E" w:rsidP="00F47A9E">
            <w:pPr>
              <w:jc w:val="both"/>
            </w:pPr>
            <w:r w:rsidRPr="00EE1EA7">
              <w:rPr>
                <w:b/>
              </w:rPr>
              <w:t>Studijní literatura a studijní pomůcky</w:t>
            </w:r>
          </w:p>
        </w:tc>
        <w:tc>
          <w:tcPr>
            <w:tcW w:w="6202" w:type="dxa"/>
            <w:gridSpan w:val="6"/>
            <w:tcBorders>
              <w:top w:val="single" w:sz="4" w:space="0" w:color="auto"/>
              <w:bottom w:val="nil"/>
            </w:tcBorders>
          </w:tcPr>
          <w:p w14:paraId="7A917AD8" w14:textId="77777777" w:rsidR="00F47A9E" w:rsidRPr="00EE1EA7" w:rsidRDefault="00F47A9E" w:rsidP="00F47A9E">
            <w:pPr>
              <w:jc w:val="both"/>
            </w:pPr>
          </w:p>
        </w:tc>
      </w:tr>
      <w:tr w:rsidR="00F47A9E" w:rsidRPr="00EE1EA7" w14:paraId="3D0B89C9" w14:textId="77777777" w:rsidTr="00F47A9E">
        <w:trPr>
          <w:trHeight w:val="283"/>
        </w:trPr>
        <w:tc>
          <w:tcPr>
            <w:tcW w:w="9855" w:type="dxa"/>
            <w:gridSpan w:val="9"/>
            <w:tcBorders>
              <w:top w:val="nil"/>
            </w:tcBorders>
          </w:tcPr>
          <w:p w14:paraId="5C097476" w14:textId="77777777" w:rsidR="00F47A9E" w:rsidRPr="00EE1EA7" w:rsidRDefault="00F47A9E" w:rsidP="00F47A9E">
            <w:pPr>
              <w:jc w:val="both"/>
            </w:pPr>
            <w:r w:rsidRPr="00EE1EA7">
              <w:rPr>
                <w:b/>
                <w:bCs/>
              </w:rPr>
              <w:t>Povinná</w:t>
            </w:r>
            <w:r w:rsidRPr="00EE1EA7">
              <w:t xml:space="preserve"> </w:t>
            </w:r>
          </w:p>
          <w:p w14:paraId="71C5A92F" w14:textId="77777777" w:rsidR="00F47A9E" w:rsidRPr="00AF4F14" w:rsidRDefault="00F47A9E" w:rsidP="00F47A9E">
            <w:pPr>
              <w:jc w:val="both"/>
            </w:pPr>
            <w:r>
              <w:t>[1] ONDRÁČEK</w:t>
            </w:r>
            <w:r w:rsidRPr="00AF4F14">
              <w:t xml:space="preserve">, E., </w:t>
            </w:r>
            <w:r>
              <w:t>VRBKA</w:t>
            </w:r>
            <w:r w:rsidRPr="00AF4F14">
              <w:t>, J., J</w:t>
            </w:r>
            <w:r>
              <w:t>ANÍČEK</w:t>
            </w:r>
            <w:r w:rsidRPr="00AF4F14">
              <w:t>, P., B</w:t>
            </w:r>
            <w:r>
              <w:t>UŠA</w:t>
            </w:r>
            <w:r w:rsidRPr="00AF4F14">
              <w:t xml:space="preserve">, J.: </w:t>
            </w:r>
            <w:r w:rsidRPr="00AF4F14">
              <w:rPr>
                <w:i/>
              </w:rPr>
              <w:t xml:space="preserve">Mechanika </w:t>
            </w:r>
            <w:proofErr w:type="gramStart"/>
            <w:r w:rsidRPr="00AF4F14">
              <w:rPr>
                <w:i/>
              </w:rPr>
              <w:t>těles - pružnost</w:t>
            </w:r>
            <w:proofErr w:type="gramEnd"/>
            <w:r w:rsidRPr="00AF4F14">
              <w:rPr>
                <w:i/>
              </w:rPr>
              <w:t xml:space="preserve"> a pevnost II</w:t>
            </w:r>
            <w:r>
              <w:t>.</w:t>
            </w:r>
            <w:r w:rsidRPr="00AF4F14">
              <w:t xml:space="preserve"> VUT</w:t>
            </w:r>
            <w:r>
              <w:t>,</w:t>
            </w:r>
            <w:r w:rsidRPr="00AF4F14">
              <w:t xml:space="preserve"> Brno, 2006</w:t>
            </w:r>
          </w:p>
          <w:p w14:paraId="46F85381" w14:textId="77777777" w:rsidR="00F47A9E" w:rsidRPr="00AF4F14" w:rsidRDefault="00F47A9E" w:rsidP="00F47A9E">
            <w:pPr>
              <w:jc w:val="both"/>
            </w:pPr>
            <w:r>
              <w:t xml:space="preserve">[2] </w:t>
            </w:r>
            <w:r w:rsidRPr="00AF4F14">
              <w:t>J</w:t>
            </w:r>
            <w:r>
              <w:t>ANÍČEK</w:t>
            </w:r>
            <w:r w:rsidRPr="00AF4F14">
              <w:t>, P., P</w:t>
            </w:r>
            <w:r>
              <w:t>ETRUŠKA</w:t>
            </w:r>
            <w:r w:rsidRPr="00AF4F14">
              <w:t xml:space="preserve">, J.: </w:t>
            </w:r>
            <w:r w:rsidRPr="00D723D8">
              <w:rPr>
                <w:i/>
              </w:rPr>
              <w:t>Úlohy z pružnosti a pevnosti II</w:t>
            </w:r>
            <w:r>
              <w:t>.</w:t>
            </w:r>
            <w:r w:rsidRPr="00AF4F14">
              <w:t xml:space="preserve"> VUT</w:t>
            </w:r>
            <w:r>
              <w:t>,</w:t>
            </w:r>
            <w:r w:rsidRPr="00AF4F14">
              <w:t xml:space="preserve"> Brno, 2007</w:t>
            </w:r>
          </w:p>
          <w:p w14:paraId="3FA85734" w14:textId="77777777" w:rsidR="00F47A9E" w:rsidRPr="00AF4F14" w:rsidRDefault="00F47A9E" w:rsidP="00F47A9E">
            <w:pPr>
              <w:jc w:val="both"/>
            </w:pPr>
            <w:r>
              <w:t xml:space="preserve">[3] </w:t>
            </w:r>
            <w:r w:rsidRPr="00AF4F14">
              <w:t>M</w:t>
            </w:r>
            <w:r>
              <w:t>ICHALEC</w:t>
            </w:r>
            <w:r w:rsidRPr="00AF4F14">
              <w:t xml:space="preserve"> a kol.: </w:t>
            </w:r>
            <w:r w:rsidRPr="00D723D8">
              <w:rPr>
                <w:i/>
              </w:rPr>
              <w:t>Pružnost a pevnost I</w:t>
            </w:r>
            <w:r>
              <w:rPr>
                <w:i/>
              </w:rPr>
              <w:t>.</w:t>
            </w:r>
            <w:r w:rsidRPr="00AF4F14">
              <w:t xml:space="preserve"> ČVUT</w:t>
            </w:r>
            <w:r>
              <w:t>,</w:t>
            </w:r>
            <w:r w:rsidRPr="00AF4F14">
              <w:t xml:space="preserve"> Pra</w:t>
            </w:r>
            <w:r>
              <w:t>ha,</w:t>
            </w:r>
            <w:r w:rsidRPr="00AF4F14">
              <w:t xml:space="preserve"> 2006</w:t>
            </w:r>
          </w:p>
          <w:p w14:paraId="3826297A" w14:textId="77777777" w:rsidR="00F47A9E" w:rsidRPr="00AF4F14" w:rsidRDefault="00F47A9E" w:rsidP="00F47A9E">
            <w:pPr>
              <w:jc w:val="both"/>
            </w:pPr>
            <w:r>
              <w:t xml:space="preserve">[4] </w:t>
            </w:r>
            <w:r w:rsidRPr="00AF4F14">
              <w:t>M</w:t>
            </w:r>
            <w:r>
              <w:t>ICHALEC</w:t>
            </w:r>
            <w:r w:rsidRPr="00AF4F14">
              <w:t xml:space="preserve"> a kol.: </w:t>
            </w:r>
            <w:r w:rsidRPr="00D723D8">
              <w:rPr>
                <w:i/>
              </w:rPr>
              <w:t xml:space="preserve">Pružnost a pevnost </w:t>
            </w:r>
            <w:r>
              <w:rPr>
                <w:i/>
              </w:rPr>
              <w:t>I</w:t>
            </w:r>
            <w:r w:rsidRPr="00D723D8">
              <w:rPr>
                <w:i/>
              </w:rPr>
              <w:t>I</w:t>
            </w:r>
            <w:r>
              <w:rPr>
                <w:i/>
              </w:rPr>
              <w:t>.</w:t>
            </w:r>
            <w:r w:rsidRPr="00AF4F14">
              <w:t xml:space="preserve"> ČVUT</w:t>
            </w:r>
            <w:r>
              <w:t>,</w:t>
            </w:r>
            <w:r w:rsidRPr="00AF4F14">
              <w:t xml:space="preserve"> Pra</w:t>
            </w:r>
            <w:r>
              <w:t>ha,</w:t>
            </w:r>
            <w:r w:rsidRPr="00AF4F14">
              <w:t xml:space="preserve"> 2006</w:t>
            </w:r>
          </w:p>
          <w:p w14:paraId="2B120104" w14:textId="77777777" w:rsidR="00F47A9E" w:rsidRPr="00AF4F14" w:rsidRDefault="00F47A9E" w:rsidP="00F47A9E">
            <w:pPr>
              <w:jc w:val="both"/>
            </w:pPr>
            <w:r>
              <w:t>[5] VALENTA</w:t>
            </w:r>
            <w:r w:rsidRPr="00AF4F14">
              <w:t xml:space="preserve"> a kol.: </w:t>
            </w:r>
            <w:r w:rsidRPr="00D723D8">
              <w:rPr>
                <w:i/>
              </w:rPr>
              <w:t>Pružnost a pevnost I</w:t>
            </w:r>
            <w:r>
              <w:rPr>
                <w:i/>
              </w:rPr>
              <w:t>II.</w:t>
            </w:r>
            <w:r w:rsidRPr="00AF4F14">
              <w:t xml:space="preserve"> ČVUT</w:t>
            </w:r>
            <w:r>
              <w:t>,</w:t>
            </w:r>
            <w:r w:rsidRPr="00AF4F14">
              <w:t xml:space="preserve"> Pra</w:t>
            </w:r>
            <w:r>
              <w:t>ha,</w:t>
            </w:r>
            <w:r w:rsidRPr="00AF4F14">
              <w:t xml:space="preserve"> 2006</w:t>
            </w:r>
          </w:p>
          <w:p w14:paraId="6CBDCC2B" w14:textId="77777777" w:rsidR="00F47A9E" w:rsidRPr="00EE1EA7" w:rsidRDefault="00F47A9E" w:rsidP="00F47A9E">
            <w:pPr>
              <w:jc w:val="both"/>
              <w:rPr>
                <w:b/>
              </w:rPr>
            </w:pPr>
            <w:r w:rsidRPr="00EE1EA7">
              <w:rPr>
                <w:b/>
              </w:rPr>
              <w:t>Doporučená</w:t>
            </w:r>
          </w:p>
          <w:p w14:paraId="484E8608" w14:textId="77777777" w:rsidR="00F47A9E" w:rsidRDefault="00F47A9E" w:rsidP="00F47A9E">
            <w:pPr>
              <w:jc w:val="both"/>
            </w:pPr>
            <w:r w:rsidRPr="00EE1EA7">
              <w:t xml:space="preserve">[1] </w:t>
            </w:r>
            <w:r w:rsidRPr="00AA2802">
              <w:t xml:space="preserve">FUXA, J., ADÁMKOVÁ, L.: </w:t>
            </w:r>
            <w:r w:rsidRPr="00AA2802">
              <w:rPr>
                <w:i/>
              </w:rPr>
              <w:t>Sbírka příkladů z pružnosti a pevnosti II</w:t>
            </w:r>
            <w:r w:rsidRPr="00AA2802">
              <w:t xml:space="preserve">. VŠB-TU, Ostrava, </w:t>
            </w:r>
            <w:r>
              <w:t>2008</w:t>
            </w:r>
          </w:p>
          <w:p w14:paraId="0778B6DA" w14:textId="77777777" w:rsidR="00F47A9E" w:rsidRPr="00EE1EA7" w:rsidRDefault="00F47A9E" w:rsidP="00F47A9E">
            <w:pPr>
              <w:jc w:val="both"/>
            </w:pPr>
            <w:r w:rsidRPr="00EE1EA7">
              <w:t xml:space="preserve">[2] </w:t>
            </w:r>
            <w:r>
              <w:t xml:space="preserve">GOULD, </w:t>
            </w:r>
            <w:r w:rsidRPr="00D723D8">
              <w:t>P.L., F</w:t>
            </w:r>
            <w:r>
              <w:t>ENG, Y.:</w:t>
            </w:r>
            <w:r w:rsidRPr="00D723D8">
              <w:t xml:space="preserve"> </w:t>
            </w:r>
            <w:r w:rsidRPr="00AA2802">
              <w:rPr>
                <w:i/>
              </w:rPr>
              <w:t>Introduction to Linear Elasticity</w:t>
            </w:r>
            <w:r w:rsidRPr="00D723D8">
              <w:t>. Springer International Publishing AG, 2018</w:t>
            </w:r>
          </w:p>
        </w:tc>
      </w:tr>
      <w:tr w:rsidR="00F47A9E" w:rsidRPr="00EE1EA7" w14:paraId="015ACECA" w14:textId="77777777" w:rsidTr="00F47A9E">
        <w:tc>
          <w:tcPr>
            <w:tcW w:w="9855" w:type="dxa"/>
            <w:gridSpan w:val="9"/>
            <w:tcBorders>
              <w:top w:val="single" w:sz="12" w:space="0" w:color="auto"/>
              <w:left w:val="single" w:sz="2" w:space="0" w:color="auto"/>
              <w:bottom w:val="single" w:sz="2" w:space="0" w:color="auto"/>
              <w:right w:val="single" w:sz="2" w:space="0" w:color="auto"/>
            </w:tcBorders>
            <w:shd w:val="clear" w:color="auto" w:fill="F7CAAC"/>
          </w:tcPr>
          <w:p w14:paraId="7EB1AD85" w14:textId="77777777" w:rsidR="00F47A9E" w:rsidRPr="00EE1EA7" w:rsidRDefault="00F47A9E" w:rsidP="00F47A9E">
            <w:pPr>
              <w:jc w:val="center"/>
              <w:rPr>
                <w:b/>
              </w:rPr>
            </w:pPr>
            <w:r w:rsidRPr="00EE1EA7">
              <w:rPr>
                <w:b/>
              </w:rPr>
              <w:t>Informace ke kombinované nebo distanční formě</w:t>
            </w:r>
          </w:p>
        </w:tc>
      </w:tr>
      <w:tr w:rsidR="00F47A9E" w:rsidRPr="00EE1EA7" w14:paraId="71828C38" w14:textId="77777777" w:rsidTr="00F47A9E">
        <w:tc>
          <w:tcPr>
            <w:tcW w:w="4787" w:type="dxa"/>
            <w:gridSpan w:val="4"/>
            <w:tcBorders>
              <w:top w:val="single" w:sz="2" w:space="0" w:color="auto"/>
            </w:tcBorders>
            <w:shd w:val="clear" w:color="auto" w:fill="F7CAAC"/>
          </w:tcPr>
          <w:p w14:paraId="13BBDE72" w14:textId="77777777" w:rsidR="00F47A9E" w:rsidRPr="00EE1EA7" w:rsidRDefault="00F47A9E" w:rsidP="00F47A9E">
            <w:pPr>
              <w:jc w:val="both"/>
            </w:pPr>
            <w:r w:rsidRPr="00EE1EA7">
              <w:rPr>
                <w:b/>
              </w:rPr>
              <w:t>Rozsah konzultací (soustředění)</w:t>
            </w:r>
          </w:p>
        </w:tc>
        <w:tc>
          <w:tcPr>
            <w:tcW w:w="889" w:type="dxa"/>
            <w:tcBorders>
              <w:top w:val="single" w:sz="2" w:space="0" w:color="auto"/>
            </w:tcBorders>
          </w:tcPr>
          <w:p w14:paraId="295184B2" w14:textId="77777777" w:rsidR="00F47A9E" w:rsidRPr="00EE1EA7" w:rsidRDefault="00F47A9E" w:rsidP="00F47A9E">
            <w:pPr>
              <w:jc w:val="center"/>
            </w:pPr>
            <w:r w:rsidRPr="00EE1EA7">
              <w:t>1</w:t>
            </w:r>
            <w:r>
              <w:t>6</w:t>
            </w:r>
          </w:p>
        </w:tc>
        <w:tc>
          <w:tcPr>
            <w:tcW w:w="4179" w:type="dxa"/>
            <w:gridSpan w:val="4"/>
            <w:tcBorders>
              <w:top w:val="single" w:sz="2" w:space="0" w:color="auto"/>
            </w:tcBorders>
            <w:shd w:val="clear" w:color="auto" w:fill="F7CAAC"/>
          </w:tcPr>
          <w:p w14:paraId="375C785E" w14:textId="77777777" w:rsidR="00F47A9E" w:rsidRPr="00EE1EA7" w:rsidRDefault="00F47A9E" w:rsidP="00F47A9E">
            <w:pPr>
              <w:jc w:val="both"/>
              <w:rPr>
                <w:b/>
              </w:rPr>
            </w:pPr>
            <w:r w:rsidRPr="00EE1EA7">
              <w:rPr>
                <w:b/>
              </w:rPr>
              <w:t xml:space="preserve">hodin </w:t>
            </w:r>
          </w:p>
        </w:tc>
      </w:tr>
      <w:tr w:rsidR="00F47A9E" w:rsidRPr="00EE1EA7" w14:paraId="11030A69" w14:textId="77777777" w:rsidTr="00F47A9E">
        <w:tc>
          <w:tcPr>
            <w:tcW w:w="9855" w:type="dxa"/>
            <w:gridSpan w:val="9"/>
            <w:shd w:val="clear" w:color="auto" w:fill="F7CAAC"/>
          </w:tcPr>
          <w:p w14:paraId="384A2F3D" w14:textId="77777777" w:rsidR="00F47A9E" w:rsidRPr="00EE1EA7" w:rsidRDefault="00F47A9E" w:rsidP="00F47A9E">
            <w:pPr>
              <w:jc w:val="both"/>
              <w:rPr>
                <w:b/>
              </w:rPr>
            </w:pPr>
            <w:r w:rsidRPr="00EE1EA7">
              <w:rPr>
                <w:b/>
              </w:rPr>
              <w:t>Informace o způsobu kontaktu s vyučujícím</w:t>
            </w:r>
          </w:p>
        </w:tc>
      </w:tr>
      <w:tr w:rsidR="00F47A9E" w:rsidRPr="00EE1EA7" w14:paraId="3B957F7F" w14:textId="77777777" w:rsidTr="00F47A9E">
        <w:trPr>
          <w:trHeight w:val="255"/>
        </w:trPr>
        <w:tc>
          <w:tcPr>
            <w:tcW w:w="9855" w:type="dxa"/>
            <w:gridSpan w:val="9"/>
          </w:tcPr>
          <w:p w14:paraId="3CB30A0E" w14:textId="77777777" w:rsidR="00F47A9E" w:rsidRPr="00EE1EA7" w:rsidRDefault="00F47A9E" w:rsidP="00F47A9E">
            <w:pPr>
              <w:jc w:val="both"/>
            </w:pPr>
            <w:r w:rsidRPr="00EE1EA7">
              <w:t xml:space="preserve">Pravidelné konzultace v rámci rozvrhu, konzultačních hodin, email </w:t>
            </w:r>
            <w:hyperlink r:id="rId29" w:history="1">
              <w:r w:rsidRPr="00B36010">
                <w:rPr>
                  <w:rStyle w:val="Hypertextovodkaz"/>
                </w:rPr>
                <w:t>tomas.vyslouzil@ujep.cz</w:t>
              </w:r>
            </w:hyperlink>
            <w:r w:rsidRPr="00EE1EA7">
              <w:t>.</w:t>
            </w:r>
          </w:p>
        </w:tc>
      </w:tr>
    </w:tbl>
    <w:p w14:paraId="508AF183" w14:textId="77777777" w:rsidR="00F47A9E" w:rsidRDefault="00F47A9E">
      <w:pPr>
        <w:spacing w:after="160" w:line="259" w:lineRule="auto"/>
      </w:pPr>
    </w:p>
    <w:p w14:paraId="6B55116B" w14:textId="77777777" w:rsidR="00F47A9E" w:rsidRDefault="00F47A9E">
      <w:pPr>
        <w:spacing w:after="160" w:line="259" w:lineRule="auto"/>
      </w:pPr>
      <w: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6"/>
        <w:gridCol w:w="66"/>
        <w:gridCol w:w="501"/>
        <w:gridCol w:w="1134"/>
        <w:gridCol w:w="889"/>
        <w:gridCol w:w="816"/>
        <w:gridCol w:w="2156"/>
        <w:gridCol w:w="539"/>
        <w:gridCol w:w="668"/>
      </w:tblGrid>
      <w:tr w:rsidR="00F47A9E" w:rsidRPr="00EE1EA7" w14:paraId="05CACE58" w14:textId="77777777" w:rsidTr="00F47A9E">
        <w:tc>
          <w:tcPr>
            <w:tcW w:w="9855" w:type="dxa"/>
            <w:gridSpan w:val="9"/>
            <w:tcBorders>
              <w:bottom w:val="double" w:sz="4" w:space="0" w:color="auto"/>
            </w:tcBorders>
            <w:shd w:val="clear" w:color="auto" w:fill="BDD6EE"/>
          </w:tcPr>
          <w:p w14:paraId="398A32C7" w14:textId="77777777" w:rsidR="00F47A9E" w:rsidRPr="00EE1EA7" w:rsidRDefault="00F47A9E" w:rsidP="00F47A9E">
            <w:pPr>
              <w:jc w:val="both"/>
              <w:rPr>
                <w:b/>
                <w:sz w:val="28"/>
              </w:rPr>
            </w:pPr>
            <w:r w:rsidRPr="00EE1EA7">
              <w:br w:type="page"/>
            </w:r>
            <w:r w:rsidRPr="00EE1EA7">
              <w:rPr>
                <w:b/>
                <w:sz w:val="28"/>
              </w:rPr>
              <w:t>B-III – Charakteristika studijního předmětu</w:t>
            </w:r>
          </w:p>
        </w:tc>
      </w:tr>
      <w:tr w:rsidR="00F47A9E" w:rsidRPr="00EE1EA7" w14:paraId="2973652E" w14:textId="77777777" w:rsidTr="00F47A9E">
        <w:tc>
          <w:tcPr>
            <w:tcW w:w="3086" w:type="dxa"/>
            <w:tcBorders>
              <w:top w:val="double" w:sz="4" w:space="0" w:color="auto"/>
            </w:tcBorders>
            <w:shd w:val="clear" w:color="auto" w:fill="F7CAAC"/>
          </w:tcPr>
          <w:p w14:paraId="505AB579" w14:textId="77777777" w:rsidR="00F47A9E" w:rsidRPr="00EE1EA7" w:rsidRDefault="00F47A9E" w:rsidP="00F47A9E">
            <w:pPr>
              <w:jc w:val="both"/>
              <w:rPr>
                <w:b/>
              </w:rPr>
            </w:pPr>
            <w:r w:rsidRPr="00EE1EA7">
              <w:rPr>
                <w:b/>
              </w:rPr>
              <w:t>Název studijního předmětu</w:t>
            </w:r>
          </w:p>
        </w:tc>
        <w:tc>
          <w:tcPr>
            <w:tcW w:w="6769" w:type="dxa"/>
            <w:gridSpan w:val="8"/>
            <w:tcBorders>
              <w:top w:val="double" w:sz="4" w:space="0" w:color="auto"/>
            </w:tcBorders>
          </w:tcPr>
          <w:p w14:paraId="42F0C2F1" w14:textId="77777777" w:rsidR="00F47A9E" w:rsidRPr="00EE1EA7" w:rsidRDefault="00F47A9E" w:rsidP="00F47A9E">
            <w:pPr>
              <w:jc w:val="both"/>
              <w:rPr>
                <w:b/>
              </w:rPr>
            </w:pPr>
            <w:r w:rsidRPr="00EE1EA7">
              <w:rPr>
                <w:b/>
              </w:rPr>
              <w:t>M</w:t>
            </w:r>
            <w:r>
              <w:rPr>
                <w:b/>
              </w:rPr>
              <w:t>echatronika</w:t>
            </w:r>
          </w:p>
        </w:tc>
      </w:tr>
      <w:tr w:rsidR="00F47A9E" w:rsidRPr="00EE1EA7" w14:paraId="615FA4B4" w14:textId="77777777" w:rsidTr="00F47A9E">
        <w:tc>
          <w:tcPr>
            <w:tcW w:w="3086" w:type="dxa"/>
            <w:shd w:val="clear" w:color="auto" w:fill="F7CAAC"/>
          </w:tcPr>
          <w:p w14:paraId="4AFD5014" w14:textId="77777777" w:rsidR="00F47A9E" w:rsidRPr="00EE1EA7" w:rsidRDefault="00F47A9E" w:rsidP="00F47A9E">
            <w:pPr>
              <w:jc w:val="both"/>
              <w:rPr>
                <w:b/>
              </w:rPr>
            </w:pPr>
            <w:r w:rsidRPr="00EE1EA7">
              <w:rPr>
                <w:b/>
              </w:rPr>
              <w:t>Typ předmětu</w:t>
            </w:r>
          </w:p>
        </w:tc>
        <w:tc>
          <w:tcPr>
            <w:tcW w:w="3406" w:type="dxa"/>
            <w:gridSpan w:val="5"/>
          </w:tcPr>
          <w:p w14:paraId="72F5FC35" w14:textId="77777777" w:rsidR="00F47A9E" w:rsidRPr="00EE1EA7" w:rsidRDefault="00F47A9E" w:rsidP="00F47A9E">
            <w:pPr>
              <w:jc w:val="both"/>
            </w:pPr>
            <w:r w:rsidRPr="00EE1EA7">
              <w:t>povinný</w:t>
            </w:r>
            <w:r>
              <w:t xml:space="preserve"> </w:t>
            </w:r>
            <w:r w:rsidRPr="00BF799D">
              <w:rPr>
                <w:b/>
              </w:rPr>
              <w:t>PZ</w:t>
            </w:r>
          </w:p>
        </w:tc>
        <w:tc>
          <w:tcPr>
            <w:tcW w:w="2695" w:type="dxa"/>
            <w:gridSpan w:val="2"/>
            <w:shd w:val="clear" w:color="auto" w:fill="F7CAAC"/>
          </w:tcPr>
          <w:p w14:paraId="61D98180" w14:textId="77777777" w:rsidR="00F47A9E" w:rsidRPr="00EE1EA7" w:rsidRDefault="00F47A9E" w:rsidP="00F47A9E">
            <w:pPr>
              <w:jc w:val="both"/>
            </w:pPr>
            <w:r w:rsidRPr="00EE1EA7">
              <w:rPr>
                <w:b/>
              </w:rPr>
              <w:t>doporučený ročník / semestr</w:t>
            </w:r>
          </w:p>
        </w:tc>
        <w:tc>
          <w:tcPr>
            <w:tcW w:w="668" w:type="dxa"/>
          </w:tcPr>
          <w:p w14:paraId="7049FC44" w14:textId="77777777" w:rsidR="00F47A9E" w:rsidRPr="00EE1EA7" w:rsidRDefault="00F47A9E" w:rsidP="00F47A9E">
            <w:pPr>
              <w:jc w:val="both"/>
            </w:pPr>
            <w:r w:rsidRPr="00EE1EA7">
              <w:t>1./L</w:t>
            </w:r>
          </w:p>
        </w:tc>
      </w:tr>
      <w:tr w:rsidR="00F47A9E" w:rsidRPr="00EE1EA7" w14:paraId="494F1646" w14:textId="77777777" w:rsidTr="00F47A9E">
        <w:tc>
          <w:tcPr>
            <w:tcW w:w="3086" w:type="dxa"/>
            <w:shd w:val="clear" w:color="auto" w:fill="F7CAAC"/>
          </w:tcPr>
          <w:p w14:paraId="2D3E6BBA" w14:textId="77777777" w:rsidR="00F47A9E" w:rsidRPr="00EE1EA7" w:rsidRDefault="00F47A9E" w:rsidP="00F47A9E">
            <w:pPr>
              <w:jc w:val="both"/>
              <w:rPr>
                <w:b/>
              </w:rPr>
            </w:pPr>
            <w:r w:rsidRPr="00EE1EA7">
              <w:rPr>
                <w:b/>
              </w:rPr>
              <w:t>Rozsah studijního předmětu</w:t>
            </w:r>
          </w:p>
        </w:tc>
        <w:tc>
          <w:tcPr>
            <w:tcW w:w="1701" w:type="dxa"/>
            <w:gridSpan w:val="3"/>
          </w:tcPr>
          <w:p w14:paraId="4EB78C58" w14:textId="77777777" w:rsidR="00F47A9E" w:rsidRPr="00EE1EA7" w:rsidRDefault="00F47A9E" w:rsidP="00F47A9E">
            <w:pPr>
              <w:jc w:val="center"/>
            </w:pPr>
            <w:proofErr w:type="gramStart"/>
            <w:r>
              <w:t>26</w:t>
            </w:r>
            <w:r w:rsidRPr="00EE1EA7">
              <w:t>p</w:t>
            </w:r>
            <w:proofErr w:type="gramEnd"/>
            <w:r w:rsidRPr="00EE1EA7">
              <w:t>+</w:t>
            </w:r>
            <w:r>
              <w:t>26</w:t>
            </w:r>
            <w:r w:rsidRPr="00EE1EA7">
              <w:t>c</w:t>
            </w:r>
          </w:p>
        </w:tc>
        <w:tc>
          <w:tcPr>
            <w:tcW w:w="889" w:type="dxa"/>
            <w:shd w:val="clear" w:color="auto" w:fill="F7CAAC"/>
          </w:tcPr>
          <w:p w14:paraId="728FFAA3" w14:textId="77777777" w:rsidR="00F47A9E" w:rsidRPr="00EE1EA7" w:rsidRDefault="00F47A9E" w:rsidP="00F47A9E">
            <w:pPr>
              <w:jc w:val="both"/>
              <w:rPr>
                <w:b/>
              </w:rPr>
            </w:pPr>
            <w:r w:rsidRPr="00EE1EA7">
              <w:rPr>
                <w:b/>
              </w:rPr>
              <w:t xml:space="preserve">hod. </w:t>
            </w:r>
          </w:p>
        </w:tc>
        <w:tc>
          <w:tcPr>
            <w:tcW w:w="816" w:type="dxa"/>
          </w:tcPr>
          <w:p w14:paraId="188F23EC" w14:textId="77777777" w:rsidR="00F47A9E" w:rsidRPr="00EE1EA7" w:rsidRDefault="00F47A9E" w:rsidP="00F47A9E">
            <w:pPr>
              <w:jc w:val="center"/>
            </w:pPr>
            <w:r>
              <w:t>52</w:t>
            </w:r>
          </w:p>
        </w:tc>
        <w:tc>
          <w:tcPr>
            <w:tcW w:w="2156" w:type="dxa"/>
            <w:shd w:val="clear" w:color="auto" w:fill="F7CAAC"/>
          </w:tcPr>
          <w:p w14:paraId="4661CD01" w14:textId="77777777" w:rsidR="00F47A9E" w:rsidRPr="00EE1EA7" w:rsidRDefault="00F47A9E" w:rsidP="00F47A9E">
            <w:pPr>
              <w:jc w:val="both"/>
              <w:rPr>
                <w:b/>
              </w:rPr>
            </w:pPr>
            <w:r w:rsidRPr="00EE1EA7">
              <w:rPr>
                <w:b/>
              </w:rPr>
              <w:t>kreditů</w:t>
            </w:r>
          </w:p>
        </w:tc>
        <w:tc>
          <w:tcPr>
            <w:tcW w:w="1207" w:type="dxa"/>
            <w:gridSpan w:val="2"/>
          </w:tcPr>
          <w:p w14:paraId="31028903" w14:textId="77777777" w:rsidR="00F47A9E" w:rsidRPr="00EE1EA7" w:rsidRDefault="00F47A9E" w:rsidP="00F47A9E">
            <w:pPr>
              <w:jc w:val="center"/>
            </w:pPr>
            <w:r>
              <w:t>5</w:t>
            </w:r>
          </w:p>
        </w:tc>
      </w:tr>
      <w:tr w:rsidR="00F47A9E" w:rsidRPr="00EE1EA7" w14:paraId="392EB116" w14:textId="77777777" w:rsidTr="00F47A9E">
        <w:tc>
          <w:tcPr>
            <w:tcW w:w="3086" w:type="dxa"/>
            <w:shd w:val="clear" w:color="auto" w:fill="F7CAAC"/>
          </w:tcPr>
          <w:p w14:paraId="7A1661A1" w14:textId="77777777" w:rsidR="00F47A9E" w:rsidRPr="00EE1EA7" w:rsidRDefault="00F47A9E" w:rsidP="00F47A9E">
            <w:pPr>
              <w:jc w:val="both"/>
              <w:rPr>
                <w:b/>
              </w:rPr>
            </w:pPr>
            <w:r w:rsidRPr="00EE1EA7">
              <w:rPr>
                <w:b/>
              </w:rPr>
              <w:t>Prerekvizity, korekvizity, ekvivalence</w:t>
            </w:r>
          </w:p>
        </w:tc>
        <w:tc>
          <w:tcPr>
            <w:tcW w:w="6769" w:type="dxa"/>
            <w:gridSpan w:val="8"/>
          </w:tcPr>
          <w:p w14:paraId="47AC5466" w14:textId="77777777" w:rsidR="00F47A9E" w:rsidRPr="00EE1EA7" w:rsidRDefault="00F47A9E" w:rsidP="00F47A9E">
            <w:pPr>
              <w:jc w:val="both"/>
            </w:pPr>
          </w:p>
        </w:tc>
      </w:tr>
      <w:tr w:rsidR="00F47A9E" w:rsidRPr="00EE1EA7" w14:paraId="1B162E5D" w14:textId="77777777" w:rsidTr="00F47A9E">
        <w:tc>
          <w:tcPr>
            <w:tcW w:w="3086" w:type="dxa"/>
            <w:shd w:val="clear" w:color="auto" w:fill="F7CAAC"/>
          </w:tcPr>
          <w:p w14:paraId="4F4C5F46" w14:textId="77777777" w:rsidR="00F47A9E" w:rsidRPr="00EE1EA7" w:rsidRDefault="00F47A9E" w:rsidP="00F47A9E">
            <w:pPr>
              <w:jc w:val="both"/>
              <w:rPr>
                <w:b/>
              </w:rPr>
            </w:pPr>
            <w:r w:rsidRPr="00EE1EA7">
              <w:rPr>
                <w:b/>
              </w:rPr>
              <w:t>Způsob ověření výsledků učení</w:t>
            </w:r>
          </w:p>
        </w:tc>
        <w:tc>
          <w:tcPr>
            <w:tcW w:w="3406" w:type="dxa"/>
            <w:gridSpan w:val="5"/>
          </w:tcPr>
          <w:p w14:paraId="3FEFE8CE" w14:textId="77777777" w:rsidR="00F47A9E" w:rsidRPr="00EE1EA7" w:rsidRDefault="00F47A9E" w:rsidP="00F47A9E">
            <w:pPr>
              <w:jc w:val="both"/>
            </w:pPr>
            <w:r w:rsidRPr="00EE1EA7">
              <w:t>zápočet, zkouška</w:t>
            </w:r>
          </w:p>
        </w:tc>
        <w:tc>
          <w:tcPr>
            <w:tcW w:w="2156" w:type="dxa"/>
            <w:shd w:val="clear" w:color="auto" w:fill="F7CAAC"/>
          </w:tcPr>
          <w:p w14:paraId="71C301A5" w14:textId="77777777" w:rsidR="00F47A9E" w:rsidRPr="00EE1EA7" w:rsidRDefault="00F47A9E" w:rsidP="00F47A9E">
            <w:pPr>
              <w:jc w:val="both"/>
              <w:rPr>
                <w:b/>
              </w:rPr>
            </w:pPr>
            <w:r w:rsidRPr="00EE1EA7">
              <w:rPr>
                <w:b/>
              </w:rPr>
              <w:t>Forma výuky</w:t>
            </w:r>
          </w:p>
        </w:tc>
        <w:tc>
          <w:tcPr>
            <w:tcW w:w="1207" w:type="dxa"/>
            <w:gridSpan w:val="2"/>
          </w:tcPr>
          <w:p w14:paraId="61231CD6" w14:textId="77777777" w:rsidR="00F47A9E" w:rsidRPr="00EE1EA7" w:rsidRDefault="00F47A9E" w:rsidP="00F47A9E">
            <w:pPr>
              <w:jc w:val="both"/>
            </w:pPr>
            <w:r w:rsidRPr="00EE1EA7">
              <w:t>přednášky, cvičení</w:t>
            </w:r>
          </w:p>
        </w:tc>
      </w:tr>
      <w:tr w:rsidR="00F47A9E" w:rsidRPr="00EE1EA7" w14:paraId="34FA4285" w14:textId="77777777" w:rsidTr="00F47A9E">
        <w:tc>
          <w:tcPr>
            <w:tcW w:w="3086" w:type="dxa"/>
            <w:shd w:val="clear" w:color="auto" w:fill="F7CAAC"/>
          </w:tcPr>
          <w:p w14:paraId="3CFD597C" w14:textId="77777777" w:rsidR="00F47A9E" w:rsidRPr="00EE1EA7" w:rsidRDefault="00F47A9E" w:rsidP="00F47A9E">
            <w:pPr>
              <w:jc w:val="both"/>
              <w:rPr>
                <w:b/>
              </w:rPr>
            </w:pPr>
            <w:r w:rsidRPr="00EE1EA7">
              <w:rPr>
                <w:b/>
              </w:rPr>
              <w:t>Forma způsobu ověření výsledků učení a další požadavky na studenta</w:t>
            </w:r>
          </w:p>
        </w:tc>
        <w:tc>
          <w:tcPr>
            <w:tcW w:w="6769" w:type="dxa"/>
            <w:gridSpan w:val="8"/>
            <w:tcBorders>
              <w:bottom w:val="nil"/>
            </w:tcBorders>
          </w:tcPr>
          <w:p w14:paraId="5E5ED09F" w14:textId="77777777" w:rsidR="00F47A9E" w:rsidRPr="00EE1EA7" w:rsidRDefault="00F47A9E" w:rsidP="00F47A9E">
            <w:pPr>
              <w:jc w:val="both"/>
            </w:pPr>
            <w:r w:rsidRPr="00EE1EA7">
              <w:rPr>
                <w:b/>
              </w:rPr>
              <w:t>Udělení zápočtu:</w:t>
            </w:r>
            <w:r w:rsidRPr="00EE1EA7">
              <w:t xml:space="preserve"> Splnění docházky na cvičení a </w:t>
            </w:r>
            <w:r>
              <w:t>odevzdání semestrální práce</w:t>
            </w:r>
            <w:r w:rsidRPr="00EE1EA7">
              <w:t>.</w:t>
            </w:r>
          </w:p>
          <w:p w14:paraId="76765726" w14:textId="77777777" w:rsidR="00F47A9E" w:rsidRPr="00EE1EA7" w:rsidRDefault="00F47A9E" w:rsidP="00F47A9E">
            <w:pPr>
              <w:jc w:val="both"/>
            </w:pPr>
            <w:r w:rsidRPr="00EE1EA7">
              <w:rPr>
                <w:b/>
              </w:rPr>
              <w:t>Absolvování zkoušky:</w:t>
            </w:r>
            <w:r w:rsidRPr="00EE1EA7">
              <w:t xml:space="preserve"> Úspěšné splnění písemné a ústní části zkoušky.</w:t>
            </w:r>
          </w:p>
        </w:tc>
      </w:tr>
      <w:tr w:rsidR="00F47A9E" w:rsidRPr="00EE1EA7" w14:paraId="6934749F" w14:textId="77777777" w:rsidTr="00F47A9E">
        <w:trPr>
          <w:trHeight w:val="554"/>
        </w:trPr>
        <w:tc>
          <w:tcPr>
            <w:tcW w:w="9855" w:type="dxa"/>
            <w:gridSpan w:val="9"/>
            <w:tcBorders>
              <w:top w:val="nil"/>
            </w:tcBorders>
          </w:tcPr>
          <w:p w14:paraId="7FD6A993" w14:textId="77777777" w:rsidR="00F47A9E" w:rsidRPr="00EE1EA7" w:rsidRDefault="00F47A9E" w:rsidP="00F47A9E">
            <w:pPr>
              <w:jc w:val="both"/>
            </w:pPr>
          </w:p>
        </w:tc>
      </w:tr>
      <w:tr w:rsidR="00F47A9E" w:rsidRPr="00EE1EA7" w14:paraId="5E3FCC1A" w14:textId="77777777" w:rsidTr="00F47A9E">
        <w:trPr>
          <w:trHeight w:val="197"/>
        </w:trPr>
        <w:tc>
          <w:tcPr>
            <w:tcW w:w="3086" w:type="dxa"/>
            <w:tcBorders>
              <w:top w:val="nil"/>
            </w:tcBorders>
            <w:shd w:val="clear" w:color="auto" w:fill="F7CAAC"/>
          </w:tcPr>
          <w:p w14:paraId="1C6ADA4B" w14:textId="77777777" w:rsidR="00F47A9E" w:rsidRPr="00EE1EA7" w:rsidRDefault="00F47A9E" w:rsidP="00F47A9E">
            <w:pPr>
              <w:jc w:val="both"/>
              <w:rPr>
                <w:b/>
              </w:rPr>
            </w:pPr>
            <w:r w:rsidRPr="00EE1EA7">
              <w:rPr>
                <w:b/>
              </w:rPr>
              <w:t>Garant předmětu</w:t>
            </w:r>
          </w:p>
        </w:tc>
        <w:tc>
          <w:tcPr>
            <w:tcW w:w="6769" w:type="dxa"/>
            <w:gridSpan w:val="8"/>
            <w:tcBorders>
              <w:top w:val="nil"/>
            </w:tcBorders>
          </w:tcPr>
          <w:p w14:paraId="4A45439D" w14:textId="77777777" w:rsidR="00F47A9E" w:rsidRPr="00EE1EA7" w:rsidRDefault="00F47A9E" w:rsidP="00F47A9E">
            <w:pPr>
              <w:jc w:val="both"/>
            </w:pPr>
            <w:r>
              <w:t>doc. Ing. Jan Krmela</w:t>
            </w:r>
            <w:r w:rsidRPr="00EE1EA7">
              <w:t>, Ph.D.</w:t>
            </w:r>
          </w:p>
        </w:tc>
      </w:tr>
      <w:tr w:rsidR="00F47A9E" w:rsidRPr="00EE1EA7" w14:paraId="7D2F69B8" w14:textId="77777777" w:rsidTr="00F47A9E">
        <w:trPr>
          <w:trHeight w:val="243"/>
        </w:trPr>
        <w:tc>
          <w:tcPr>
            <w:tcW w:w="3086" w:type="dxa"/>
            <w:tcBorders>
              <w:top w:val="nil"/>
            </w:tcBorders>
            <w:shd w:val="clear" w:color="auto" w:fill="F7CAAC"/>
          </w:tcPr>
          <w:p w14:paraId="5085FB21" w14:textId="77777777" w:rsidR="00F47A9E" w:rsidRPr="00EE1EA7" w:rsidRDefault="00F47A9E" w:rsidP="00F47A9E">
            <w:pPr>
              <w:jc w:val="both"/>
              <w:rPr>
                <w:b/>
              </w:rPr>
            </w:pPr>
            <w:r w:rsidRPr="00EE1EA7">
              <w:rPr>
                <w:b/>
              </w:rPr>
              <w:t>Zapojení garanta do výuky předmětu</w:t>
            </w:r>
          </w:p>
        </w:tc>
        <w:tc>
          <w:tcPr>
            <w:tcW w:w="6769" w:type="dxa"/>
            <w:gridSpan w:val="8"/>
            <w:tcBorders>
              <w:top w:val="nil"/>
            </w:tcBorders>
          </w:tcPr>
          <w:p w14:paraId="3EFFFA3A" w14:textId="77777777" w:rsidR="00F47A9E" w:rsidRPr="00EE1EA7" w:rsidRDefault="00F47A9E" w:rsidP="00F47A9E">
            <w:pPr>
              <w:jc w:val="both"/>
            </w:pPr>
            <w:r w:rsidRPr="00EE1EA7">
              <w:t>PS: přednášející (</w:t>
            </w:r>
            <w:proofErr w:type="gramStart"/>
            <w:r w:rsidRPr="00EE1EA7">
              <w:t>100%</w:t>
            </w:r>
            <w:proofErr w:type="gramEnd"/>
            <w:r w:rsidRPr="00EE1EA7">
              <w:t>)</w:t>
            </w:r>
            <w:r>
              <w:t>, cvičící, KS: přednášející (</w:t>
            </w:r>
            <w:proofErr w:type="gramStart"/>
            <w:r>
              <w:t>100%</w:t>
            </w:r>
            <w:proofErr w:type="gramEnd"/>
            <w:r>
              <w:t>)</w:t>
            </w:r>
            <w:r w:rsidRPr="00EE1EA7">
              <w:t xml:space="preserve"> </w:t>
            </w:r>
          </w:p>
        </w:tc>
      </w:tr>
      <w:tr w:rsidR="00F47A9E" w:rsidRPr="00EE1EA7" w14:paraId="7CB786B1" w14:textId="77777777" w:rsidTr="00F47A9E">
        <w:tc>
          <w:tcPr>
            <w:tcW w:w="3086" w:type="dxa"/>
            <w:shd w:val="clear" w:color="auto" w:fill="F7CAAC"/>
          </w:tcPr>
          <w:p w14:paraId="1EF7B234" w14:textId="77777777" w:rsidR="00F47A9E" w:rsidRPr="00EE1EA7" w:rsidRDefault="00F47A9E" w:rsidP="00F47A9E">
            <w:pPr>
              <w:jc w:val="both"/>
              <w:rPr>
                <w:b/>
              </w:rPr>
            </w:pPr>
            <w:r w:rsidRPr="00EE1EA7">
              <w:rPr>
                <w:b/>
              </w:rPr>
              <w:t>Vyučující</w:t>
            </w:r>
          </w:p>
        </w:tc>
        <w:tc>
          <w:tcPr>
            <w:tcW w:w="6769" w:type="dxa"/>
            <w:gridSpan w:val="8"/>
            <w:tcBorders>
              <w:bottom w:val="nil"/>
            </w:tcBorders>
          </w:tcPr>
          <w:p w14:paraId="1F7C4032" w14:textId="77777777" w:rsidR="00F47A9E" w:rsidRPr="00EE1EA7" w:rsidRDefault="00F47A9E" w:rsidP="00F47A9E">
            <w:pPr>
              <w:jc w:val="both"/>
            </w:pPr>
          </w:p>
        </w:tc>
      </w:tr>
      <w:tr w:rsidR="00F47A9E" w:rsidRPr="00EE1EA7" w14:paraId="396915FE" w14:textId="77777777" w:rsidTr="00F47A9E">
        <w:trPr>
          <w:trHeight w:val="554"/>
        </w:trPr>
        <w:tc>
          <w:tcPr>
            <w:tcW w:w="9855" w:type="dxa"/>
            <w:gridSpan w:val="9"/>
            <w:tcBorders>
              <w:top w:val="nil"/>
            </w:tcBorders>
          </w:tcPr>
          <w:p w14:paraId="27B72DE9" w14:textId="77777777" w:rsidR="00F47A9E" w:rsidRPr="00EE1EA7" w:rsidRDefault="00F47A9E" w:rsidP="00F47A9E">
            <w:pPr>
              <w:jc w:val="both"/>
            </w:pPr>
            <w:r>
              <w:t>doc. Ing. Jan Krmela</w:t>
            </w:r>
            <w:r w:rsidRPr="00EE1EA7">
              <w:t>, Ph.D.</w:t>
            </w:r>
          </w:p>
        </w:tc>
      </w:tr>
      <w:tr w:rsidR="00F47A9E" w:rsidRPr="00EE1EA7" w14:paraId="67A85ABE" w14:textId="77777777" w:rsidTr="00F47A9E">
        <w:tc>
          <w:tcPr>
            <w:tcW w:w="3086" w:type="dxa"/>
            <w:shd w:val="clear" w:color="auto" w:fill="F7CAAC"/>
          </w:tcPr>
          <w:p w14:paraId="0F7D7CA8" w14:textId="77777777" w:rsidR="00F47A9E" w:rsidRPr="00EE1EA7" w:rsidRDefault="00F47A9E" w:rsidP="00F47A9E">
            <w:pPr>
              <w:jc w:val="both"/>
              <w:rPr>
                <w:b/>
              </w:rPr>
            </w:pPr>
            <w:r w:rsidRPr="00EE1EA7">
              <w:rPr>
                <w:b/>
              </w:rPr>
              <w:t>Hlavní témata a výsledky učení</w:t>
            </w:r>
          </w:p>
        </w:tc>
        <w:tc>
          <w:tcPr>
            <w:tcW w:w="6769" w:type="dxa"/>
            <w:gridSpan w:val="8"/>
            <w:tcBorders>
              <w:bottom w:val="nil"/>
            </w:tcBorders>
          </w:tcPr>
          <w:p w14:paraId="5C23E22A" w14:textId="77777777" w:rsidR="00F47A9E" w:rsidRPr="00EE1EA7" w:rsidRDefault="00F47A9E" w:rsidP="00F47A9E">
            <w:pPr>
              <w:jc w:val="both"/>
            </w:pPr>
          </w:p>
        </w:tc>
      </w:tr>
      <w:tr w:rsidR="00F47A9E" w:rsidRPr="00EE1EA7" w14:paraId="5C0AA310" w14:textId="77777777" w:rsidTr="00F47A9E">
        <w:trPr>
          <w:trHeight w:val="2197"/>
        </w:trPr>
        <w:tc>
          <w:tcPr>
            <w:tcW w:w="9855" w:type="dxa"/>
            <w:gridSpan w:val="9"/>
            <w:tcBorders>
              <w:top w:val="nil"/>
              <w:bottom w:val="single" w:sz="4" w:space="0" w:color="auto"/>
            </w:tcBorders>
          </w:tcPr>
          <w:p w14:paraId="40AE2408" w14:textId="77777777" w:rsidR="00F47A9E" w:rsidRPr="00AA2802" w:rsidRDefault="00F47A9E" w:rsidP="00F47A9E">
            <w:pPr>
              <w:jc w:val="both"/>
            </w:pPr>
            <w:r w:rsidRPr="00AA2802">
              <w:t>Pojem mechatroniky, její historie a perspektivy. Metodologie návrhu mech</w:t>
            </w:r>
            <w:r>
              <w:t>atronických systémů. Robotika, r</w:t>
            </w:r>
            <w:r w:rsidRPr="00AA2802">
              <w:t>obot</w:t>
            </w:r>
            <w:r>
              <w:t>,</w:t>
            </w:r>
            <w:r w:rsidRPr="00AA2802">
              <w:t xml:space="preserve"> </w:t>
            </w:r>
            <w:r>
              <w:t>kobot, č</w:t>
            </w:r>
            <w:r w:rsidRPr="00AA2802">
              <w:t>idla, pohony, řízené mechanické systémy, umělá inte</w:t>
            </w:r>
            <w:r>
              <w:t>ligence. Možnosti programování, k</w:t>
            </w:r>
            <w:r w:rsidRPr="00AA2802">
              <w:t xml:space="preserve">onkrétní příklady. </w:t>
            </w:r>
            <w:r w:rsidRPr="00AA2802">
              <w:br/>
              <w:t>Cílem je vytvořit představu a znalosti o mechatronických soustavách, jejich funkci a užití.</w:t>
            </w:r>
          </w:p>
          <w:p w14:paraId="73A92E28" w14:textId="77777777" w:rsidR="00F47A9E" w:rsidRPr="00EE1EA7" w:rsidRDefault="00F47A9E" w:rsidP="00F47A9E">
            <w:pPr>
              <w:jc w:val="both"/>
            </w:pPr>
          </w:p>
          <w:p w14:paraId="3C5C99E9" w14:textId="77777777" w:rsidR="00F47A9E" w:rsidRPr="00EE1EA7" w:rsidRDefault="00F47A9E" w:rsidP="00F47A9E">
            <w:pPr>
              <w:jc w:val="both"/>
              <w:rPr>
                <w:b/>
                <w:bCs/>
              </w:rPr>
            </w:pPr>
            <w:r w:rsidRPr="00EE1EA7">
              <w:rPr>
                <w:b/>
                <w:bCs/>
              </w:rPr>
              <w:t>Hlavní témata</w:t>
            </w:r>
          </w:p>
          <w:p w14:paraId="47895058" w14:textId="77777777" w:rsidR="00F47A9E" w:rsidRDefault="00F47A9E" w:rsidP="00F47A9E">
            <w:pPr>
              <w:pStyle w:val="Odstavecseseznamem"/>
              <w:numPr>
                <w:ilvl w:val="0"/>
                <w:numId w:val="19"/>
              </w:numPr>
              <w:jc w:val="both"/>
            </w:pPr>
            <w:r w:rsidRPr="00BF799D">
              <w:t>Základní zákony ele</w:t>
            </w:r>
            <w:r>
              <w:t>ktromechanické přeměny energie.</w:t>
            </w:r>
          </w:p>
          <w:p w14:paraId="79DC0B7E" w14:textId="77777777" w:rsidR="00F47A9E" w:rsidRDefault="00F47A9E" w:rsidP="00F47A9E">
            <w:pPr>
              <w:pStyle w:val="Odstavecseseznamem"/>
              <w:numPr>
                <w:ilvl w:val="0"/>
                <w:numId w:val="19"/>
              </w:numPr>
              <w:jc w:val="both"/>
            </w:pPr>
            <w:r w:rsidRPr="00BF799D">
              <w:t>Základní prvky mechatronick</w:t>
            </w:r>
            <w:r>
              <w:t>ých systémů. Definice pojmů.</w:t>
            </w:r>
          </w:p>
          <w:p w14:paraId="09B1E493" w14:textId="77777777" w:rsidR="00F47A9E" w:rsidRDefault="00F47A9E" w:rsidP="00F47A9E">
            <w:pPr>
              <w:pStyle w:val="Odstavecseseznamem"/>
              <w:numPr>
                <w:ilvl w:val="0"/>
                <w:numId w:val="19"/>
              </w:numPr>
              <w:jc w:val="both"/>
            </w:pPr>
            <w:r w:rsidRPr="00BF799D">
              <w:t xml:space="preserve">Dynamické </w:t>
            </w:r>
            <w:r>
              <w:t>soustavy a matematické modely.</w:t>
            </w:r>
          </w:p>
          <w:p w14:paraId="089AA25D" w14:textId="77777777" w:rsidR="00F47A9E" w:rsidRDefault="00F47A9E" w:rsidP="00F47A9E">
            <w:pPr>
              <w:pStyle w:val="Odstavecseseznamem"/>
              <w:numPr>
                <w:ilvl w:val="0"/>
                <w:numId w:val="19"/>
              </w:numPr>
              <w:jc w:val="both"/>
            </w:pPr>
            <w:r w:rsidRPr="00BF799D">
              <w:t>Přenosové funkce, frekvenčn</w:t>
            </w:r>
            <w:r>
              <w:t>í přenos, přechodové funkce.</w:t>
            </w:r>
          </w:p>
          <w:p w14:paraId="2F537DC9" w14:textId="77777777" w:rsidR="00F47A9E" w:rsidRDefault="00F47A9E" w:rsidP="00F47A9E">
            <w:pPr>
              <w:pStyle w:val="Odstavecseseznamem"/>
              <w:numPr>
                <w:ilvl w:val="0"/>
                <w:numId w:val="19"/>
              </w:numPr>
              <w:jc w:val="both"/>
            </w:pPr>
            <w:r w:rsidRPr="00BF799D">
              <w:t>Blokové</w:t>
            </w:r>
            <w:r>
              <w:t xml:space="preserve"> schéma regulačních soustav.</w:t>
            </w:r>
          </w:p>
          <w:p w14:paraId="310D641C" w14:textId="77777777" w:rsidR="00F47A9E" w:rsidRDefault="00F47A9E" w:rsidP="00F47A9E">
            <w:pPr>
              <w:pStyle w:val="Odstavecseseznamem"/>
              <w:numPr>
                <w:ilvl w:val="0"/>
                <w:numId w:val="19"/>
              </w:numPr>
              <w:jc w:val="both"/>
            </w:pPr>
            <w:r w:rsidRPr="00BF799D">
              <w:t>Zp</w:t>
            </w:r>
            <w:r>
              <w:t>ětnovazební soustavy. Čidla.</w:t>
            </w:r>
          </w:p>
          <w:p w14:paraId="69C642B6" w14:textId="77777777" w:rsidR="00F47A9E" w:rsidRDefault="00F47A9E" w:rsidP="00F47A9E">
            <w:pPr>
              <w:pStyle w:val="Odstavecseseznamem"/>
              <w:numPr>
                <w:ilvl w:val="0"/>
                <w:numId w:val="19"/>
              </w:numPr>
              <w:jc w:val="both"/>
            </w:pPr>
            <w:r>
              <w:t>Číslicové řídi</w:t>
            </w:r>
            <w:r w:rsidRPr="00BF799D">
              <w:t>cí systémy, navrho</w:t>
            </w:r>
            <w:r>
              <w:t>vání číslicových regulátorů.</w:t>
            </w:r>
          </w:p>
          <w:p w14:paraId="75FA3753" w14:textId="77777777" w:rsidR="00F47A9E" w:rsidRDefault="00F47A9E" w:rsidP="00F47A9E">
            <w:pPr>
              <w:pStyle w:val="Odstavecseseznamem"/>
              <w:numPr>
                <w:ilvl w:val="0"/>
                <w:numId w:val="19"/>
              </w:numPr>
              <w:jc w:val="both"/>
            </w:pPr>
            <w:r>
              <w:t>Umělá inteligence.</w:t>
            </w:r>
          </w:p>
          <w:p w14:paraId="1B296AFC" w14:textId="77777777" w:rsidR="00F47A9E" w:rsidRDefault="00F47A9E" w:rsidP="00F47A9E">
            <w:pPr>
              <w:pStyle w:val="Odstavecseseznamem"/>
              <w:numPr>
                <w:ilvl w:val="0"/>
                <w:numId w:val="19"/>
              </w:numPr>
              <w:jc w:val="both"/>
            </w:pPr>
            <w:r w:rsidRPr="00BF799D">
              <w:t>Mechatronické soustavy, struktura, z</w:t>
            </w:r>
            <w:r>
              <w:t>ákladní stavební prvky.</w:t>
            </w:r>
          </w:p>
          <w:p w14:paraId="1EF9F487" w14:textId="77777777" w:rsidR="00F47A9E" w:rsidRPr="00BF799D" w:rsidRDefault="00F47A9E" w:rsidP="00F47A9E">
            <w:pPr>
              <w:pStyle w:val="Odstavecseseznamem"/>
              <w:numPr>
                <w:ilvl w:val="0"/>
                <w:numId w:val="19"/>
              </w:numPr>
              <w:jc w:val="both"/>
            </w:pPr>
            <w:r w:rsidRPr="00BF799D">
              <w:t>Řízení mechatronických soustav a jejich diagnostika.</w:t>
            </w:r>
          </w:p>
          <w:p w14:paraId="7626B49C" w14:textId="77777777" w:rsidR="00F47A9E" w:rsidRPr="00BF799D" w:rsidRDefault="00F47A9E" w:rsidP="00F47A9E">
            <w:pPr>
              <w:pStyle w:val="Odstavecseseznamem"/>
              <w:numPr>
                <w:ilvl w:val="0"/>
                <w:numId w:val="19"/>
              </w:numPr>
              <w:jc w:val="both"/>
            </w:pPr>
            <w:r w:rsidRPr="00BF799D">
              <w:t>Příklady z praxe.</w:t>
            </w:r>
          </w:p>
          <w:p w14:paraId="45EBAF25" w14:textId="77777777" w:rsidR="00F47A9E" w:rsidRPr="00EE1EA7" w:rsidRDefault="00F47A9E" w:rsidP="00F47A9E">
            <w:pPr>
              <w:jc w:val="both"/>
            </w:pPr>
          </w:p>
          <w:p w14:paraId="7DAAFC9F" w14:textId="77777777" w:rsidR="00F47A9E" w:rsidRPr="00EE1EA7" w:rsidRDefault="00F47A9E" w:rsidP="00F47A9E">
            <w:pPr>
              <w:jc w:val="both"/>
              <w:rPr>
                <w:b/>
                <w:bCs/>
              </w:rPr>
            </w:pPr>
            <w:r w:rsidRPr="00EE1EA7">
              <w:rPr>
                <w:b/>
                <w:bCs/>
              </w:rPr>
              <w:t>Výsledky učení</w:t>
            </w:r>
          </w:p>
          <w:p w14:paraId="23AA6C54" w14:textId="77777777" w:rsidR="00F47A9E" w:rsidRPr="00EE1EA7" w:rsidRDefault="00F47A9E" w:rsidP="00F47A9E">
            <w:pPr>
              <w:jc w:val="both"/>
            </w:pPr>
            <w:r w:rsidRPr="00BF799D">
              <w:t>Studenti si osvojí základy teorie v oblasti mechatroniky a robotiky. Tyto vědomosti pak dokáží uplatnit jak v teoretické úrovni a dále je rozvinout, tak s nimi pracovat v konkrétních technických aplikacích v praxi. Poznatky pak použijí v dalším studiu, nebo například při navrhování mechatronických soustav.</w:t>
            </w:r>
          </w:p>
        </w:tc>
      </w:tr>
      <w:tr w:rsidR="00F47A9E" w:rsidRPr="00EE1EA7" w14:paraId="3313D83C" w14:textId="77777777" w:rsidTr="00F47A9E">
        <w:trPr>
          <w:trHeight w:val="283"/>
        </w:trPr>
        <w:tc>
          <w:tcPr>
            <w:tcW w:w="3152" w:type="dxa"/>
            <w:gridSpan w:val="2"/>
            <w:tcBorders>
              <w:top w:val="single" w:sz="4" w:space="0" w:color="auto"/>
              <w:bottom w:val="single" w:sz="4" w:space="0" w:color="auto"/>
              <w:right w:val="single" w:sz="4" w:space="0" w:color="auto"/>
            </w:tcBorders>
            <w:shd w:val="clear" w:color="auto" w:fill="FBD4B4"/>
          </w:tcPr>
          <w:p w14:paraId="1F1E80C5" w14:textId="77777777" w:rsidR="00F47A9E" w:rsidRPr="00EE1EA7" w:rsidRDefault="00F47A9E" w:rsidP="00F47A9E">
            <w:pPr>
              <w:jc w:val="both"/>
            </w:pPr>
            <w:r w:rsidRPr="00EE1EA7">
              <w:rPr>
                <w:b/>
              </w:rPr>
              <w:t>Metody výuky</w:t>
            </w:r>
          </w:p>
        </w:tc>
        <w:tc>
          <w:tcPr>
            <w:tcW w:w="6703" w:type="dxa"/>
            <w:gridSpan w:val="7"/>
            <w:tcBorders>
              <w:top w:val="single" w:sz="4" w:space="0" w:color="auto"/>
              <w:left w:val="single" w:sz="4" w:space="0" w:color="auto"/>
              <w:bottom w:val="nil"/>
              <w:right w:val="single" w:sz="4" w:space="0" w:color="auto"/>
            </w:tcBorders>
          </w:tcPr>
          <w:p w14:paraId="703EC4E1" w14:textId="77777777" w:rsidR="00F47A9E" w:rsidRPr="00EE1EA7" w:rsidRDefault="00F47A9E" w:rsidP="00F47A9E">
            <w:pPr>
              <w:jc w:val="both"/>
            </w:pPr>
          </w:p>
        </w:tc>
      </w:tr>
      <w:tr w:rsidR="00F47A9E" w:rsidRPr="00EE1EA7" w14:paraId="065C7A2A" w14:textId="77777777" w:rsidTr="00F47A9E">
        <w:trPr>
          <w:trHeight w:val="515"/>
        </w:trPr>
        <w:tc>
          <w:tcPr>
            <w:tcW w:w="9855" w:type="dxa"/>
            <w:gridSpan w:val="9"/>
            <w:tcBorders>
              <w:top w:val="nil"/>
              <w:bottom w:val="single" w:sz="4" w:space="0" w:color="auto"/>
            </w:tcBorders>
          </w:tcPr>
          <w:p w14:paraId="1B5B503D" w14:textId="77777777" w:rsidR="00F47A9E" w:rsidRPr="00EE1EA7" w:rsidRDefault="00F47A9E" w:rsidP="00F47A9E">
            <w:pPr>
              <w:jc w:val="both"/>
            </w:pPr>
            <w:r w:rsidRPr="00EE1EA7">
              <w:t xml:space="preserve">Frontální výuka, samostudium, individuální konzultace s vyučujícím. </w:t>
            </w:r>
          </w:p>
          <w:p w14:paraId="1921F0DB" w14:textId="77777777" w:rsidR="00F47A9E" w:rsidRPr="00EE1EA7" w:rsidRDefault="00F47A9E" w:rsidP="00F47A9E">
            <w:pPr>
              <w:jc w:val="both"/>
            </w:pPr>
            <w:r>
              <w:t>Aktivi</w:t>
            </w:r>
            <w:r w:rsidRPr="00EE1EA7">
              <w:t>zační výpočtové metody vyučujícího se studenty.</w:t>
            </w:r>
          </w:p>
          <w:p w14:paraId="4621B9FB" w14:textId="77777777" w:rsidR="00F47A9E" w:rsidRPr="00EE1EA7" w:rsidRDefault="00F47A9E" w:rsidP="00F47A9E">
            <w:pPr>
              <w:jc w:val="both"/>
            </w:pPr>
          </w:p>
          <w:p w14:paraId="16E8A369" w14:textId="77777777" w:rsidR="00F47A9E" w:rsidRPr="00EE1EA7" w:rsidRDefault="00F47A9E" w:rsidP="00F47A9E">
            <w:pPr>
              <w:jc w:val="both"/>
              <w:rPr>
                <w:b/>
              </w:rPr>
            </w:pPr>
            <w:r w:rsidRPr="00EE1EA7">
              <w:rPr>
                <w:b/>
              </w:rPr>
              <w:t>Didaktické prostředky</w:t>
            </w:r>
          </w:p>
          <w:p w14:paraId="75D1A2B9" w14:textId="77777777" w:rsidR="00F47A9E" w:rsidRPr="00EE1EA7" w:rsidRDefault="00F47A9E" w:rsidP="00F47A9E">
            <w:pPr>
              <w:jc w:val="both"/>
            </w:pPr>
            <w:r w:rsidRPr="00EE1EA7">
              <w:t>Standardní posluchárny a učebny s PC technikou, dataprojektorem s promítacím plátnem, tabulí.</w:t>
            </w:r>
          </w:p>
        </w:tc>
      </w:tr>
      <w:tr w:rsidR="00F47A9E" w:rsidRPr="00EE1EA7" w14:paraId="39C8641A" w14:textId="77777777" w:rsidTr="00F47A9E">
        <w:trPr>
          <w:trHeight w:val="265"/>
        </w:trPr>
        <w:tc>
          <w:tcPr>
            <w:tcW w:w="3653" w:type="dxa"/>
            <w:gridSpan w:val="3"/>
            <w:tcBorders>
              <w:top w:val="single" w:sz="4" w:space="0" w:color="auto"/>
            </w:tcBorders>
            <w:shd w:val="clear" w:color="auto" w:fill="F7CAAC"/>
          </w:tcPr>
          <w:p w14:paraId="24C7408D" w14:textId="77777777" w:rsidR="00F47A9E" w:rsidRPr="00EE1EA7" w:rsidRDefault="00F47A9E" w:rsidP="00F47A9E">
            <w:pPr>
              <w:jc w:val="both"/>
            </w:pPr>
            <w:r w:rsidRPr="00EE1EA7">
              <w:rPr>
                <w:b/>
              </w:rPr>
              <w:t>Studijní literatura a studijní pomůcky</w:t>
            </w:r>
          </w:p>
        </w:tc>
        <w:tc>
          <w:tcPr>
            <w:tcW w:w="6202" w:type="dxa"/>
            <w:gridSpan w:val="6"/>
            <w:tcBorders>
              <w:top w:val="single" w:sz="4" w:space="0" w:color="auto"/>
              <w:bottom w:val="nil"/>
            </w:tcBorders>
          </w:tcPr>
          <w:p w14:paraId="0B0429E8" w14:textId="77777777" w:rsidR="00F47A9E" w:rsidRPr="00EE1EA7" w:rsidRDefault="00F47A9E" w:rsidP="00F47A9E">
            <w:pPr>
              <w:jc w:val="both"/>
            </w:pPr>
          </w:p>
        </w:tc>
      </w:tr>
      <w:tr w:rsidR="00F47A9E" w:rsidRPr="00EE1EA7" w14:paraId="1AFFD9C9" w14:textId="77777777" w:rsidTr="00F47A9E">
        <w:trPr>
          <w:trHeight w:val="1497"/>
        </w:trPr>
        <w:tc>
          <w:tcPr>
            <w:tcW w:w="9855" w:type="dxa"/>
            <w:gridSpan w:val="9"/>
            <w:tcBorders>
              <w:top w:val="nil"/>
            </w:tcBorders>
          </w:tcPr>
          <w:p w14:paraId="57B50379" w14:textId="77777777" w:rsidR="00F47A9E" w:rsidRPr="00EE1EA7" w:rsidRDefault="00F47A9E" w:rsidP="00F47A9E">
            <w:pPr>
              <w:jc w:val="both"/>
              <w:rPr>
                <w:b/>
                <w:bCs/>
              </w:rPr>
            </w:pPr>
            <w:r w:rsidRPr="00EE1EA7">
              <w:rPr>
                <w:b/>
                <w:bCs/>
              </w:rPr>
              <w:t>Povinná</w:t>
            </w:r>
          </w:p>
          <w:p w14:paraId="5653247A" w14:textId="77777777" w:rsidR="00F47A9E" w:rsidRPr="00BF799D" w:rsidRDefault="00F47A9E" w:rsidP="00F47A9E">
            <w:pPr>
              <w:jc w:val="both"/>
            </w:pPr>
            <w:r w:rsidRPr="00BF799D">
              <w:t>[1] A</w:t>
            </w:r>
            <w:r>
              <w:t xml:space="preserve">PETAUR, </w:t>
            </w:r>
            <w:r w:rsidRPr="00BF799D">
              <w:t>M., S</w:t>
            </w:r>
            <w:r>
              <w:t>OUKUP</w:t>
            </w:r>
            <w:r w:rsidRPr="00BF799D">
              <w:t xml:space="preserve">, J.: </w:t>
            </w:r>
            <w:r w:rsidRPr="00BF799D">
              <w:rPr>
                <w:i/>
              </w:rPr>
              <w:t>Mechatronika přehled problematiky pro strojaře</w:t>
            </w:r>
            <w:r w:rsidRPr="00BF799D">
              <w:t xml:space="preserve">. </w:t>
            </w:r>
            <w:r>
              <w:t xml:space="preserve">Skriptum. FVTM </w:t>
            </w:r>
            <w:r w:rsidRPr="00BF799D">
              <w:t>UJEP</w:t>
            </w:r>
            <w:r>
              <w:t>,</w:t>
            </w:r>
            <w:r w:rsidRPr="00BF799D">
              <w:t xml:space="preserve"> Ústí nad Labem, 2014</w:t>
            </w:r>
          </w:p>
          <w:p w14:paraId="4EAB4F42" w14:textId="77777777" w:rsidR="00F47A9E" w:rsidRPr="00BF799D" w:rsidRDefault="00F47A9E" w:rsidP="00F47A9E">
            <w:pPr>
              <w:jc w:val="both"/>
            </w:pPr>
            <w:r w:rsidRPr="00BF799D">
              <w:t>[2] N</w:t>
            </w:r>
            <w:r>
              <w:t>OVOTNÝ</w:t>
            </w:r>
            <w:r w:rsidRPr="00BF799D">
              <w:t>, F., H</w:t>
            </w:r>
            <w:r>
              <w:t>OTAŘ</w:t>
            </w:r>
            <w:r w:rsidRPr="00BF799D">
              <w:t>, V., H</w:t>
            </w:r>
            <w:r>
              <w:t>ORÁK</w:t>
            </w:r>
            <w:r w:rsidRPr="00BF799D">
              <w:t>, M., S</w:t>
            </w:r>
            <w:r>
              <w:t>TARÁ</w:t>
            </w:r>
            <w:r w:rsidRPr="00BF799D">
              <w:t>, M., S</w:t>
            </w:r>
            <w:r>
              <w:t>TARÝ,</w:t>
            </w:r>
            <w:r w:rsidRPr="00BF799D">
              <w:t xml:space="preserve"> M.: </w:t>
            </w:r>
            <w:r w:rsidRPr="00BF799D">
              <w:rPr>
                <w:i/>
              </w:rPr>
              <w:t>Úvod do automatizace a robotizace ve strojírenství</w:t>
            </w:r>
            <w:r w:rsidRPr="00BF799D">
              <w:t>. T</w:t>
            </w:r>
            <w:r>
              <w:t xml:space="preserve">U, </w:t>
            </w:r>
            <w:r w:rsidRPr="00BF799D">
              <w:t>Liberec, 2020</w:t>
            </w:r>
          </w:p>
          <w:p w14:paraId="1D0C893F" w14:textId="77777777" w:rsidR="00F47A9E" w:rsidRPr="00EE1EA7" w:rsidRDefault="00F47A9E" w:rsidP="00F47A9E">
            <w:pPr>
              <w:jc w:val="both"/>
              <w:rPr>
                <w:b/>
                <w:bCs/>
              </w:rPr>
            </w:pPr>
            <w:r w:rsidRPr="00EE1EA7">
              <w:rPr>
                <w:b/>
                <w:bCs/>
              </w:rPr>
              <w:t>Doporučená</w:t>
            </w:r>
          </w:p>
          <w:p w14:paraId="04F9E971" w14:textId="77777777" w:rsidR="00F47A9E" w:rsidRPr="00BF799D" w:rsidRDefault="00F47A9E" w:rsidP="00F47A9E">
            <w:pPr>
              <w:jc w:val="both"/>
            </w:pPr>
            <w:r>
              <w:t>[1] KALTJOB</w:t>
            </w:r>
            <w:r w:rsidRPr="00BF799D">
              <w:t xml:space="preserve">, P.: </w:t>
            </w:r>
            <w:r w:rsidRPr="00BF799D">
              <w:rPr>
                <w:i/>
              </w:rPr>
              <w:t>Control of Mechatronic Systems: Model‐Driven Design And Implementation Guidelines</w:t>
            </w:r>
            <w:r w:rsidRPr="00BF799D">
              <w:t>. Wiley, 2021</w:t>
            </w:r>
          </w:p>
          <w:p w14:paraId="027D4655" w14:textId="77777777" w:rsidR="00F47A9E" w:rsidRPr="00EE1EA7" w:rsidRDefault="00F47A9E" w:rsidP="00F47A9E">
            <w:pPr>
              <w:jc w:val="both"/>
            </w:pPr>
            <w:r>
              <w:t xml:space="preserve">[2] </w:t>
            </w:r>
            <w:r w:rsidRPr="00BF799D">
              <w:t>B</w:t>
            </w:r>
            <w:r>
              <w:t>OLTON</w:t>
            </w:r>
            <w:r w:rsidRPr="00BF799D">
              <w:t xml:space="preserve">, W.: </w:t>
            </w:r>
            <w:r w:rsidRPr="00BF799D">
              <w:rPr>
                <w:i/>
              </w:rPr>
              <w:t>Mechatronics Electronic Control Systems in Mechanical and Electrical Engineering</w:t>
            </w:r>
            <w:r w:rsidRPr="00BF799D">
              <w:t>. Pearson Education Limited, 2018</w:t>
            </w:r>
          </w:p>
        </w:tc>
      </w:tr>
      <w:tr w:rsidR="00F47A9E" w:rsidRPr="00EE1EA7" w14:paraId="56012CFF" w14:textId="77777777" w:rsidTr="00F47A9E">
        <w:tc>
          <w:tcPr>
            <w:tcW w:w="9855" w:type="dxa"/>
            <w:gridSpan w:val="9"/>
            <w:tcBorders>
              <w:top w:val="single" w:sz="12" w:space="0" w:color="auto"/>
              <w:left w:val="single" w:sz="2" w:space="0" w:color="auto"/>
              <w:bottom w:val="single" w:sz="2" w:space="0" w:color="auto"/>
              <w:right w:val="single" w:sz="2" w:space="0" w:color="auto"/>
            </w:tcBorders>
            <w:shd w:val="clear" w:color="auto" w:fill="F7CAAC"/>
          </w:tcPr>
          <w:p w14:paraId="6452C29F" w14:textId="77777777" w:rsidR="00F47A9E" w:rsidRPr="00EE1EA7" w:rsidRDefault="00F47A9E" w:rsidP="00F47A9E">
            <w:pPr>
              <w:jc w:val="center"/>
              <w:rPr>
                <w:b/>
              </w:rPr>
            </w:pPr>
            <w:r w:rsidRPr="00EE1EA7">
              <w:rPr>
                <w:b/>
              </w:rPr>
              <w:t>Informace ke kombinované nebo distanční formě</w:t>
            </w:r>
          </w:p>
        </w:tc>
      </w:tr>
      <w:tr w:rsidR="00F47A9E" w:rsidRPr="00EE1EA7" w14:paraId="5BB12BFE" w14:textId="77777777" w:rsidTr="00F47A9E">
        <w:tc>
          <w:tcPr>
            <w:tcW w:w="4787" w:type="dxa"/>
            <w:gridSpan w:val="4"/>
            <w:tcBorders>
              <w:top w:val="single" w:sz="2" w:space="0" w:color="auto"/>
            </w:tcBorders>
            <w:shd w:val="clear" w:color="auto" w:fill="F7CAAC"/>
          </w:tcPr>
          <w:p w14:paraId="0628074F" w14:textId="77777777" w:rsidR="00F47A9E" w:rsidRPr="00EE1EA7" w:rsidRDefault="00F47A9E" w:rsidP="00F47A9E">
            <w:pPr>
              <w:jc w:val="both"/>
            </w:pPr>
            <w:r w:rsidRPr="00EE1EA7">
              <w:rPr>
                <w:b/>
              </w:rPr>
              <w:t>Rozsah konzultací (soustředění)</w:t>
            </w:r>
          </w:p>
        </w:tc>
        <w:tc>
          <w:tcPr>
            <w:tcW w:w="889" w:type="dxa"/>
            <w:tcBorders>
              <w:top w:val="single" w:sz="2" w:space="0" w:color="auto"/>
            </w:tcBorders>
          </w:tcPr>
          <w:p w14:paraId="48AD1EEA" w14:textId="77777777" w:rsidR="00F47A9E" w:rsidRPr="00EE1EA7" w:rsidRDefault="00F47A9E" w:rsidP="00F47A9E">
            <w:pPr>
              <w:jc w:val="center"/>
            </w:pPr>
            <w:r>
              <w:t>20</w:t>
            </w:r>
          </w:p>
        </w:tc>
        <w:tc>
          <w:tcPr>
            <w:tcW w:w="4179" w:type="dxa"/>
            <w:gridSpan w:val="4"/>
            <w:tcBorders>
              <w:top w:val="single" w:sz="2" w:space="0" w:color="auto"/>
            </w:tcBorders>
            <w:shd w:val="clear" w:color="auto" w:fill="F7CAAC"/>
          </w:tcPr>
          <w:p w14:paraId="3487E035" w14:textId="77777777" w:rsidR="00F47A9E" w:rsidRPr="00EE1EA7" w:rsidRDefault="00F47A9E" w:rsidP="00F47A9E">
            <w:pPr>
              <w:jc w:val="both"/>
              <w:rPr>
                <w:b/>
              </w:rPr>
            </w:pPr>
            <w:r w:rsidRPr="00EE1EA7">
              <w:rPr>
                <w:b/>
              </w:rPr>
              <w:t xml:space="preserve">hodin </w:t>
            </w:r>
          </w:p>
        </w:tc>
      </w:tr>
      <w:tr w:rsidR="00F47A9E" w:rsidRPr="00EE1EA7" w14:paraId="6AF51167" w14:textId="77777777" w:rsidTr="00F47A9E">
        <w:tc>
          <w:tcPr>
            <w:tcW w:w="9855" w:type="dxa"/>
            <w:gridSpan w:val="9"/>
            <w:shd w:val="clear" w:color="auto" w:fill="F7CAAC"/>
          </w:tcPr>
          <w:p w14:paraId="36F187D7" w14:textId="77777777" w:rsidR="00F47A9E" w:rsidRPr="00EE1EA7" w:rsidRDefault="00F47A9E" w:rsidP="00F47A9E">
            <w:pPr>
              <w:jc w:val="both"/>
              <w:rPr>
                <w:b/>
              </w:rPr>
            </w:pPr>
            <w:r w:rsidRPr="00EE1EA7">
              <w:rPr>
                <w:b/>
              </w:rPr>
              <w:t>Informace o způsobu kontaktu s vyučujícím</w:t>
            </w:r>
          </w:p>
        </w:tc>
      </w:tr>
      <w:tr w:rsidR="00F47A9E" w:rsidRPr="00EE1EA7" w14:paraId="42D93DB8" w14:textId="77777777" w:rsidTr="00F47A9E">
        <w:trPr>
          <w:trHeight w:val="283"/>
        </w:trPr>
        <w:tc>
          <w:tcPr>
            <w:tcW w:w="9855" w:type="dxa"/>
            <w:gridSpan w:val="9"/>
          </w:tcPr>
          <w:p w14:paraId="56A99580" w14:textId="77777777" w:rsidR="00F47A9E" w:rsidRPr="00EE1EA7" w:rsidRDefault="00F47A9E" w:rsidP="00F47A9E">
            <w:pPr>
              <w:jc w:val="both"/>
            </w:pPr>
            <w:r w:rsidRPr="00EE1EA7">
              <w:t xml:space="preserve">Pravidelné konzultace v rámci rozvrhu, konzultačních hodin, email </w:t>
            </w:r>
            <w:hyperlink r:id="rId30" w:history="1">
              <w:r w:rsidRPr="00EE094A">
                <w:rPr>
                  <w:rStyle w:val="Hypertextovodkaz"/>
                </w:rPr>
                <w:t>jan.krmela@ujep.cz</w:t>
              </w:r>
            </w:hyperlink>
            <w:r w:rsidRPr="00EE1EA7">
              <w:t>.</w:t>
            </w:r>
          </w:p>
        </w:tc>
      </w:tr>
    </w:tbl>
    <w:p w14:paraId="5B94BF71" w14:textId="77777777" w:rsidR="00F47A9E" w:rsidRDefault="00F47A9E">
      <w:pPr>
        <w:spacing w:after="160" w:line="259" w:lineRule="auto"/>
      </w:pPr>
    </w:p>
    <w:p w14:paraId="1C85E418" w14:textId="77777777" w:rsidR="00F47A9E" w:rsidRDefault="00F47A9E">
      <w:pPr>
        <w:spacing w:after="160" w:line="259" w:lineRule="auto"/>
      </w:pPr>
      <w:r>
        <w:br w:type="page"/>
      </w:r>
    </w:p>
    <w:p w14:paraId="1B82CCD6" w14:textId="77777777" w:rsidR="00F47A9E" w:rsidRDefault="00F47A9E">
      <w:pPr>
        <w:spacing w:after="160" w:line="259" w:lineRule="auto"/>
      </w:pPr>
      <w: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6"/>
        <w:gridCol w:w="66"/>
        <w:gridCol w:w="501"/>
        <w:gridCol w:w="1134"/>
        <w:gridCol w:w="889"/>
        <w:gridCol w:w="816"/>
        <w:gridCol w:w="2156"/>
        <w:gridCol w:w="539"/>
        <w:gridCol w:w="668"/>
      </w:tblGrid>
      <w:tr w:rsidR="00F47A9E" w:rsidRPr="00EE1EA7" w14:paraId="7D1E9BF0" w14:textId="77777777" w:rsidTr="00F47A9E">
        <w:tc>
          <w:tcPr>
            <w:tcW w:w="9855" w:type="dxa"/>
            <w:gridSpan w:val="9"/>
            <w:tcBorders>
              <w:bottom w:val="double" w:sz="4" w:space="0" w:color="auto"/>
            </w:tcBorders>
            <w:shd w:val="clear" w:color="auto" w:fill="BDD6EE"/>
          </w:tcPr>
          <w:p w14:paraId="03F8DC0D" w14:textId="77777777" w:rsidR="00F47A9E" w:rsidRPr="00EE1EA7" w:rsidRDefault="00F47A9E" w:rsidP="00F47A9E">
            <w:pPr>
              <w:jc w:val="both"/>
              <w:rPr>
                <w:b/>
                <w:sz w:val="28"/>
              </w:rPr>
            </w:pPr>
            <w:r w:rsidRPr="00EE1EA7">
              <w:br w:type="page"/>
            </w:r>
            <w:r w:rsidRPr="00EE1EA7">
              <w:rPr>
                <w:b/>
                <w:sz w:val="28"/>
              </w:rPr>
              <w:t>B-III – Charakteristika studijního předmětu</w:t>
            </w:r>
          </w:p>
        </w:tc>
      </w:tr>
      <w:tr w:rsidR="00F47A9E" w:rsidRPr="00EE1EA7" w14:paraId="3AC7A8F5" w14:textId="77777777" w:rsidTr="00F47A9E">
        <w:tc>
          <w:tcPr>
            <w:tcW w:w="3086" w:type="dxa"/>
            <w:tcBorders>
              <w:top w:val="double" w:sz="4" w:space="0" w:color="auto"/>
            </w:tcBorders>
            <w:shd w:val="clear" w:color="auto" w:fill="F7CAAC"/>
          </w:tcPr>
          <w:p w14:paraId="1A512F64" w14:textId="77777777" w:rsidR="00F47A9E" w:rsidRPr="00EE1EA7" w:rsidRDefault="00F47A9E" w:rsidP="00F47A9E">
            <w:pPr>
              <w:jc w:val="both"/>
              <w:rPr>
                <w:b/>
              </w:rPr>
            </w:pPr>
            <w:r w:rsidRPr="00EE1EA7">
              <w:rPr>
                <w:b/>
              </w:rPr>
              <w:t>Název studijního předmětu</w:t>
            </w:r>
          </w:p>
        </w:tc>
        <w:tc>
          <w:tcPr>
            <w:tcW w:w="6769" w:type="dxa"/>
            <w:gridSpan w:val="8"/>
            <w:tcBorders>
              <w:top w:val="double" w:sz="4" w:space="0" w:color="auto"/>
            </w:tcBorders>
          </w:tcPr>
          <w:p w14:paraId="3793C3B4" w14:textId="77777777" w:rsidR="00F47A9E" w:rsidRPr="00EE1EA7" w:rsidRDefault="00F47A9E" w:rsidP="00F47A9E">
            <w:pPr>
              <w:jc w:val="both"/>
              <w:rPr>
                <w:b/>
              </w:rPr>
            </w:pPr>
            <w:r>
              <w:rPr>
                <w:b/>
              </w:rPr>
              <w:t xml:space="preserve">Materiály tepelně energetických zařízení </w:t>
            </w:r>
          </w:p>
        </w:tc>
      </w:tr>
      <w:tr w:rsidR="00F47A9E" w:rsidRPr="00EE1EA7" w14:paraId="49877037" w14:textId="77777777" w:rsidTr="00F47A9E">
        <w:tc>
          <w:tcPr>
            <w:tcW w:w="3086" w:type="dxa"/>
            <w:shd w:val="clear" w:color="auto" w:fill="F7CAAC"/>
          </w:tcPr>
          <w:p w14:paraId="18A98D4F" w14:textId="77777777" w:rsidR="00F47A9E" w:rsidRPr="00EE1EA7" w:rsidRDefault="00F47A9E" w:rsidP="00F47A9E">
            <w:pPr>
              <w:jc w:val="both"/>
              <w:rPr>
                <w:b/>
              </w:rPr>
            </w:pPr>
            <w:r w:rsidRPr="00EE1EA7">
              <w:rPr>
                <w:b/>
              </w:rPr>
              <w:t>Typ předmětu</w:t>
            </w:r>
          </w:p>
        </w:tc>
        <w:tc>
          <w:tcPr>
            <w:tcW w:w="3406" w:type="dxa"/>
            <w:gridSpan w:val="5"/>
          </w:tcPr>
          <w:p w14:paraId="3B9EBC0F" w14:textId="77777777" w:rsidR="00F47A9E" w:rsidRPr="00EE1EA7" w:rsidRDefault="00F47A9E" w:rsidP="00F47A9E">
            <w:pPr>
              <w:jc w:val="both"/>
            </w:pPr>
            <w:r w:rsidRPr="00EE1EA7">
              <w:t>povinný</w:t>
            </w:r>
            <w:r>
              <w:t xml:space="preserve"> </w:t>
            </w:r>
            <w:r w:rsidRPr="00BF799D">
              <w:rPr>
                <w:b/>
              </w:rPr>
              <w:t>PZ</w:t>
            </w:r>
          </w:p>
        </w:tc>
        <w:tc>
          <w:tcPr>
            <w:tcW w:w="2695" w:type="dxa"/>
            <w:gridSpan w:val="2"/>
            <w:shd w:val="clear" w:color="auto" w:fill="F7CAAC"/>
          </w:tcPr>
          <w:p w14:paraId="53A1534E" w14:textId="77777777" w:rsidR="00F47A9E" w:rsidRPr="00EE1EA7" w:rsidRDefault="00F47A9E" w:rsidP="00F47A9E">
            <w:pPr>
              <w:jc w:val="both"/>
            </w:pPr>
            <w:r w:rsidRPr="00EE1EA7">
              <w:rPr>
                <w:b/>
              </w:rPr>
              <w:t>doporučený ročník / semestr</w:t>
            </w:r>
          </w:p>
        </w:tc>
        <w:tc>
          <w:tcPr>
            <w:tcW w:w="668" w:type="dxa"/>
          </w:tcPr>
          <w:p w14:paraId="6F05B897" w14:textId="77777777" w:rsidR="00F47A9E" w:rsidRPr="00EE1EA7" w:rsidRDefault="00F47A9E" w:rsidP="00F47A9E">
            <w:pPr>
              <w:jc w:val="both"/>
            </w:pPr>
            <w:r w:rsidRPr="00EE1EA7">
              <w:t>1./L</w:t>
            </w:r>
          </w:p>
        </w:tc>
      </w:tr>
      <w:tr w:rsidR="00F47A9E" w:rsidRPr="00EE1EA7" w14:paraId="027D0404" w14:textId="77777777" w:rsidTr="00F47A9E">
        <w:tc>
          <w:tcPr>
            <w:tcW w:w="3086" w:type="dxa"/>
            <w:shd w:val="clear" w:color="auto" w:fill="F7CAAC"/>
          </w:tcPr>
          <w:p w14:paraId="6BE8D574" w14:textId="77777777" w:rsidR="00F47A9E" w:rsidRPr="00EE1EA7" w:rsidRDefault="00F47A9E" w:rsidP="00F47A9E">
            <w:pPr>
              <w:jc w:val="both"/>
              <w:rPr>
                <w:b/>
              </w:rPr>
            </w:pPr>
            <w:r w:rsidRPr="00EE1EA7">
              <w:rPr>
                <w:b/>
              </w:rPr>
              <w:t>Rozsah studijního předmětu</w:t>
            </w:r>
          </w:p>
        </w:tc>
        <w:tc>
          <w:tcPr>
            <w:tcW w:w="1701" w:type="dxa"/>
            <w:gridSpan w:val="3"/>
          </w:tcPr>
          <w:p w14:paraId="5E51BD6C" w14:textId="77777777" w:rsidR="00F47A9E" w:rsidRPr="00EE1EA7" w:rsidRDefault="00F47A9E" w:rsidP="00F47A9E">
            <w:pPr>
              <w:jc w:val="center"/>
            </w:pPr>
            <w:proofErr w:type="gramStart"/>
            <w:r w:rsidRPr="00EE1EA7">
              <w:t>26p</w:t>
            </w:r>
            <w:proofErr w:type="gramEnd"/>
            <w:r w:rsidRPr="00EE1EA7">
              <w:t>+26c</w:t>
            </w:r>
          </w:p>
        </w:tc>
        <w:tc>
          <w:tcPr>
            <w:tcW w:w="889" w:type="dxa"/>
            <w:shd w:val="clear" w:color="auto" w:fill="F7CAAC"/>
          </w:tcPr>
          <w:p w14:paraId="00DCC2DD" w14:textId="77777777" w:rsidR="00F47A9E" w:rsidRPr="00EE1EA7" w:rsidRDefault="00F47A9E" w:rsidP="00F47A9E">
            <w:pPr>
              <w:jc w:val="both"/>
              <w:rPr>
                <w:b/>
              </w:rPr>
            </w:pPr>
            <w:r w:rsidRPr="00EE1EA7">
              <w:rPr>
                <w:b/>
              </w:rPr>
              <w:t xml:space="preserve">hod. </w:t>
            </w:r>
          </w:p>
        </w:tc>
        <w:tc>
          <w:tcPr>
            <w:tcW w:w="816" w:type="dxa"/>
          </w:tcPr>
          <w:p w14:paraId="302C379B" w14:textId="77777777" w:rsidR="00F47A9E" w:rsidRPr="00EE1EA7" w:rsidRDefault="00F47A9E" w:rsidP="00F47A9E">
            <w:pPr>
              <w:jc w:val="center"/>
            </w:pPr>
            <w:r w:rsidRPr="00EE1EA7">
              <w:t>52</w:t>
            </w:r>
          </w:p>
        </w:tc>
        <w:tc>
          <w:tcPr>
            <w:tcW w:w="2156" w:type="dxa"/>
            <w:shd w:val="clear" w:color="auto" w:fill="F7CAAC"/>
          </w:tcPr>
          <w:p w14:paraId="2B5E0C4E" w14:textId="77777777" w:rsidR="00F47A9E" w:rsidRPr="00EE1EA7" w:rsidRDefault="00F47A9E" w:rsidP="00F47A9E">
            <w:pPr>
              <w:jc w:val="both"/>
              <w:rPr>
                <w:b/>
              </w:rPr>
            </w:pPr>
            <w:r w:rsidRPr="00EE1EA7">
              <w:rPr>
                <w:b/>
              </w:rPr>
              <w:t>kreditů</w:t>
            </w:r>
          </w:p>
        </w:tc>
        <w:tc>
          <w:tcPr>
            <w:tcW w:w="1207" w:type="dxa"/>
            <w:gridSpan w:val="2"/>
          </w:tcPr>
          <w:p w14:paraId="520AC6E4" w14:textId="77777777" w:rsidR="00F47A9E" w:rsidRPr="00EE1EA7" w:rsidRDefault="00F47A9E" w:rsidP="00F47A9E">
            <w:pPr>
              <w:jc w:val="center"/>
            </w:pPr>
            <w:r w:rsidRPr="00EE1EA7">
              <w:t>5</w:t>
            </w:r>
          </w:p>
        </w:tc>
      </w:tr>
      <w:tr w:rsidR="00F47A9E" w:rsidRPr="00EE1EA7" w14:paraId="79CA63D3" w14:textId="77777777" w:rsidTr="00F47A9E">
        <w:tc>
          <w:tcPr>
            <w:tcW w:w="3086" w:type="dxa"/>
            <w:shd w:val="clear" w:color="auto" w:fill="F7CAAC"/>
          </w:tcPr>
          <w:p w14:paraId="110FCDE5" w14:textId="77777777" w:rsidR="00F47A9E" w:rsidRPr="00EE1EA7" w:rsidRDefault="00F47A9E" w:rsidP="00F47A9E">
            <w:pPr>
              <w:jc w:val="both"/>
              <w:rPr>
                <w:b/>
              </w:rPr>
            </w:pPr>
            <w:r w:rsidRPr="00EE1EA7">
              <w:rPr>
                <w:b/>
              </w:rPr>
              <w:t>Prerekvizity, korekvizity, ekvivalence</w:t>
            </w:r>
          </w:p>
        </w:tc>
        <w:tc>
          <w:tcPr>
            <w:tcW w:w="6769" w:type="dxa"/>
            <w:gridSpan w:val="8"/>
          </w:tcPr>
          <w:p w14:paraId="265A85C3" w14:textId="77777777" w:rsidR="00F47A9E" w:rsidRPr="00EE1EA7" w:rsidRDefault="00F47A9E" w:rsidP="00F47A9E">
            <w:pPr>
              <w:jc w:val="both"/>
            </w:pPr>
            <w:r>
              <w:t>Nauka o materiálu</w:t>
            </w:r>
          </w:p>
        </w:tc>
      </w:tr>
      <w:tr w:rsidR="00F47A9E" w:rsidRPr="00EE1EA7" w14:paraId="3DFEA1E8" w14:textId="77777777" w:rsidTr="00F47A9E">
        <w:tc>
          <w:tcPr>
            <w:tcW w:w="3086" w:type="dxa"/>
            <w:shd w:val="clear" w:color="auto" w:fill="F7CAAC"/>
          </w:tcPr>
          <w:p w14:paraId="64649B9F" w14:textId="77777777" w:rsidR="00F47A9E" w:rsidRPr="00EE1EA7" w:rsidRDefault="00F47A9E" w:rsidP="00F47A9E">
            <w:pPr>
              <w:jc w:val="both"/>
              <w:rPr>
                <w:b/>
              </w:rPr>
            </w:pPr>
            <w:r w:rsidRPr="00EE1EA7">
              <w:rPr>
                <w:b/>
              </w:rPr>
              <w:t>Způsob ověření výsledků učení</w:t>
            </w:r>
          </w:p>
        </w:tc>
        <w:tc>
          <w:tcPr>
            <w:tcW w:w="3406" w:type="dxa"/>
            <w:gridSpan w:val="5"/>
          </w:tcPr>
          <w:p w14:paraId="02B31A47" w14:textId="77777777" w:rsidR="00F47A9E" w:rsidRPr="00EE1EA7" w:rsidRDefault="00F47A9E" w:rsidP="00F47A9E">
            <w:pPr>
              <w:jc w:val="both"/>
            </w:pPr>
            <w:r w:rsidRPr="00EE1EA7">
              <w:t>zápočet, zkouška</w:t>
            </w:r>
          </w:p>
        </w:tc>
        <w:tc>
          <w:tcPr>
            <w:tcW w:w="2156" w:type="dxa"/>
            <w:shd w:val="clear" w:color="auto" w:fill="F7CAAC"/>
          </w:tcPr>
          <w:p w14:paraId="2C03BE68" w14:textId="77777777" w:rsidR="00F47A9E" w:rsidRPr="00EE1EA7" w:rsidRDefault="00F47A9E" w:rsidP="00F47A9E">
            <w:pPr>
              <w:jc w:val="both"/>
              <w:rPr>
                <w:b/>
              </w:rPr>
            </w:pPr>
            <w:r w:rsidRPr="00EE1EA7">
              <w:rPr>
                <w:b/>
              </w:rPr>
              <w:t>Forma výuky</w:t>
            </w:r>
          </w:p>
        </w:tc>
        <w:tc>
          <w:tcPr>
            <w:tcW w:w="1207" w:type="dxa"/>
            <w:gridSpan w:val="2"/>
          </w:tcPr>
          <w:p w14:paraId="26AC607F" w14:textId="77777777" w:rsidR="00F47A9E" w:rsidRPr="00EE1EA7" w:rsidRDefault="00F47A9E" w:rsidP="00F47A9E">
            <w:pPr>
              <w:jc w:val="both"/>
            </w:pPr>
            <w:r w:rsidRPr="00EE1EA7">
              <w:t>přednášky, cvičení</w:t>
            </w:r>
          </w:p>
        </w:tc>
      </w:tr>
      <w:tr w:rsidR="00F47A9E" w:rsidRPr="00EE1EA7" w14:paraId="54B70FBD" w14:textId="77777777" w:rsidTr="00F47A9E">
        <w:tc>
          <w:tcPr>
            <w:tcW w:w="3086" w:type="dxa"/>
            <w:shd w:val="clear" w:color="auto" w:fill="F7CAAC"/>
          </w:tcPr>
          <w:p w14:paraId="6C961CD7" w14:textId="77777777" w:rsidR="00F47A9E" w:rsidRPr="00EE1EA7" w:rsidRDefault="00F47A9E" w:rsidP="00F47A9E">
            <w:pPr>
              <w:jc w:val="both"/>
              <w:rPr>
                <w:b/>
              </w:rPr>
            </w:pPr>
            <w:r w:rsidRPr="00EE1EA7">
              <w:rPr>
                <w:b/>
              </w:rPr>
              <w:t>Forma způsobu ověření výsledků učení a další požadavky na studenta</w:t>
            </w:r>
          </w:p>
        </w:tc>
        <w:tc>
          <w:tcPr>
            <w:tcW w:w="6769" w:type="dxa"/>
            <w:gridSpan w:val="8"/>
            <w:tcBorders>
              <w:bottom w:val="nil"/>
            </w:tcBorders>
          </w:tcPr>
          <w:p w14:paraId="55DD62F5" w14:textId="77777777" w:rsidR="00F47A9E" w:rsidRPr="00EE1EA7" w:rsidRDefault="00F47A9E" w:rsidP="00F47A9E">
            <w:pPr>
              <w:jc w:val="both"/>
            </w:pPr>
            <w:r w:rsidRPr="00EE1EA7">
              <w:rPr>
                <w:b/>
              </w:rPr>
              <w:t>Udělení zápočtu:</w:t>
            </w:r>
            <w:r w:rsidRPr="00EE1EA7">
              <w:t xml:space="preserve"> Splnění docházky, odevzdání </w:t>
            </w:r>
            <w:r>
              <w:t xml:space="preserve">a obhajoba </w:t>
            </w:r>
            <w:r w:rsidRPr="00EE1EA7">
              <w:t>semestrální práce.</w:t>
            </w:r>
          </w:p>
          <w:p w14:paraId="292A3EC7" w14:textId="77777777" w:rsidR="00F47A9E" w:rsidRPr="00EE1EA7" w:rsidRDefault="00F47A9E" w:rsidP="00F47A9E">
            <w:pPr>
              <w:jc w:val="both"/>
            </w:pPr>
            <w:r w:rsidRPr="00EE1EA7">
              <w:rPr>
                <w:b/>
              </w:rPr>
              <w:t>Absolvování zkoušky:</w:t>
            </w:r>
            <w:r w:rsidRPr="00EE1EA7">
              <w:t xml:space="preserve"> Úspěšné splnění písemné a ústní části zkoušky.</w:t>
            </w:r>
          </w:p>
        </w:tc>
      </w:tr>
      <w:tr w:rsidR="00F47A9E" w:rsidRPr="00EE1EA7" w14:paraId="72CC27C1" w14:textId="77777777" w:rsidTr="00F47A9E">
        <w:trPr>
          <w:trHeight w:val="554"/>
        </w:trPr>
        <w:tc>
          <w:tcPr>
            <w:tcW w:w="9855" w:type="dxa"/>
            <w:gridSpan w:val="9"/>
            <w:tcBorders>
              <w:top w:val="nil"/>
            </w:tcBorders>
          </w:tcPr>
          <w:p w14:paraId="0DE3AF63" w14:textId="77777777" w:rsidR="00F47A9E" w:rsidRPr="00EE1EA7" w:rsidRDefault="00F47A9E" w:rsidP="00F47A9E">
            <w:pPr>
              <w:jc w:val="both"/>
            </w:pPr>
          </w:p>
        </w:tc>
      </w:tr>
      <w:tr w:rsidR="00F47A9E" w:rsidRPr="00EE1EA7" w14:paraId="398B404C" w14:textId="77777777" w:rsidTr="00F47A9E">
        <w:trPr>
          <w:trHeight w:val="197"/>
        </w:trPr>
        <w:tc>
          <w:tcPr>
            <w:tcW w:w="3086" w:type="dxa"/>
            <w:tcBorders>
              <w:top w:val="nil"/>
            </w:tcBorders>
            <w:shd w:val="clear" w:color="auto" w:fill="F7CAAC"/>
          </w:tcPr>
          <w:p w14:paraId="1D1DF932" w14:textId="77777777" w:rsidR="00F47A9E" w:rsidRPr="00EE1EA7" w:rsidRDefault="00F47A9E" w:rsidP="00F47A9E">
            <w:pPr>
              <w:jc w:val="both"/>
              <w:rPr>
                <w:b/>
              </w:rPr>
            </w:pPr>
            <w:r w:rsidRPr="00EE1EA7">
              <w:rPr>
                <w:b/>
              </w:rPr>
              <w:t>Garant předmětu</w:t>
            </w:r>
          </w:p>
        </w:tc>
        <w:tc>
          <w:tcPr>
            <w:tcW w:w="6769" w:type="dxa"/>
            <w:gridSpan w:val="8"/>
            <w:tcBorders>
              <w:top w:val="nil"/>
            </w:tcBorders>
          </w:tcPr>
          <w:p w14:paraId="21EDC42A" w14:textId="77777777" w:rsidR="00F47A9E" w:rsidRPr="00EE1EA7" w:rsidRDefault="00F47A9E" w:rsidP="00F47A9E">
            <w:pPr>
              <w:jc w:val="both"/>
            </w:pPr>
            <w:r>
              <w:t>prof</w:t>
            </w:r>
            <w:r w:rsidRPr="00EE1EA7">
              <w:t xml:space="preserve">. </w:t>
            </w:r>
            <w:r>
              <w:t>Dr. Ing.</w:t>
            </w:r>
            <w:r w:rsidRPr="00EE1EA7">
              <w:t xml:space="preserve"> </w:t>
            </w:r>
            <w:r>
              <w:t>Libor Beneš, IWE</w:t>
            </w:r>
          </w:p>
        </w:tc>
      </w:tr>
      <w:tr w:rsidR="00F47A9E" w:rsidRPr="00EE1EA7" w14:paraId="2B70CDF9" w14:textId="77777777" w:rsidTr="00F47A9E">
        <w:trPr>
          <w:trHeight w:val="243"/>
        </w:trPr>
        <w:tc>
          <w:tcPr>
            <w:tcW w:w="3086" w:type="dxa"/>
            <w:tcBorders>
              <w:top w:val="nil"/>
            </w:tcBorders>
            <w:shd w:val="clear" w:color="auto" w:fill="F7CAAC"/>
          </w:tcPr>
          <w:p w14:paraId="2E2E7090" w14:textId="77777777" w:rsidR="00F47A9E" w:rsidRPr="00EE1EA7" w:rsidRDefault="00F47A9E" w:rsidP="00F47A9E">
            <w:pPr>
              <w:jc w:val="both"/>
              <w:rPr>
                <w:b/>
              </w:rPr>
            </w:pPr>
            <w:r w:rsidRPr="00EE1EA7">
              <w:rPr>
                <w:b/>
              </w:rPr>
              <w:t>Zapojení garanta do výuky předmětu</w:t>
            </w:r>
          </w:p>
        </w:tc>
        <w:tc>
          <w:tcPr>
            <w:tcW w:w="6769" w:type="dxa"/>
            <w:gridSpan w:val="8"/>
            <w:tcBorders>
              <w:top w:val="nil"/>
            </w:tcBorders>
          </w:tcPr>
          <w:p w14:paraId="46A10CB1" w14:textId="77777777" w:rsidR="00F47A9E" w:rsidRPr="00EE1EA7" w:rsidRDefault="00F47A9E" w:rsidP="00F47A9E">
            <w:pPr>
              <w:jc w:val="both"/>
            </w:pPr>
            <w:r w:rsidRPr="00EE1EA7">
              <w:t>PS: přednášející (</w:t>
            </w:r>
            <w:proofErr w:type="gramStart"/>
            <w:r>
              <w:t>50</w:t>
            </w:r>
            <w:r w:rsidRPr="00EE1EA7">
              <w:t>%</w:t>
            </w:r>
            <w:proofErr w:type="gramEnd"/>
            <w:r w:rsidRPr="00EE1EA7">
              <w:t>), KS: přednášející (</w:t>
            </w:r>
            <w:proofErr w:type="gramStart"/>
            <w:r>
              <w:t>5</w:t>
            </w:r>
            <w:r w:rsidRPr="00EE1EA7">
              <w:t>0%</w:t>
            </w:r>
            <w:proofErr w:type="gramEnd"/>
            <w:r w:rsidRPr="00EE1EA7">
              <w:t>)</w:t>
            </w:r>
          </w:p>
        </w:tc>
      </w:tr>
      <w:tr w:rsidR="00F47A9E" w:rsidRPr="00EE1EA7" w14:paraId="14FB9891" w14:textId="77777777" w:rsidTr="00F47A9E">
        <w:tc>
          <w:tcPr>
            <w:tcW w:w="3086" w:type="dxa"/>
            <w:shd w:val="clear" w:color="auto" w:fill="F7CAAC"/>
          </w:tcPr>
          <w:p w14:paraId="219AA3F9" w14:textId="77777777" w:rsidR="00F47A9E" w:rsidRPr="00EE1EA7" w:rsidRDefault="00F47A9E" w:rsidP="00F47A9E">
            <w:pPr>
              <w:jc w:val="both"/>
              <w:rPr>
                <w:b/>
              </w:rPr>
            </w:pPr>
            <w:r w:rsidRPr="00EE1EA7">
              <w:rPr>
                <w:b/>
              </w:rPr>
              <w:t>Vyučující</w:t>
            </w:r>
          </w:p>
        </w:tc>
        <w:tc>
          <w:tcPr>
            <w:tcW w:w="6769" w:type="dxa"/>
            <w:gridSpan w:val="8"/>
            <w:tcBorders>
              <w:bottom w:val="nil"/>
            </w:tcBorders>
          </w:tcPr>
          <w:p w14:paraId="44914B1E" w14:textId="77777777" w:rsidR="00F47A9E" w:rsidRPr="00EE1EA7" w:rsidRDefault="00F47A9E" w:rsidP="00F47A9E">
            <w:pPr>
              <w:jc w:val="both"/>
            </w:pPr>
          </w:p>
        </w:tc>
      </w:tr>
      <w:tr w:rsidR="00F47A9E" w:rsidRPr="00EE1EA7" w14:paraId="5EB14C85" w14:textId="77777777" w:rsidTr="00F47A9E">
        <w:trPr>
          <w:trHeight w:val="554"/>
        </w:trPr>
        <w:tc>
          <w:tcPr>
            <w:tcW w:w="9855" w:type="dxa"/>
            <w:gridSpan w:val="9"/>
            <w:tcBorders>
              <w:top w:val="nil"/>
            </w:tcBorders>
          </w:tcPr>
          <w:p w14:paraId="13189DEA" w14:textId="77777777" w:rsidR="00F47A9E" w:rsidRDefault="00F47A9E" w:rsidP="00F47A9E">
            <w:pPr>
              <w:jc w:val="both"/>
            </w:pPr>
            <w:r>
              <w:t>prof</w:t>
            </w:r>
            <w:r w:rsidRPr="00EE1EA7">
              <w:t xml:space="preserve">. </w:t>
            </w:r>
            <w:r>
              <w:t>Dr. Ing.</w:t>
            </w:r>
            <w:r w:rsidRPr="00EE1EA7">
              <w:t xml:space="preserve"> </w:t>
            </w:r>
            <w:r>
              <w:t>Libor Beneš, IWE</w:t>
            </w:r>
          </w:p>
          <w:p w14:paraId="326EC611" w14:textId="77777777" w:rsidR="00F47A9E" w:rsidRPr="00EE1EA7" w:rsidRDefault="00F47A9E" w:rsidP="00F47A9E">
            <w:pPr>
              <w:jc w:val="both"/>
            </w:pPr>
            <w:r>
              <w:t>prof</w:t>
            </w:r>
            <w:r w:rsidRPr="00EE1EA7">
              <w:t xml:space="preserve">. </w:t>
            </w:r>
            <w:r>
              <w:t>Dr. Ing.</w:t>
            </w:r>
            <w:r w:rsidRPr="00EE1EA7">
              <w:t xml:space="preserve"> </w:t>
            </w:r>
            <w:r>
              <w:t xml:space="preserve">Antonín Kříž, IWE </w:t>
            </w:r>
            <w:r w:rsidRPr="00EE1EA7">
              <w:t>PS: přednášející (</w:t>
            </w:r>
            <w:proofErr w:type="gramStart"/>
            <w:r>
              <w:t>50</w:t>
            </w:r>
            <w:r w:rsidRPr="00EE1EA7">
              <w:t>%</w:t>
            </w:r>
            <w:proofErr w:type="gramEnd"/>
            <w:r w:rsidRPr="00EE1EA7">
              <w:t>), KS: přednášející (</w:t>
            </w:r>
            <w:proofErr w:type="gramStart"/>
            <w:r>
              <w:t>5</w:t>
            </w:r>
            <w:r w:rsidRPr="00EE1EA7">
              <w:t>0%</w:t>
            </w:r>
            <w:proofErr w:type="gramEnd"/>
            <w:r w:rsidRPr="00EE1EA7">
              <w:t>)</w:t>
            </w:r>
          </w:p>
        </w:tc>
      </w:tr>
      <w:tr w:rsidR="00F47A9E" w:rsidRPr="00EE1EA7" w14:paraId="5EC3AB66" w14:textId="77777777" w:rsidTr="00F47A9E">
        <w:tc>
          <w:tcPr>
            <w:tcW w:w="3086" w:type="dxa"/>
            <w:shd w:val="clear" w:color="auto" w:fill="F7CAAC"/>
          </w:tcPr>
          <w:p w14:paraId="52D17C0F" w14:textId="77777777" w:rsidR="00F47A9E" w:rsidRPr="00EE1EA7" w:rsidRDefault="00F47A9E" w:rsidP="00F47A9E">
            <w:pPr>
              <w:jc w:val="both"/>
              <w:rPr>
                <w:b/>
              </w:rPr>
            </w:pPr>
            <w:r w:rsidRPr="00EE1EA7">
              <w:rPr>
                <w:b/>
              </w:rPr>
              <w:t>Hlavní témata a výsledky učení</w:t>
            </w:r>
          </w:p>
        </w:tc>
        <w:tc>
          <w:tcPr>
            <w:tcW w:w="6769" w:type="dxa"/>
            <w:gridSpan w:val="8"/>
            <w:tcBorders>
              <w:bottom w:val="nil"/>
            </w:tcBorders>
          </w:tcPr>
          <w:p w14:paraId="49911AF3" w14:textId="77777777" w:rsidR="00F47A9E" w:rsidRPr="00EE1EA7" w:rsidRDefault="00F47A9E" w:rsidP="00F47A9E">
            <w:pPr>
              <w:jc w:val="both"/>
            </w:pPr>
          </w:p>
        </w:tc>
      </w:tr>
      <w:tr w:rsidR="00F47A9E" w:rsidRPr="00EE1EA7" w14:paraId="4AA79027" w14:textId="77777777" w:rsidTr="00F47A9E">
        <w:trPr>
          <w:trHeight w:val="2197"/>
        </w:trPr>
        <w:tc>
          <w:tcPr>
            <w:tcW w:w="9855" w:type="dxa"/>
            <w:gridSpan w:val="9"/>
            <w:tcBorders>
              <w:top w:val="nil"/>
              <w:bottom w:val="single" w:sz="4" w:space="0" w:color="auto"/>
            </w:tcBorders>
          </w:tcPr>
          <w:p w14:paraId="13936111" w14:textId="77777777" w:rsidR="00F47A9E" w:rsidRPr="00200654" w:rsidRDefault="00F47A9E" w:rsidP="00F47A9E">
            <w:pPr>
              <w:spacing w:after="240"/>
              <w:jc w:val="both"/>
            </w:pPr>
            <w:r w:rsidRPr="00200654">
              <w:t xml:space="preserve">Cílem předmětu je podat základní přehled o hlavních požadavcích na materiály pro energetický průmysl, včetně jaderné energetiky. Rovněž je představena struktura energetické základny ČR a provozními parametry zařízení. Studenti získají orientaci v problematice žáru-pevnosti, žáruvzdornosti, křehkého lomu, korozní a radiační odolnosti, resp. opotřebení. </w:t>
            </w:r>
          </w:p>
          <w:p w14:paraId="17FF8A11" w14:textId="77777777" w:rsidR="00F47A9E" w:rsidRPr="00EE1EA7" w:rsidRDefault="00F47A9E" w:rsidP="00F47A9E">
            <w:pPr>
              <w:jc w:val="both"/>
              <w:rPr>
                <w:b/>
                <w:bCs/>
              </w:rPr>
            </w:pPr>
            <w:r w:rsidRPr="00EE1EA7">
              <w:rPr>
                <w:b/>
                <w:bCs/>
              </w:rPr>
              <w:t>Hlavní témata</w:t>
            </w:r>
          </w:p>
          <w:p w14:paraId="41606D31" w14:textId="77777777" w:rsidR="00F47A9E" w:rsidRPr="00200654" w:rsidRDefault="00F47A9E" w:rsidP="00F47A9E">
            <w:pPr>
              <w:numPr>
                <w:ilvl w:val="0"/>
                <w:numId w:val="20"/>
              </w:numPr>
              <w:jc w:val="both"/>
            </w:pPr>
            <w:r w:rsidRPr="00200654">
              <w:t>Struktura a provozními parametry energetických zařízení v ČR. Trendy vývoje.</w:t>
            </w:r>
          </w:p>
          <w:p w14:paraId="2B49C16D" w14:textId="77777777" w:rsidR="00F47A9E" w:rsidRPr="00200654" w:rsidRDefault="00F47A9E" w:rsidP="00F47A9E">
            <w:pPr>
              <w:numPr>
                <w:ilvl w:val="0"/>
                <w:numId w:val="20"/>
              </w:numPr>
              <w:jc w:val="both"/>
            </w:pPr>
            <w:r w:rsidRPr="00200654">
              <w:t>Korozní, teplotní a radiační poškozování materiálů v energetice.</w:t>
            </w:r>
          </w:p>
          <w:p w14:paraId="478E3728" w14:textId="77777777" w:rsidR="00F47A9E" w:rsidRPr="00200654" w:rsidRDefault="00F47A9E" w:rsidP="00F47A9E">
            <w:pPr>
              <w:numPr>
                <w:ilvl w:val="0"/>
                <w:numId w:val="20"/>
              </w:numPr>
              <w:jc w:val="both"/>
            </w:pPr>
            <w:r w:rsidRPr="00200654">
              <w:t>Požadavky na materiály pro energetiku.</w:t>
            </w:r>
          </w:p>
          <w:p w14:paraId="35E6DB17" w14:textId="77777777" w:rsidR="00F47A9E" w:rsidRPr="00200654" w:rsidRDefault="00F47A9E" w:rsidP="00F47A9E">
            <w:pPr>
              <w:numPr>
                <w:ilvl w:val="0"/>
                <w:numId w:val="20"/>
              </w:numPr>
              <w:jc w:val="both"/>
            </w:pPr>
            <w:r w:rsidRPr="00200654">
              <w:t>Nelegované jakostní a ušlechtilé oceli. Legované ušlechtilé oceli, slitiny niklu.</w:t>
            </w:r>
          </w:p>
          <w:p w14:paraId="746FC7DC" w14:textId="77777777" w:rsidR="00F47A9E" w:rsidRPr="00200654" w:rsidRDefault="00F47A9E" w:rsidP="00F47A9E">
            <w:pPr>
              <w:numPr>
                <w:ilvl w:val="0"/>
                <w:numId w:val="20"/>
              </w:numPr>
              <w:jc w:val="both"/>
            </w:pPr>
            <w:r w:rsidRPr="00200654">
              <w:t>Nové oceli pro vysoko-parametrickou energetiku T23, T24, P91, T92.</w:t>
            </w:r>
          </w:p>
          <w:p w14:paraId="7F534033" w14:textId="77777777" w:rsidR="00F47A9E" w:rsidRPr="00200654" w:rsidRDefault="00F47A9E" w:rsidP="00F47A9E">
            <w:pPr>
              <w:numPr>
                <w:ilvl w:val="0"/>
                <w:numId w:val="20"/>
              </w:numPr>
              <w:jc w:val="both"/>
            </w:pPr>
            <w:r w:rsidRPr="00200654">
              <w:t>Způsoby označovaní materiálů v energetice dle ČSN, EN, AISI.</w:t>
            </w:r>
          </w:p>
          <w:p w14:paraId="37D2D957" w14:textId="77777777" w:rsidR="00F47A9E" w:rsidRPr="00200654" w:rsidRDefault="00F47A9E" w:rsidP="00F47A9E">
            <w:pPr>
              <w:numPr>
                <w:ilvl w:val="0"/>
                <w:numId w:val="20"/>
              </w:numPr>
              <w:jc w:val="both"/>
            </w:pPr>
            <w:r w:rsidRPr="00200654">
              <w:t>Kotlové materiály, přehřívákové trubky a parovody.</w:t>
            </w:r>
          </w:p>
          <w:p w14:paraId="2EE8BF57" w14:textId="77777777" w:rsidR="00F47A9E" w:rsidRPr="00200654" w:rsidRDefault="00F47A9E" w:rsidP="00F47A9E">
            <w:pPr>
              <w:numPr>
                <w:ilvl w:val="0"/>
                <w:numId w:val="20"/>
              </w:numPr>
              <w:jc w:val="both"/>
            </w:pPr>
            <w:r w:rsidRPr="00200654">
              <w:t>Zbytková životnost provozovaných a historických energetických zařízení.</w:t>
            </w:r>
          </w:p>
          <w:p w14:paraId="32013330" w14:textId="77777777" w:rsidR="00F47A9E" w:rsidRPr="00200654" w:rsidRDefault="00F47A9E" w:rsidP="00F47A9E">
            <w:pPr>
              <w:numPr>
                <w:ilvl w:val="0"/>
                <w:numId w:val="20"/>
              </w:numPr>
              <w:jc w:val="both"/>
            </w:pPr>
            <w:r w:rsidRPr="00200654">
              <w:t>Klasické a nové materiály na lopatky a rotory parních turbín a na součásti turbogenerátoru.</w:t>
            </w:r>
          </w:p>
          <w:p w14:paraId="73159652" w14:textId="77777777" w:rsidR="00F47A9E" w:rsidRPr="00200654" w:rsidRDefault="00F47A9E" w:rsidP="00F47A9E">
            <w:pPr>
              <w:numPr>
                <w:ilvl w:val="0"/>
                <w:numId w:val="20"/>
              </w:numPr>
              <w:jc w:val="both"/>
            </w:pPr>
            <w:r w:rsidRPr="00200654">
              <w:t>Zvýšené korozní napadení při spalování biomasy, modifikace komponent spalovacích kotlů. Kogenerační jednotky.</w:t>
            </w:r>
          </w:p>
          <w:p w14:paraId="1E34B87C" w14:textId="77777777" w:rsidR="00F47A9E" w:rsidRPr="00200654" w:rsidRDefault="00F47A9E" w:rsidP="00F47A9E">
            <w:pPr>
              <w:numPr>
                <w:ilvl w:val="0"/>
                <w:numId w:val="20"/>
              </w:numPr>
              <w:jc w:val="both"/>
            </w:pPr>
            <w:r w:rsidRPr="00200654">
              <w:t>Kombinované opotřebení vodních turbín, materiály a technologie pro jejich výrobu.</w:t>
            </w:r>
          </w:p>
          <w:p w14:paraId="679627B7" w14:textId="77777777" w:rsidR="00F47A9E" w:rsidRPr="00200654" w:rsidRDefault="00F47A9E" w:rsidP="00F47A9E">
            <w:pPr>
              <w:numPr>
                <w:ilvl w:val="0"/>
                <w:numId w:val="20"/>
              </w:numPr>
              <w:jc w:val="both"/>
            </w:pPr>
            <w:r w:rsidRPr="00200654">
              <w:t xml:space="preserve">Materiály na vybrané komponenty jaderných </w:t>
            </w:r>
            <w:proofErr w:type="gramStart"/>
            <w:r w:rsidRPr="00200654">
              <w:t>elektráren - tlaková</w:t>
            </w:r>
            <w:proofErr w:type="gramEnd"/>
            <w:r w:rsidRPr="00200654">
              <w:t xml:space="preserve"> nádoba, primární potrubí, parogenerátory, cirkulační čerpadla, sekundární potrubí, kontejnery vyhořeného paliva.</w:t>
            </w:r>
          </w:p>
          <w:p w14:paraId="067E79F1" w14:textId="77777777" w:rsidR="00F47A9E" w:rsidRPr="00200654" w:rsidRDefault="00F47A9E" w:rsidP="00F47A9E">
            <w:pPr>
              <w:numPr>
                <w:ilvl w:val="0"/>
                <w:numId w:val="20"/>
              </w:numPr>
              <w:jc w:val="both"/>
            </w:pPr>
            <w:r w:rsidRPr="00200654">
              <w:t>Kovové a nekovové materiály větrných elektráren, fotovoltaické články.</w:t>
            </w:r>
          </w:p>
          <w:p w14:paraId="3D18B997" w14:textId="77777777" w:rsidR="00F47A9E" w:rsidRDefault="00F47A9E" w:rsidP="00F47A9E">
            <w:pPr>
              <w:jc w:val="both"/>
              <w:rPr>
                <w:b/>
                <w:bCs/>
              </w:rPr>
            </w:pPr>
          </w:p>
          <w:p w14:paraId="7894A1AE" w14:textId="77777777" w:rsidR="00F47A9E" w:rsidRPr="00EE1EA7" w:rsidRDefault="00F47A9E" w:rsidP="00F47A9E">
            <w:pPr>
              <w:jc w:val="both"/>
              <w:rPr>
                <w:b/>
                <w:bCs/>
              </w:rPr>
            </w:pPr>
            <w:r w:rsidRPr="00EE1EA7">
              <w:rPr>
                <w:b/>
                <w:bCs/>
              </w:rPr>
              <w:t>Výsledky učení</w:t>
            </w:r>
          </w:p>
          <w:p w14:paraId="790B8984" w14:textId="77777777" w:rsidR="00F47A9E" w:rsidRPr="00200654" w:rsidRDefault="00F47A9E" w:rsidP="00F47A9E">
            <w:pPr>
              <w:jc w:val="both"/>
              <w:rPr>
                <w:bCs/>
              </w:rPr>
            </w:pPr>
            <w:r>
              <w:rPr>
                <w:bCs/>
              </w:rPr>
              <w:t>Studenti se o</w:t>
            </w:r>
            <w:r w:rsidRPr="00200654">
              <w:rPr>
                <w:bCs/>
              </w:rPr>
              <w:t>rient</w:t>
            </w:r>
            <w:r>
              <w:rPr>
                <w:bCs/>
              </w:rPr>
              <w:t>ují</w:t>
            </w:r>
            <w:r w:rsidRPr="00200654">
              <w:rPr>
                <w:bCs/>
              </w:rPr>
              <w:t xml:space="preserve"> v oblasti materiálů pro</w:t>
            </w:r>
            <w:r>
              <w:rPr>
                <w:bCs/>
              </w:rPr>
              <w:t xml:space="preserve"> tepelně energetická zařízení, </w:t>
            </w:r>
            <w:r w:rsidRPr="00200654">
              <w:rPr>
                <w:bCs/>
              </w:rPr>
              <w:t>v jejich klasifikaci a možnostech použití.</w:t>
            </w:r>
            <w:r>
              <w:rPr>
                <w:bCs/>
              </w:rPr>
              <w:t xml:space="preserve"> Mají z</w:t>
            </w:r>
            <w:r w:rsidRPr="00200654">
              <w:rPr>
                <w:bCs/>
              </w:rPr>
              <w:t>nalost</w:t>
            </w:r>
            <w:r>
              <w:rPr>
                <w:bCs/>
              </w:rPr>
              <w:t>i</w:t>
            </w:r>
            <w:r w:rsidRPr="00200654">
              <w:rPr>
                <w:bCs/>
              </w:rPr>
              <w:t xml:space="preserve"> základních požadavků na materiály pro energetická zařízení a materiálová odezvy na ně.</w:t>
            </w:r>
            <w:r>
              <w:rPr>
                <w:bCs/>
              </w:rPr>
              <w:t xml:space="preserve"> Umí zv</w:t>
            </w:r>
            <w:r w:rsidRPr="00200654">
              <w:rPr>
                <w:bCs/>
              </w:rPr>
              <w:t>ol</w:t>
            </w:r>
            <w:r>
              <w:rPr>
                <w:bCs/>
              </w:rPr>
              <w:t>it</w:t>
            </w:r>
            <w:r w:rsidRPr="00200654">
              <w:rPr>
                <w:bCs/>
              </w:rPr>
              <w:t xml:space="preserve"> materiál pro energetická zařízení, </w:t>
            </w:r>
            <w:r>
              <w:rPr>
                <w:bCs/>
              </w:rPr>
              <w:t xml:space="preserve">znají </w:t>
            </w:r>
            <w:r w:rsidRPr="00200654">
              <w:rPr>
                <w:bCs/>
              </w:rPr>
              <w:t>možností aplikací, resp. zastupitelnosti používaných materiálů.</w:t>
            </w:r>
          </w:p>
        </w:tc>
      </w:tr>
      <w:tr w:rsidR="00F47A9E" w:rsidRPr="00EE1EA7" w14:paraId="5BE52F62" w14:textId="77777777" w:rsidTr="00F47A9E">
        <w:trPr>
          <w:trHeight w:val="283"/>
        </w:trPr>
        <w:tc>
          <w:tcPr>
            <w:tcW w:w="3152" w:type="dxa"/>
            <w:gridSpan w:val="2"/>
            <w:tcBorders>
              <w:top w:val="single" w:sz="4" w:space="0" w:color="auto"/>
              <w:bottom w:val="single" w:sz="4" w:space="0" w:color="auto"/>
              <w:right w:val="single" w:sz="4" w:space="0" w:color="auto"/>
            </w:tcBorders>
            <w:shd w:val="clear" w:color="auto" w:fill="FBD4B4"/>
          </w:tcPr>
          <w:p w14:paraId="1952041C" w14:textId="77777777" w:rsidR="00F47A9E" w:rsidRPr="00EE1EA7" w:rsidRDefault="00F47A9E" w:rsidP="00F47A9E">
            <w:pPr>
              <w:jc w:val="both"/>
            </w:pPr>
            <w:r w:rsidRPr="00EE1EA7">
              <w:rPr>
                <w:b/>
              </w:rPr>
              <w:t>Metody výuky</w:t>
            </w:r>
          </w:p>
        </w:tc>
        <w:tc>
          <w:tcPr>
            <w:tcW w:w="6703" w:type="dxa"/>
            <w:gridSpan w:val="7"/>
            <w:tcBorders>
              <w:top w:val="single" w:sz="4" w:space="0" w:color="auto"/>
              <w:left w:val="single" w:sz="4" w:space="0" w:color="auto"/>
              <w:bottom w:val="nil"/>
              <w:right w:val="single" w:sz="4" w:space="0" w:color="auto"/>
            </w:tcBorders>
          </w:tcPr>
          <w:p w14:paraId="7A7454C6" w14:textId="77777777" w:rsidR="00F47A9E" w:rsidRPr="00EE1EA7" w:rsidRDefault="00F47A9E" w:rsidP="00F47A9E">
            <w:pPr>
              <w:jc w:val="both"/>
            </w:pPr>
          </w:p>
        </w:tc>
      </w:tr>
      <w:tr w:rsidR="00F47A9E" w:rsidRPr="00EE1EA7" w14:paraId="2E02195D" w14:textId="77777777" w:rsidTr="00F47A9E">
        <w:trPr>
          <w:trHeight w:val="471"/>
        </w:trPr>
        <w:tc>
          <w:tcPr>
            <w:tcW w:w="9855" w:type="dxa"/>
            <w:gridSpan w:val="9"/>
            <w:tcBorders>
              <w:top w:val="nil"/>
              <w:bottom w:val="single" w:sz="4" w:space="0" w:color="auto"/>
            </w:tcBorders>
          </w:tcPr>
          <w:p w14:paraId="02579B65" w14:textId="77777777" w:rsidR="00F47A9E" w:rsidRPr="00EE1EA7" w:rsidRDefault="00F47A9E" w:rsidP="00F47A9E">
            <w:pPr>
              <w:jc w:val="both"/>
            </w:pPr>
            <w:r w:rsidRPr="00EE1EA7">
              <w:t>Frontální výuka, samostudium, individuální konzultace s vyučujícím.</w:t>
            </w:r>
          </w:p>
          <w:p w14:paraId="75F12E88" w14:textId="77777777" w:rsidR="00F47A9E" w:rsidRPr="00EE1EA7" w:rsidRDefault="00F47A9E" w:rsidP="00F47A9E">
            <w:pPr>
              <w:jc w:val="both"/>
            </w:pPr>
            <w:r w:rsidRPr="00EE1EA7">
              <w:t>Metody názorně-demonstrační v rámci exkurze na rozvodně.</w:t>
            </w:r>
          </w:p>
          <w:p w14:paraId="40930421" w14:textId="77777777" w:rsidR="00F47A9E" w:rsidRPr="00EE1EA7" w:rsidRDefault="00F47A9E" w:rsidP="00F47A9E">
            <w:pPr>
              <w:jc w:val="both"/>
            </w:pPr>
          </w:p>
          <w:p w14:paraId="631245F8" w14:textId="77777777" w:rsidR="00F47A9E" w:rsidRPr="00EE1EA7" w:rsidRDefault="00F47A9E" w:rsidP="00F47A9E">
            <w:pPr>
              <w:jc w:val="both"/>
              <w:rPr>
                <w:b/>
              </w:rPr>
            </w:pPr>
            <w:r w:rsidRPr="00EE1EA7">
              <w:rPr>
                <w:b/>
              </w:rPr>
              <w:t>Didaktické prostředky</w:t>
            </w:r>
          </w:p>
          <w:p w14:paraId="4F132F15" w14:textId="77777777" w:rsidR="00F47A9E" w:rsidRPr="00EE1EA7" w:rsidRDefault="00F47A9E" w:rsidP="00F47A9E">
            <w:pPr>
              <w:jc w:val="both"/>
            </w:pPr>
            <w:r w:rsidRPr="00EE1EA7">
              <w:t>Standardní posluchárny a učebny s PC technikou, dataprojektorem s promítacím plátnem, tabulí.</w:t>
            </w:r>
          </w:p>
        </w:tc>
      </w:tr>
      <w:tr w:rsidR="00F47A9E" w:rsidRPr="00EE1EA7" w14:paraId="62FA2A99" w14:textId="77777777" w:rsidTr="00F47A9E">
        <w:trPr>
          <w:trHeight w:val="265"/>
        </w:trPr>
        <w:tc>
          <w:tcPr>
            <w:tcW w:w="3653" w:type="dxa"/>
            <w:gridSpan w:val="3"/>
            <w:tcBorders>
              <w:top w:val="single" w:sz="4" w:space="0" w:color="auto"/>
            </w:tcBorders>
            <w:shd w:val="clear" w:color="auto" w:fill="F7CAAC"/>
          </w:tcPr>
          <w:p w14:paraId="2193CB5F" w14:textId="77777777" w:rsidR="00F47A9E" w:rsidRPr="00EE1EA7" w:rsidRDefault="00F47A9E" w:rsidP="00F47A9E">
            <w:pPr>
              <w:jc w:val="both"/>
            </w:pPr>
            <w:r w:rsidRPr="00EE1EA7">
              <w:rPr>
                <w:b/>
              </w:rPr>
              <w:t>Studijní literatura a studijní pomůcky</w:t>
            </w:r>
          </w:p>
        </w:tc>
        <w:tc>
          <w:tcPr>
            <w:tcW w:w="6202" w:type="dxa"/>
            <w:gridSpan w:val="6"/>
            <w:tcBorders>
              <w:top w:val="single" w:sz="4" w:space="0" w:color="auto"/>
              <w:bottom w:val="nil"/>
            </w:tcBorders>
          </w:tcPr>
          <w:p w14:paraId="3DEDB309" w14:textId="77777777" w:rsidR="00F47A9E" w:rsidRPr="00EE1EA7" w:rsidRDefault="00F47A9E" w:rsidP="00F47A9E">
            <w:pPr>
              <w:jc w:val="both"/>
            </w:pPr>
          </w:p>
        </w:tc>
      </w:tr>
      <w:tr w:rsidR="00F47A9E" w:rsidRPr="00EE1EA7" w14:paraId="4C88BC0D" w14:textId="77777777" w:rsidTr="00F47A9E">
        <w:trPr>
          <w:trHeight w:val="1497"/>
        </w:trPr>
        <w:tc>
          <w:tcPr>
            <w:tcW w:w="9855" w:type="dxa"/>
            <w:gridSpan w:val="9"/>
            <w:tcBorders>
              <w:top w:val="nil"/>
            </w:tcBorders>
          </w:tcPr>
          <w:p w14:paraId="3241109E" w14:textId="77777777" w:rsidR="00F47A9E" w:rsidRPr="00EE1EA7" w:rsidRDefault="00F47A9E" w:rsidP="00F47A9E">
            <w:pPr>
              <w:jc w:val="both"/>
              <w:rPr>
                <w:b/>
              </w:rPr>
            </w:pPr>
            <w:r w:rsidRPr="00EE1EA7">
              <w:rPr>
                <w:b/>
              </w:rPr>
              <w:t>Povinná</w:t>
            </w:r>
          </w:p>
          <w:p w14:paraId="0527397F" w14:textId="77777777" w:rsidR="00F47A9E" w:rsidRPr="00200654" w:rsidRDefault="00F47A9E" w:rsidP="00F47A9E">
            <w:pPr>
              <w:jc w:val="both"/>
              <w:rPr>
                <w:bCs/>
              </w:rPr>
            </w:pPr>
            <w:r w:rsidRPr="00EE1EA7">
              <w:t xml:space="preserve">[1] </w:t>
            </w:r>
            <w:r>
              <w:rPr>
                <w:bCs/>
              </w:rPr>
              <w:t xml:space="preserve">BENEŠ, L., </w:t>
            </w:r>
            <w:r w:rsidRPr="00200654">
              <w:rPr>
                <w:bCs/>
              </w:rPr>
              <w:t>BORKOWSKI, S.</w:t>
            </w:r>
            <w:r>
              <w:rPr>
                <w:bCs/>
              </w:rPr>
              <w:t xml:space="preserve">, </w:t>
            </w:r>
            <w:r w:rsidRPr="00200654">
              <w:rPr>
                <w:bCs/>
              </w:rPr>
              <w:t>ŠVANDA, P.</w:t>
            </w:r>
            <w:r>
              <w:rPr>
                <w:bCs/>
              </w:rPr>
              <w:t xml:space="preserve">, </w:t>
            </w:r>
            <w:r w:rsidRPr="00200654">
              <w:rPr>
                <w:bCs/>
              </w:rPr>
              <w:t>ULEWICZ, R.</w:t>
            </w:r>
            <w:r>
              <w:rPr>
                <w:bCs/>
              </w:rPr>
              <w:t>,</w:t>
            </w:r>
            <w:r w:rsidRPr="00200654">
              <w:rPr>
                <w:bCs/>
              </w:rPr>
              <w:t xml:space="preserve"> SELEJDAK, J.</w:t>
            </w:r>
            <w:r>
              <w:rPr>
                <w:bCs/>
              </w:rPr>
              <w:t>:</w:t>
            </w:r>
            <w:r w:rsidRPr="00200654">
              <w:rPr>
                <w:bCs/>
              </w:rPr>
              <w:t xml:space="preserve"> </w:t>
            </w:r>
            <w:r w:rsidRPr="00200654">
              <w:rPr>
                <w:bCs/>
                <w:i/>
              </w:rPr>
              <w:t>Technické materiály (nejen) pro dopravní techniku</w:t>
            </w:r>
            <w:r w:rsidRPr="00200654">
              <w:rPr>
                <w:bCs/>
              </w:rPr>
              <w:t xml:space="preserve">. </w:t>
            </w:r>
            <w:r>
              <w:rPr>
                <w:bCs/>
              </w:rPr>
              <w:t>UP, Pardubice</w:t>
            </w:r>
            <w:r w:rsidRPr="00200654">
              <w:rPr>
                <w:bCs/>
              </w:rPr>
              <w:t>, 2010</w:t>
            </w:r>
          </w:p>
          <w:p w14:paraId="4CD5642D" w14:textId="77777777" w:rsidR="00F47A9E" w:rsidRPr="00EE1EA7" w:rsidRDefault="00F47A9E" w:rsidP="00F47A9E">
            <w:pPr>
              <w:jc w:val="both"/>
              <w:rPr>
                <w:b/>
              </w:rPr>
            </w:pPr>
            <w:r w:rsidRPr="00EE1EA7">
              <w:rPr>
                <w:b/>
              </w:rPr>
              <w:t>Doporučená</w:t>
            </w:r>
          </w:p>
          <w:p w14:paraId="3170DE2D" w14:textId="77777777" w:rsidR="00F47A9E" w:rsidRPr="00200654" w:rsidRDefault="00F47A9E" w:rsidP="00F47A9E">
            <w:pPr>
              <w:jc w:val="both"/>
              <w:rPr>
                <w:bCs/>
              </w:rPr>
            </w:pPr>
            <w:r w:rsidRPr="00EE1EA7">
              <w:t xml:space="preserve">[1] </w:t>
            </w:r>
            <w:r w:rsidRPr="00200654">
              <w:rPr>
                <w:bCs/>
              </w:rPr>
              <w:t>ČÍHAL, V.</w:t>
            </w:r>
            <w:r>
              <w:rPr>
                <w:bCs/>
              </w:rPr>
              <w:t>:</w:t>
            </w:r>
            <w:r w:rsidRPr="00200654">
              <w:rPr>
                <w:bCs/>
              </w:rPr>
              <w:t xml:space="preserve"> </w:t>
            </w:r>
            <w:r w:rsidRPr="001C0A79">
              <w:rPr>
                <w:bCs/>
                <w:i/>
              </w:rPr>
              <w:t>Korozivzdorné oceli a slitiny</w:t>
            </w:r>
            <w:r w:rsidRPr="00200654">
              <w:rPr>
                <w:bCs/>
              </w:rPr>
              <w:t>. Academia, Praha</w:t>
            </w:r>
            <w:r>
              <w:rPr>
                <w:bCs/>
              </w:rPr>
              <w:t>,</w:t>
            </w:r>
            <w:r w:rsidRPr="00200654">
              <w:rPr>
                <w:bCs/>
              </w:rPr>
              <w:t xml:space="preserve"> </w:t>
            </w:r>
            <w:r>
              <w:rPr>
                <w:bCs/>
              </w:rPr>
              <w:t>1999</w:t>
            </w:r>
          </w:p>
          <w:p w14:paraId="5208374B" w14:textId="77777777" w:rsidR="00F47A9E" w:rsidRPr="00200654" w:rsidRDefault="00F47A9E" w:rsidP="00F47A9E">
            <w:pPr>
              <w:jc w:val="both"/>
              <w:rPr>
                <w:bCs/>
              </w:rPr>
            </w:pPr>
            <w:r w:rsidRPr="00EE1EA7">
              <w:t xml:space="preserve">[2] </w:t>
            </w:r>
            <w:r w:rsidRPr="00200654">
              <w:rPr>
                <w:bCs/>
              </w:rPr>
              <w:t>KOUTSKÝ, J.</w:t>
            </w:r>
            <w:r>
              <w:rPr>
                <w:bCs/>
              </w:rPr>
              <w:t>:</w:t>
            </w:r>
            <w:r w:rsidRPr="00200654">
              <w:rPr>
                <w:bCs/>
              </w:rPr>
              <w:t xml:space="preserve"> </w:t>
            </w:r>
            <w:r w:rsidRPr="001C0A79">
              <w:rPr>
                <w:bCs/>
                <w:i/>
              </w:rPr>
              <w:t>Slitinové oceli pro energetické strojírenství</w:t>
            </w:r>
            <w:r w:rsidRPr="00200654">
              <w:rPr>
                <w:bCs/>
              </w:rPr>
              <w:t>. SNTL</w:t>
            </w:r>
            <w:r>
              <w:rPr>
                <w:bCs/>
              </w:rPr>
              <w:t>,</w:t>
            </w:r>
            <w:r w:rsidRPr="00200654">
              <w:rPr>
                <w:bCs/>
              </w:rPr>
              <w:t xml:space="preserve"> Praha, 1981</w:t>
            </w:r>
          </w:p>
          <w:p w14:paraId="203E1502" w14:textId="77777777" w:rsidR="00F47A9E" w:rsidRPr="00200654" w:rsidRDefault="00F47A9E" w:rsidP="00F47A9E">
            <w:pPr>
              <w:jc w:val="both"/>
              <w:rPr>
                <w:bCs/>
              </w:rPr>
            </w:pPr>
            <w:r w:rsidRPr="00EE1EA7">
              <w:t xml:space="preserve">[3] </w:t>
            </w:r>
            <w:r w:rsidRPr="00200654">
              <w:rPr>
                <w:bCs/>
              </w:rPr>
              <w:t>ČADEK, J.</w:t>
            </w:r>
            <w:r>
              <w:rPr>
                <w:bCs/>
              </w:rPr>
              <w:t>:</w:t>
            </w:r>
            <w:r w:rsidRPr="00200654">
              <w:rPr>
                <w:bCs/>
              </w:rPr>
              <w:t xml:space="preserve"> </w:t>
            </w:r>
            <w:r w:rsidRPr="001C0A79">
              <w:rPr>
                <w:bCs/>
                <w:i/>
              </w:rPr>
              <w:t>Creep in Metallic Materials</w:t>
            </w:r>
            <w:r w:rsidRPr="00200654">
              <w:rPr>
                <w:bCs/>
              </w:rPr>
              <w:t>. Academia, Praha</w:t>
            </w:r>
            <w:r>
              <w:rPr>
                <w:bCs/>
              </w:rPr>
              <w:t>,</w:t>
            </w:r>
            <w:r w:rsidRPr="00200654">
              <w:rPr>
                <w:bCs/>
              </w:rPr>
              <w:t xml:space="preserve"> </w:t>
            </w:r>
            <w:r>
              <w:rPr>
                <w:bCs/>
              </w:rPr>
              <w:t>1988</w:t>
            </w:r>
          </w:p>
          <w:p w14:paraId="08B8C2A0" w14:textId="77777777" w:rsidR="00F47A9E" w:rsidRPr="00200654" w:rsidRDefault="00F47A9E" w:rsidP="00F47A9E">
            <w:pPr>
              <w:jc w:val="both"/>
              <w:rPr>
                <w:bCs/>
              </w:rPr>
            </w:pPr>
            <w:r w:rsidRPr="00EE1EA7">
              <w:t xml:space="preserve">[4] </w:t>
            </w:r>
            <w:r w:rsidRPr="00200654">
              <w:rPr>
                <w:bCs/>
              </w:rPr>
              <w:t>BENDICK, W., GABRIEL, B., VANDERBERGHE, B.</w:t>
            </w:r>
            <w:r>
              <w:rPr>
                <w:bCs/>
              </w:rPr>
              <w:t>:</w:t>
            </w:r>
            <w:r w:rsidRPr="00200654">
              <w:rPr>
                <w:bCs/>
              </w:rPr>
              <w:t xml:space="preserve"> New Low Alloy Heat Resistant Ferritic Steels T/P23 and T/P24 for Power Plant Application. </w:t>
            </w:r>
            <w:r w:rsidRPr="001C0A79">
              <w:rPr>
                <w:bCs/>
                <w:i/>
              </w:rPr>
              <w:t>Int. J. Pressure and Piping</w:t>
            </w:r>
            <w:r w:rsidRPr="00200654">
              <w:rPr>
                <w:bCs/>
              </w:rPr>
              <w:t>, 84</w:t>
            </w:r>
            <w:r>
              <w:rPr>
                <w:bCs/>
              </w:rPr>
              <w:t xml:space="preserve">, </w:t>
            </w:r>
            <w:r w:rsidRPr="00200654">
              <w:rPr>
                <w:bCs/>
              </w:rPr>
              <w:t>2007</w:t>
            </w:r>
          </w:p>
          <w:p w14:paraId="330F1FE2" w14:textId="77777777" w:rsidR="00F47A9E" w:rsidRPr="00200654" w:rsidRDefault="00F47A9E" w:rsidP="00F47A9E">
            <w:pPr>
              <w:jc w:val="both"/>
              <w:rPr>
                <w:bCs/>
              </w:rPr>
            </w:pPr>
            <w:r w:rsidRPr="00EE1EA7">
              <w:t xml:space="preserve">[5] </w:t>
            </w:r>
            <w:r w:rsidRPr="00200654">
              <w:rPr>
                <w:bCs/>
              </w:rPr>
              <w:t>FIALA, J., MENTL, V., ŠUTTA, P.</w:t>
            </w:r>
            <w:r>
              <w:rPr>
                <w:bCs/>
              </w:rPr>
              <w:t>:</w:t>
            </w:r>
            <w:r w:rsidRPr="00200654">
              <w:rPr>
                <w:bCs/>
              </w:rPr>
              <w:t xml:space="preserve"> </w:t>
            </w:r>
            <w:r w:rsidRPr="001C0A79">
              <w:rPr>
                <w:bCs/>
                <w:i/>
              </w:rPr>
              <w:t>Struktura a vlastnosti materiálů</w:t>
            </w:r>
            <w:r w:rsidRPr="00200654">
              <w:rPr>
                <w:bCs/>
              </w:rPr>
              <w:t>. Academia, Praha</w:t>
            </w:r>
            <w:r>
              <w:rPr>
                <w:bCs/>
              </w:rPr>
              <w:t>,</w:t>
            </w:r>
            <w:r w:rsidRPr="00200654">
              <w:rPr>
                <w:bCs/>
              </w:rPr>
              <w:t xml:space="preserve"> </w:t>
            </w:r>
            <w:r>
              <w:rPr>
                <w:bCs/>
              </w:rPr>
              <w:t>2003</w:t>
            </w:r>
          </w:p>
          <w:p w14:paraId="6646FDF0" w14:textId="77777777" w:rsidR="00F47A9E" w:rsidRPr="00EE1EA7" w:rsidRDefault="00F47A9E" w:rsidP="00F47A9E">
            <w:pPr>
              <w:jc w:val="both"/>
            </w:pPr>
            <w:r w:rsidRPr="00EE1EA7">
              <w:t xml:space="preserve">[6] </w:t>
            </w:r>
            <w:r w:rsidRPr="00200654">
              <w:rPr>
                <w:bCs/>
              </w:rPr>
              <w:t>PLUHAŘ, J.</w:t>
            </w:r>
            <w:r>
              <w:rPr>
                <w:bCs/>
              </w:rPr>
              <w:t>:</w:t>
            </w:r>
            <w:r w:rsidRPr="00200654">
              <w:rPr>
                <w:bCs/>
              </w:rPr>
              <w:t xml:space="preserve"> Fyzikální metalurgie a mezní stavy materiálu. SNTL, </w:t>
            </w:r>
            <w:r>
              <w:rPr>
                <w:bCs/>
              </w:rPr>
              <w:t>Praha,</w:t>
            </w:r>
            <w:r w:rsidRPr="00200654">
              <w:rPr>
                <w:bCs/>
              </w:rPr>
              <w:t xml:space="preserve"> </w:t>
            </w:r>
            <w:r>
              <w:rPr>
                <w:bCs/>
              </w:rPr>
              <w:t>1987</w:t>
            </w:r>
          </w:p>
        </w:tc>
      </w:tr>
      <w:tr w:rsidR="00F47A9E" w:rsidRPr="00EE1EA7" w14:paraId="6E2BF26A" w14:textId="77777777" w:rsidTr="00F47A9E">
        <w:tc>
          <w:tcPr>
            <w:tcW w:w="9855" w:type="dxa"/>
            <w:gridSpan w:val="9"/>
            <w:tcBorders>
              <w:top w:val="single" w:sz="12" w:space="0" w:color="auto"/>
              <w:left w:val="single" w:sz="2" w:space="0" w:color="auto"/>
              <w:bottom w:val="single" w:sz="2" w:space="0" w:color="auto"/>
              <w:right w:val="single" w:sz="2" w:space="0" w:color="auto"/>
            </w:tcBorders>
            <w:shd w:val="clear" w:color="auto" w:fill="F7CAAC"/>
          </w:tcPr>
          <w:p w14:paraId="34A30CB9" w14:textId="77777777" w:rsidR="00F47A9E" w:rsidRPr="00EE1EA7" w:rsidRDefault="00F47A9E" w:rsidP="00F47A9E">
            <w:pPr>
              <w:jc w:val="center"/>
              <w:rPr>
                <w:b/>
              </w:rPr>
            </w:pPr>
            <w:r w:rsidRPr="00EE1EA7">
              <w:rPr>
                <w:b/>
              </w:rPr>
              <w:t>Informace ke kombinované nebo distanční formě</w:t>
            </w:r>
          </w:p>
        </w:tc>
      </w:tr>
      <w:tr w:rsidR="00F47A9E" w:rsidRPr="00EE1EA7" w14:paraId="5F6C90FD" w14:textId="77777777" w:rsidTr="00F47A9E">
        <w:tc>
          <w:tcPr>
            <w:tcW w:w="4787" w:type="dxa"/>
            <w:gridSpan w:val="4"/>
            <w:tcBorders>
              <w:top w:val="single" w:sz="2" w:space="0" w:color="auto"/>
            </w:tcBorders>
            <w:shd w:val="clear" w:color="auto" w:fill="F7CAAC"/>
          </w:tcPr>
          <w:p w14:paraId="26FFCB37" w14:textId="77777777" w:rsidR="00F47A9E" w:rsidRPr="00EE1EA7" w:rsidRDefault="00F47A9E" w:rsidP="00F47A9E">
            <w:pPr>
              <w:jc w:val="both"/>
            </w:pPr>
            <w:r w:rsidRPr="00EE1EA7">
              <w:rPr>
                <w:b/>
              </w:rPr>
              <w:t>Rozsah konzultací (soustředění)</w:t>
            </w:r>
          </w:p>
        </w:tc>
        <w:tc>
          <w:tcPr>
            <w:tcW w:w="889" w:type="dxa"/>
            <w:tcBorders>
              <w:top w:val="single" w:sz="2" w:space="0" w:color="auto"/>
            </w:tcBorders>
          </w:tcPr>
          <w:p w14:paraId="3E23B673" w14:textId="77777777" w:rsidR="00F47A9E" w:rsidRPr="00EE1EA7" w:rsidRDefault="00F47A9E" w:rsidP="00F47A9E">
            <w:pPr>
              <w:jc w:val="center"/>
            </w:pPr>
            <w:r w:rsidRPr="00EE1EA7">
              <w:t>16</w:t>
            </w:r>
          </w:p>
        </w:tc>
        <w:tc>
          <w:tcPr>
            <w:tcW w:w="4179" w:type="dxa"/>
            <w:gridSpan w:val="4"/>
            <w:tcBorders>
              <w:top w:val="single" w:sz="2" w:space="0" w:color="auto"/>
            </w:tcBorders>
            <w:shd w:val="clear" w:color="auto" w:fill="F7CAAC"/>
          </w:tcPr>
          <w:p w14:paraId="7B1B3FD4" w14:textId="77777777" w:rsidR="00F47A9E" w:rsidRPr="00EE1EA7" w:rsidRDefault="00F47A9E" w:rsidP="00F47A9E">
            <w:pPr>
              <w:jc w:val="both"/>
              <w:rPr>
                <w:b/>
              </w:rPr>
            </w:pPr>
            <w:r w:rsidRPr="00EE1EA7">
              <w:rPr>
                <w:b/>
              </w:rPr>
              <w:t xml:space="preserve">hodin </w:t>
            </w:r>
          </w:p>
        </w:tc>
      </w:tr>
      <w:tr w:rsidR="00F47A9E" w:rsidRPr="00EE1EA7" w14:paraId="0ADC9E9C" w14:textId="77777777" w:rsidTr="00F47A9E">
        <w:tc>
          <w:tcPr>
            <w:tcW w:w="9855" w:type="dxa"/>
            <w:gridSpan w:val="9"/>
            <w:shd w:val="clear" w:color="auto" w:fill="F7CAAC"/>
          </w:tcPr>
          <w:p w14:paraId="6303262E" w14:textId="77777777" w:rsidR="00F47A9E" w:rsidRPr="00EE1EA7" w:rsidRDefault="00F47A9E" w:rsidP="00F47A9E">
            <w:pPr>
              <w:jc w:val="both"/>
              <w:rPr>
                <w:b/>
              </w:rPr>
            </w:pPr>
            <w:r w:rsidRPr="00EE1EA7">
              <w:rPr>
                <w:b/>
              </w:rPr>
              <w:t>Informace o způsobu kontaktu s vyučujícím</w:t>
            </w:r>
          </w:p>
        </w:tc>
      </w:tr>
      <w:tr w:rsidR="00F47A9E" w:rsidRPr="00EE1EA7" w14:paraId="1F3FB03C" w14:textId="77777777" w:rsidTr="00F47A9E">
        <w:trPr>
          <w:trHeight w:val="308"/>
        </w:trPr>
        <w:tc>
          <w:tcPr>
            <w:tcW w:w="9855" w:type="dxa"/>
            <w:gridSpan w:val="9"/>
          </w:tcPr>
          <w:p w14:paraId="4CBD8FBA" w14:textId="77777777" w:rsidR="00F47A9E" w:rsidRPr="00EE1EA7" w:rsidRDefault="00F47A9E" w:rsidP="00F47A9E">
            <w:pPr>
              <w:jc w:val="both"/>
            </w:pPr>
            <w:r w:rsidRPr="00EE1EA7">
              <w:t xml:space="preserve">Pravidelné konzultace v rámci rozvrhu, konzultačních hodin, e-mail </w:t>
            </w:r>
            <w:hyperlink r:id="rId31" w:history="1">
              <w:r w:rsidRPr="00B36010">
                <w:rPr>
                  <w:rStyle w:val="Hypertextovodkaz"/>
                </w:rPr>
                <w:t>libor.benes@ujep.cz</w:t>
              </w:r>
            </w:hyperlink>
            <w:r>
              <w:t xml:space="preserve"> a </w:t>
            </w:r>
            <w:hyperlink r:id="rId32" w:history="1">
              <w:r w:rsidRPr="00B36010">
                <w:rPr>
                  <w:rStyle w:val="Hypertextovodkaz"/>
                </w:rPr>
                <w:t>antonin.kriz@ujep.cz</w:t>
              </w:r>
            </w:hyperlink>
            <w:r>
              <w:t xml:space="preserve">. </w:t>
            </w:r>
          </w:p>
        </w:tc>
      </w:tr>
    </w:tbl>
    <w:p w14:paraId="3C62F6A4" w14:textId="5FDC9BFE" w:rsidR="00F47A9E" w:rsidRDefault="00F47A9E">
      <w:pPr>
        <w:spacing w:after="160" w:line="259" w:lineRule="auto"/>
      </w:pPr>
    </w:p>
    <w:p w14:paraId="2D59373E" w14:textId="77777777" w:rsidR="00F47A9E" w:rsidRDefault="00F47A9E">
      <w:pPr>
        <w:spacing w:after="160" w:line="259" w:lineRule="auto"/>
      </w:pPr>
      <w:r>
        <w:br w:type="page"/>
      </w:r>
    </w:p>
    <w:p w14:paraId="159767EF" w14:textId="77777777" w:rsidR="00F47A9E" w:rsidRDefault="00F47A9E">
      <w:pPr>
        <w:spacing w:after="160" w:line="259" w:lineRule="auto"/>
      </w:pPr>
      <w: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6"/>
        <w:gridCol w:w="66"/>
        <w:gridCol w:w="501"/>
        <w:gridCol w:w="1134"/>
        <w:gridCol w:w="889"/>
        <w:gridCol w:w="816"/>
        <w:gridCol w:w="2156"/>
        <w:gridCol w:w="539"/>
        <w:gridCol w:w="668"/>
      </w:tblGrid>
      <w:tr w:rsidR="00F47A9E" w:rsidRPr="00EE1EA7" w14:paraId="445EF185" w14:textId="77777777" w:rsidTr="00F47A9E">
        <w:tc>
          <w:tcPr>
            <w:tcW w:w="9855" w:type="dxa"/>
            <w:gridSpan w:val="9"/>
            <w:tcBorders>
              <w:bottom w:val="double" w:sz="4" w:space="0" w:color="auto"/>
            </w:tcBorders>
            <w:shd w:val="clear" w:color="auto" w:fill="BDD6EE"/>
          </w:tcPr>
          <w:p w14:paraId="6C7AF6E7" w14:textId="77777777" w:rsidR="00F47A9E" w:rsidRPr="00EE1EA7" w:rsidRDefault="00F47A9E" w:rsidP="00F47A9E">
            <w:pPr>
              <w:jc w:val="both"/>
              <w:rPr>
                <w:b/>
                <w:sz w:val="28"/>
              </w:rPr>
            </w:pPr>
            <w:r w:rsidRPr="00EE1EA7">
              <w:br w:type="page"/>
            </w:r>
            <w:r w:rsidRPr="00EE1EA7">
              <w:rPr>
                <w:b/>
                <w:sz w:val="28"/>
              </w:rPr>
              <w:t>B-III – Charakteristika studijního předmětu</w:t>
            </w:r>
          </w:p>
        </w:tc>
      </w:tr>
      <w:tr w:rsidR="00F47A9E" w:rsidRPr="00EE1EA7" w14:paraId="47024076" w14:textId="77777777" w:rsidTr="00F47A9E">
        <w:tc>
          <w:tcPr>
            <w:tcW w:w="3086" w:type="dxa"/>
            <w:tcBorders>
              <w:top w:val="double" w:sz="4" w:space="0" w:color="auto"/>
            </w:tcBorders>
            <w:shd w:val="clear" w:color="auto" w:fill="F7CAAC"/>
          </w:tcPr>
          <w:p w14:paraId="09644546" w14:textId="77777777" w:rsidR="00F47A9E" w:rsidRPr="00EE1EA7" w:rsidRDefault="00F47A9E" w:rsidP="00F47A9E">
            <w:pPr>
              <w:jc w:val="both"/>
              <w:rPr>
                <w:b/>
              </w:rPr>
            </w:pPr>
            <w:r w:rsidRPr="00EE1EA7">
              <w:rPr>
                <w:b/>
              </w:rPr>
              <w:t>Název studijního předmětu</w:t>
            </w:r>
          </w:p>
        </w:tc>
        <w:tc>
          <w:tcPr>
            <w:tcW w:w="6769" w:type="dxa"/>
            <w:gridSpan w:val="8"/>
            <w:tcBorders>
              <w:top w:val="double" w:sz="4" w:space="0" w:color="auto"/>
            </w:tcBorders>
          </w:tcPr>
          <w:p w14:paraId="66C24C9E" w14:textId="77777777" w:rsidR="00F47A9E" w:rsidRPr="00EE1EA7" w:rsidRDefault="00F47A9E" w:rsidP="00F47A9E">
            <w:pPr>
              <w:jc w:val="both"/>
              <w:rPr>
                <w:b/>
              </w:rPr>
            </w:pPr>
            <w:r w:rsidRPr="005A15F4">
              <w:rPr>
                <w:b/>
              </w:rPr>
              <w:t>Aditivní technologie</w:t>
            </w:r>
          </w:p>
        </w:tc>
      </w:tr>
      <w:tr w:rsidR="00F47A9E" w:rsidRPr="00EE1EA7" w14:paraId="68774DFD" w14:textId="77777777" w:rsidTr="00F47A9E">
        <w:tc>
          <w:tcPr>
            <w:tcW w:w="3086" w:type="dxa"/>
            <w:shd w:val="clear" w:color="auto" w:fill="F7CAAC"/>
          </w:tcPr>
          <w:p w14:paraId="3C6FBA65" w14:textId="77777777" w:rsidR="00F47A9E" w:rsidRPr="00EE1EA7" w:rsidRDefault="00F47A9E" w:rsidP="00F47A9E">
            <w:pPr>
              <w:jc w:val="both"/>
              <w:rPr>
                <w:b/>
              </w:rPr>
            </w:pPr>
            <w:r w:rsidRPr="00EE1EA7">
              <w:rPr>
                <w:b/>
              </w:rPr>
              <w:t>Typ předmětu</w:t>
            </w:r>
          </w:p>
        </w:tc>
        <w:tc>
          <w:tcPr>
            <w:tcW w:w="3406" w:type="dxa"/>
            <w:gridSpan w:val="5"/>
          </w:tcPr>
          <w:p w14:paraId="254E9221" w14:textId="77777777" w:rsidR="00F47A9E" w:rsidRPr="00EE1EA7" w:rsidRDefault="00F47A9E" w:rsidP="00F47A9E">
            <w:pPr>
              <w:jc w:val="both"/>
            </w:pPr>
            <w:r w:rsidRPr="00EE1EA7">
              <w:t>povinný</w:t>
            </w:r>
          </w:p>
        </w:tc>
        <w:tc>
          <w:tcPr>
            <w:tcW w:w="2695" w:type="dxa"/>
            <w:gridSpan w:val="2"/>
            <w:shd w:val="clear" w:color="auto" w:fill="F7CAAC"/>
          </w:tcPr>
          <w:p w14:paraId="5248C2DF" w14:textId="77777777" w:rsidR="00F47A9E" w:rsidRPr="00EE1EA7" w:rsidRDefault="00F47A9E" w:rsidP="00F47A9E">
            <w:pPr>
              <w:jc w:val="both"/>
            </w:pPr>
            <w:r w:rsidRPr="00EE1EA7">
              <w:rPr>
                <w:b/>
              </w:rPr>
              <w:t>doporučený ročník / semestr</w:t>
            </w:r>
          </w:p>
        </w:tc>
        <w:tc>
          <w:tcPr>
            <w:tcW w:w="668" w:type="dxa"/>
          </w:tcPr>
          <w:p w14:paraId="4C68B868" w14:textId="77777777" w:rsidR="00F47A9E" w:rsidRPr="00EE1EA7" w:rsidRDefault="00F47A9E" w:rsidP="00F47A9E">
            <w:pPr>
              <w:jc w:val="both"/>
            </w:pPr>
            <w:r w:rsidRPr="00EE1EA7">
              <w:t>1./L</w:t>
            </w:r>
          </w:p>
        </w:tc>
      </w:tr>
      <w:tr w:rsidR="00F47A9E" w:rsidRPr="00EE1EA7" w14:paraId="6D8788E9" w14:textId="77777777" w:rsidTr="00F47A9E">
        <w:tc>
          <w:tcPr>
            <w:tcW w:w="3086" w:type="dxa"/>
            <w:shd w:val="clear" w:color="auto" w:fill="F7CAAC"/>
          </w:tcPr>
          <w:p w14:paraId="43F7C571" w14:textId="77777777" w:rsidR="00F47A9E" w:rsidRPr="00EE1EA7" w:rsidRDefault="00F47A9E" w:rsidP="00F47A9E">
            <w:pPr>
              <w:jc w:val="both"/>
              <w:rPr>
                <w:b/>
              </w:rPr>
            </w:pPr>
            <w:r w:rsidRPr="00EE1EA7">
              <w:rPr>
                <w:b/>
              </w:rPr>
              <w:t>Rozsah studijního předmětu</w:t>
            </w:r>
          </w:p>
        </w:tc>
        <w:tc>
          <w:tcPr>
            <w:tcW w:w="1701" w:type="dxa"/>
            <w:gridSpan w:val="3"/>
          </w:tcPr>
          <w:p w14:paraId="135E546C" w14:textId="77777777" w:rsidR="00F47A9E" w:rsidRPr="00EE1EA7" w:rsidRDefault="00F47A9E" w:rsidP="00F47A9E">
            <w:pPr>
              <w:jc w:val="center"/>
            </w:pPr>
            <w:proofErr w:type="gramStart"/>
            <w:r>
              <w:t>13</w:t>
            </w:r>
            <w:r w:rsidRPr="00EE1EA7">
              <w:t>p</w:t>
            </w:r>
            <w:proofErr w:type="gramEnd"/>
            <w:r w:rsidRPr="00EE1EA7">
              <w:t>+26c</w:t>
            </w:r>
          </w:p>
        </w:tc>
        <w:tc>
          <w:tcPr>
            <w:tcW w:w="889" w:type="dxa"/>
            <w:shd w:val="clear" w:color="auto" w:fill="F7CAAC"/>
          </w:tcPr>
          <w:p w14:paraId="24D97AF1" w14:textId="77777777" w:rsidR="00F47A9E" w:rsidRPr="00EE1EA7" w:rsidRDefault="00F47A9E" w:rsidP="00F47A9E">
            <w:pPr>
              <w:jc w:val="both"/>
              <w:rPr>
                <w:b/>
              </w:rPr>
            </w:pPr>
            <w:r w:rsidRPr="00EE1EA7">
              <w:rPr>
                <w:b/>
              </w:rPr>
              <w:t xml:space="preserve">hod. </w:t>
            </w:r>
          </w:p>
        </w:tc>
        <w:tc>
          <w:tcPr>
            <w:tcW w:w="816" w:type="dxa"/>
          </w:tcPr>
          <w:p w14:paraId="464E42DF" w14:textId="77777777" w:rsidR="00F47A9E" w:rsidRPr="00EE1EA7" w:rsidRDefault="00F47A9E" w:rsidP="00F47A9E">
            <w:pPr>
              <w:jc w:val="center"/>
            </w:pPr>
            <w:r>
              <w:t>39</w:t>
            </w:r>
          </w:p>
        </w:tc>
        <w:tc>
          <w:tcPr>
            <w:tcW w:w="2156" w:type="dxa"/>
            <w:shd w:val="clear" w:color="auto" w:fill="F7CAAC"/>
          </w:tcPr>
          <w:p w14:paraId="43683E40" w14:textId="77777777" w:rsidR="00F47A9E" w:rsidRPr="00EE1EA7" w:rsidRDefault="00F47A9E" w:rsidP="00F47A9E">
            <w:pPr>
              <w:jc w:val="both"/>
              <w:rPr>
                <w:b/>
              </w:rPr>
            </w:pPr>
            <w:r w:rsidRPr="00EE1EA7">
              <w:rPr>
                <w:b/>
              </w:rPr>
              <w:t>kreditů</w:t>
            </w:r>
          </w:p>
        </w:tc>
        <w:tc>
          <w:tcPr>
            <w:tcW w:w="1207" w:type="dxa"/>
            <w:gridSpan w:val="2"/>
          </w:tcPr>
          <w:p w14:paraId="112903E8" w14:textId="77777777" w:rsidR="00F47A9E" w:rsidRPr="00EE1EA7" w:rsidRDefault="00F47A9E" w:rsidP="00F47A9E">
            <w:pPr>
              <w:jc w:val="center"/>
            </w:pPr>
            <w:r w:rsidRPr="00EE1EA7">
              <w:t>5</w:t>
            </w:r>
          </w:p>
        </w:tc>
      </w:tr>
      <w:tr w:rsidR="00F47A9E" w:rsidRPr="00EE1EA7" w14:paraId="22002593" w14:textId="77777777" w:rsidTr="00F47A9E">
        <w:tc>
          <w:tcPr>
            <w:tcW w:w="3086" w:type="dxa"/>
            <w:shd w:val="clear" w:color="auto" w:fill="F7CAAC"/>
          </w:tcPr>
          <w:p w14:paraId="039C443D" w14:textId="77777777" w:rsidR="00F47A9E" w:rsidRPr="00EE1EA7" w:rsidRDefault="00F47A9E" w:rsidP="00F47A9E">
            <w:pPr>
              <w:jc w:val="both"/>
              <w:rPr>
                <w:b/>
              </w:rPr>
            </w:pPr>
            <w:r w:rsidRPr="00EE1EA7">
              <w:rPr>
                <w:b/>
              </w:rPr>
              <w:t>Prerekvizity, korekvizity, ekvivalence</w:t>
            </w:r>
          </w:p>
        </w:tc>
        <w:tc>
          <w:tcPr>
            <w:tcW w:w="6769" w:type="dxa"/>
            <w:gridSpan w:val="8"/>
          </w:tcPr>
          <w:p w14:paraId="1CF299BA" w14:textId="77777777" w:rsidR="00F47A9E" w:rsidRPr="00EE1EA7" w:rsidRDefault="00F47A9E" w:rsidP="00F47A9E">
            <w:pPr>
              <w:jc w:val="both"/>
            </w:pPr>
          </w:p>
        </w:tc>
      </w:tr>
      <w:tr w:rsidR="00F47A9E" w:rsidRPr="00EE1EA7" w14:paraId="63E33833" w14:textId="77777777" w:rsidTr="00F47A9E">
        <w:tc>
          <w:tcPr>
            <w:tcW w:w="3086" w:type="dxa"/>
            <w:shd w:val="clear" w:color="auto" w:fill="F7CAAC"/>
          </w:tcPr>
          <w:p w14:paraId="7AAE4A4C" w14:textId="77777777" w:rsidR="00F47A9E" w:rsidRPr="00EE1EA7" w:rsidRDefault="00F47A9E" w:rsidP="00F47A9E">
            <w:pPr>
              <w:jc w:val="both"/>
              <w:rPr>
                <w:b/>
              </w:rPr>
            </w:pPr>
            <w:r w:rsidRPr="00EE1EA7">
              <w:rPr>
                <w:b/>
              </w:rPr>
              <w:t>Způsob ověření výsledků učení</w:t>
            </w:r>
          </w:p>
        </w:tc>
        <w:tc>
          <w:tcPr>
            <w:tcW w:w="3406" w:type="dxa"/>
            <w:gridSpan w:val="5"/>
          </w:tcPr>
          <w:p w14:paraId="0B6533E8" w14:textId="77777777" w:rsidR="00F47A9E" w:rsidRPr="00EE1EA7" w:rsidRDefault="00F47A9E" w:rsidP="00F47A9E">
            <w:pPr>
              <w:jc w:val="both"/>
            </w:pPr>
            <w:r w:rsidRPr="00EE1EA7">
              <w:t>zápočet, zkouška</w:t>
            </w:r>
          </w:p>
        </w:tc>
        <w:tc>
          <w:tcPr>
            <w:tcW w:w="2156" w:type="dxa"/>
            <w:shd w:val="clear" w:color="auto" w:fill="F7CAAC"/>
          </w:tcPr>
          <w:p w14:paraId="44850D25" w14:textId="77777777" w:rsidR="00F47A9E" w:rsidRPr="00EE1EA7" w:rsidRDefault="00F47A9E" w:rsidP="00F47A9E">
            <w:pPr>
              <w:jc w:val="both"/>
              <w:rPr>
                <w:b/>
              </w:rPr>
            </w:pPr>
            <w:r w:rsidRPr="00EE1EA7">
              <w:rPr>
                <w:b/>
              </w:rPr>
              <w:t>Forma výuky</w:t>
            </w:r>
          </w:p>
        </w:tc>
        <w:tc>
          <w:tcPr>
            <w:tcW w:w="1207" w:type="dxa"/>
            <w:gridSpan w:val="2"/>
          </w:tcPr>
          <w:p w14:paraId="3F561151" w14:textId="77777777" w:rsidR="00F47A9E" w:rsidRPr="00EE1EA7" w:rsidRDefault="00F47A9E" w:rsidP="00F47A9E">
            <w:pPr>
              <w:jc w:val="both"/>
            </w:pPr>
            <w:r w:rsidRPr="00EE1EA7">
              <w:t>přednášky, cvičení</w:t>
            </w:r>
          </w:p>
        </w:tc>
      </w:tr>
      <w:tr w:rsidR="00F47A9E" w:rsidRPr="00EE1EA7" w14:paraId="2E27A6FF" w14:textId="77777777" w:rsidTr="00F47A9E">
        <w:tc>
          <w:tcPr>
            <w:tcW w:w="3086" w:type="dxa"/>
            <w:shd w:val="clear" w:color="auto" w:fill="F7CAAC"/>
          </w:tcPr>
          <w:p w14:paraId="1EEFEC53" w14:textId="77777777" w:rsidR="00F47A9E" w:rsidRPr="00EE1EA7" w:rsidRDefault="00F47A9E" w:rsidP="00F47A9E">
            <w:pPr>
              <w:jc w:val="both"/>
              <w:rPr>
                <w:b/>
              </w:rPr>
            </w:pPr>
            <w:r w:rsidRPr="00EE1EA7">
              <w:rPr>
                <w:b/>
              </w:rPr>
              <w:t>Forma způsobu ověření výsledků učení a další požadavky na studenta</w:t>
            </w:r>
          </w:p>
        </w:tc>
        <w:tc>
          <w:tcPr>
            <w:tcW w:w="6769" w:type="dxa"/>
            <w:gridSpan w:val="8"/>
            <w:tcBorders>
              <w:bottom w:val="nil"/>
            </w:tcBorders>
          </w:tcPr>
          <w:p w14:paraId="7549DFED" w14:textId="77777777" w:rsidR="00F47A9E" w:rsidRPr="00EE1EA7" w:rsidRDefault="00F47A9E" w:rsidP="00F47A9E">
            <w:pPr>
              <w:jc w:val="both"/>
            </w:pPr>
            <w:r w:rsidRPr="00EE1EA7">
              <w:rPr>
                <w:b/>
              </w:rPr>
              <w:t>Udělení zápočtu:</w:t>
            </w:r>
            <w:r w:rsidRPr="00EE1EA7">
              <w:t xml:space="preserve"> Splnění požadované docházky, zpracování a úspěšné odevzdání semestrální</w:t>
            </w:r>
            <w:r>
              <w:t xml:space="preserve"> prá</w:t>
            </w:r>
            <w:r w:rsidRPr="00EE1EA7">
              <w:t>c</w:t>
            </w:r>
            <w:r>
              <w:t>e</w:t>
            </w:r>
            <w:r w:rsidRPr="00EE1EA7">
              <w:t xml:space="preserve"> a absolvování zápočtov</w:t>
            </w:r>
            <w:r>
              <w:t>ého</w:t>
            </w:r>
            <w:r w:rsidRPr="00EE1EA7">
              <w:t xml:space="preserve"> test</w:t>
            </w:r>
            <w:r>
              <w:t>u</w:t>
            </w:r>
            <w:r w:rsidRPr="00EE1EA7">
              <w:t>.</w:t>
            </w:r>
          </w:p>
          <w:p w14:paraId="2E2074A5" w14:textId="77777777" w:rsidR="00F47A9E" w:rsidRPr="00EE1EA7" w:rsidRDefault="00F47A9E" w:rsidP="00F47A9E">
            <w:pPr>
              <w:jc w:val="both"/>
            </w:pPr>
            <w:r w:rsidRPr="00EE1EA7">
              <w:rPr>
                <w:b/>
              </w:rPr>
              <w:t>Absolvování zkoušky:</w:t>
            </w:r>
            <w:r w:rsidRPr="00EE1EA7">
              <w:t xml:space="preserve"> Úspěšné splnění písemné a </w:t>
            </w:r>
            <w:r>
              <w:t xml:space="preserve">praktické </w:t>
            </w:r>
            <w:r w:rsidRPr="00EE1EA7">
              <w:t>části zkoušky.</w:t>
            </w:r>
          </w:p>
        </w:tc>
      </w:tr>
      <w:tr w:rsidR="00F47A9E" w:rsidRPr="00EE1EA7" w14:paraId="6E4DD965" w14:textId="77777777" w:rsidTr="00F47A9E">
        <w:trPr>
          <w:trHeight w:val="554"/>
        </w:trPr>
        <w:tc>
          <w:tcPr>
            <w:tcW w:w="9855" w:type="dxa"/>
            <w:gridSpan w:val="9"/>
            <w:tcBorders>
              <w:top w:val="nil"/>
            </w:tcBorders>
          </w:tcPr>
          <w:p w14:paraId="423E624C" w14:textId="77777777" w:rsidR="00F47A9E" w:rsidRPr="00EE1EA7" w:rsidRDefault="00F47A9E" w:rsidP="00F47A9E">
            <w:pPr>
              <w:jc w:val="both"/>
            </w:pPr>
          </w:p>
        </w:tc>
      </w:tr>
      <w:tr w:rsidR="00F47A9E" w:rsidRPr="00EE1EA7" w14:paraId="1B8D6E1F" w14:textId="77777777" w:rsidTr="00F47A9E">
        <w:trPr>
          <w:trHeight w:val="197"/>
        </w:trPr>
        <w:tc>
          <w:tcPr>
            <w:tcW w:w="3086" w:type="dxa"/>
            <w:tcBorders>
              <w:top w:val="nil"/>
            </w:tcBorders>
            <w:shd w:val="clear" w:color="auto" w:fill="F7CAAC"/>
          </w:tcPr>
          <w:p w14:paraId="3B99E516" w14:textId="77777777" w:rsidR="00F47A9E" w:rsidRPr="00EE1EA7" w:rsidRDefault="00F47A9E" w:rsidP="00F47A9E">
            <w:pPr>
              <w:jc w:val="both"/>
              <w:rPr>
                <w:b/>
              </w:rPr>
            </w:pPr>
            <w:r w:rsidRPr="00EE1EA7">
              <w:rPr>
                <w:b/>
              </w:rPr>
              <w:t>Garant předmětu</w:t>
            </w:r>
          </w:p>
        </w:tc>
        <w:tc>
          <w:tcPr>
            <w:tcW w:w="6769" w:type="dxa"/>
            <w:gridSpan w:val="8"/>
            <w:tcBorders>
              <w:top w:val="nil"/>
            </w:tcBorders>
          </w:tcPr>
          <w:p w14:paraId="19F65E54" w14:textId="77777777" w:rsidR="00F47A9E" w:rsidRPr="00EE1EA7" w:rsidRDefault="00F47A9E" w:rsidP="00F47A9E">
            <w:pPr>
              <w:jc w:val="both"/>
            </w:pPr>
            <w:r>
              <w:t xml:space="preserve">doc. </w:t>
            </w:r>
            <w:r w:rsidRPr="00EE1EA7">
              <w:t xml:space="preserve">Ing. </w:t>
            </w:r>
            <w:r>
              <w:t>František Klimenda, Ph.D.</w:t>
            </w:r>
          </w:p>
        </w:tc>
      </w:tr>
      <w:tr w:rsidR="00F47A9E" w:rsidRPr="00EE1EA7" w14:paraId="4355067E" w14:textId="77777777" w:rsidTr="00F47A9E">
        <w:trPr>
          <w:trHeight w:val="243"/>
        </w:trPr>
        <w:tc>
          <w:tcPr>
            <w:tcW w:w="3086" w:type="dxa"/>
            <w:tcBorders>
              <w:top w:val="nil"/>
            </w:tcBorders>
            <w:shd w:val="clear" w:color="auto" w:fill="F7CAAC"/>
          </w:tcPr>
          <w:p w14:paraId="1BC6582E" w14:textId="77777777" w:rsidR="00F47A9E" w:rsidRPr="00EE1EA7" w:rsidRDefault="00F47A9E" w:rsidP="00F47A9E">
            <w:pPr>
              <w:jc w:val="both"/>
              <w:rPr>
                <w:b/>
              </w:rPr>
            </w:pPr>
            <w:r w:rsidRPr="00EE1EA7">
              <w:rPr>
                <w:b/>
              </w:rPr>
              <w:t>Zapojení garanta do výuky předmětu</w:t>
            </w:r>
          </w:p>
        </w:tc>
        <w:tc>
          <w:tcPr>
            <w:tcW w:w="6769" w:type="dxa"/>
            <w:gridSpan w:val="8"/>
            <w:tcBorders>
              <w:top w:val="nil"/>
            </w:tcBorders>
          </w:tcPr>
          <w:p w14:paraId="2331AA0A" w14:textId="77777777" w:rsidR="00F47A9E" w:rsidRPr="00EE1EA7" w:rsidRDefault="00F47A9E" w:rsidP="00F47A9E">
            <w:pPr>
              <w:jc w:val="both"/>
            </w:pPr>
            <w:r w:rsidRPr="00EE1EA7">
              <w:t>PS: přednášející (</w:t>
            </w:r>
            <w:proofErr w:type="gramStart"/>
            <w:r w:rsidRPr="00EE1EA7">
              <w:t>100%</w:t>
            </w:r>
            <w:proofErr w:type="gramEnd"/>
            <w:r w:rsidRPr="00EE1EA7">
              <w:t xml:space="preserve">), </w:t>
            </w:r>
            <w:r>
              <w:t xml:space="preserve">cvičící, </w:t>
            </w:r>
            <w:r w:rsidRPr="00EE1EA7">
              <w:t>KS: přednášející (</w:t>
            </w:r>
            <w:proofErr w:type="gramStart"/>
            <w:r w:rsidRPr="00EE1EA7">
              <w:t>100%</w:t>
            </w:r>
            <w:proofErr w:type="gramEnd"/>
            <w:r w:rsidRPr="00EE1EA7">
              <w:t>)</w:t>
            </w:r>
          </w:p>
        </w:tc>
      </w:tr>
      <w:tr w:rsidR="00F47A9E" w:rsidRPr="00EE1EA7" w14:paraId="59909430" w14:textId="77777777" w:rsidTr="00F47A9E">
        <w:tc>
          <w:tcPr>
            <w:tcW w:w="3086" w:type="dxa"/>
            <w:shd w:val="clear" w:color="auto" w:fill="F7CAAC"/>
          </w:tcPr>
          <w:p w14:paraId="2FE6E6D7" w14:textId="77777777" w:rsidR="00F47A9E" w:rsidRPr="00EE1EA7" w:rsidRDefault="00F47A9E" w:rsidP="00F47A9E">
            <w:pPr>
              <w:jc w:val="both"/>
              <w:rPr>
                <w:b/>
              </w:rPr>
            </w:pPr>
            <w:r w:rsidRPr="00EE1EA7">
              <w:rPr>
                <w:b/>
              </w:rPr>
              <w:t>Vyučující</w:t>
            </w:r>
          </w:p>
        </w:tc>
        <w:tc>
          <w:tcPr>
            <w:tcW w:w="6769" w:type="dxa"/>
            <w:gridSpan w:val="8"/>
            <w:tcBorders>
              <w:bottom w:val="nil"/>
            </w:tcBorders>
          </w:tcPr>
          <w:p w14:paraId="4832A27E" w14:textId="77777777" w:rsidR="00F47A9E" w:rsidRPr="00EE1EA7" w:rsidRDefault="00F47A9E" w:rsidP="00F47A9E">
            <w:pPr>
              <w:jc w:val="both"/>
            </w:pPr>
          </w:p>
        </w:tc>
      </w:tr>
      <w:tr w:rsidR="00F47A9E" w:rsidRPr="00EE1EA7" w14:paraId="68B81238" w14:textId="77777777" w:rsidTr="00F47A9E">
        <w:trPr>
          <w:trHeight w:val="554"/>
        </w:trPr>
        <w:tc>
          <w:tcPr>
            <w:tcW w:w="9855" w:type="dxa"/>
            <w:gridSpan w:val="9"/>
            <w:tcBorders>
              <w:top w:val="nil"/>
            </w:tcBorders>
          </w:tcPr>
          <w:p w14:paraId="1A91DC2B" w14:textId="77777777" w:rsidR="00F47A9E" w:rsidRPr="00EE1EA7" w:rsidRDefault="00F47A9E" w:rsidP="00F47A9E">
            <w:pPr>
              <w:jc w:val="both"/>
            </w:pPr>
            <w:r>
              <w:t xml:space="preserve">doc. </w:t>
            </w:r>
            <w:r w:rsidRPr="00EE1EA7">
              <w:t xml:space="preserve">Ing. </w:t>
            </w:r>
            <w:r>
              <w:t>František Klimenda, Ph.D.</w:t>
            </w:r>
          </w:p>
        </w:tc>
      </w:tr>
      <w:tr w:rsidR="00F47A9E" w:rsidRPr="00EE1EA7" w14:paraId="2434CC22" w14:textId="77777777" w:rsidTr="00F47A9E">
        <w:tc>
          <w:tcPr>
            <w:tcW w:w="3086" w:type="dxa"/>
            <w:shd w:val="clear" w:color="auto" w:fill="F7CAAC"/>
          </w:tcPr>
          <w:p w14:paraId="789FDBD0" w14:textId="77777777" w:rsidR="00F47A9E" w:rsidRPr="00EE1EA7" w:rsidRDefault="00F47A9E" w:rsidP="00F47A9E">
            <w:pPr>
              <w:jc w:val="both"/>
              <w:rPr>
                <w:b/>
              </w:rPr>
            </w:pPr>
            <w:r w:rsidRPr="00EE1EA7">
              <w:rPr>
                <w:b/>
              </w:rPr>
              <w:t>Hlavní témata a výsledky učení</w:t>
            </w:r>
          </w:p>
        </w:tc>
        <w:tc>
          <w:tcPr>
            <w:tcW w:w="6769" w:type="dxa"/>
            <w:gridSpan w:val="8"/>
            <w:tcBorders>
              <w:bottom w:val="nil"/>
            </w:tcBorders>
          </w:tcPr>
          <w:p w14:paraId="27C0A2DD" w14:textId="77777777" w:rsidR="00F47A9E" w:rsidRPr="00EE1EA7" w:rsidRDefault="00F47A9E" w:rsidP="00F47A9E">
            <w:pPr>
              <w:jc w:val="both"/>
            </w:pPr>
          </w:p>
        </w:tc>
      </w:tr>
      <w:tr w:rsidR="00F47A9E" w:rsidRPr="00EE1EA7" w14:paraId="212A1DAC" w14:textId="77777777" w:rsidTr="00F47A9E">
        <w:trPr>
          <w:trHeight w:val="2197"/>
        </w:trPr>
        <w:tc>
          <w:tcPr>
            <w:tcW w:w="9855" w:type="dxa"/>
            <w:gridSpan w:val="9"/>
            <w:tcBorders>
              <w:top w:val="nil"/>
              <w:bottom w:val="single" w:sz="4" w:space="0" w:color="auto"/>
            </w:tcBorders>
          </w:tcPr>
          <w:p w14:paraId="1887F1A5" w14:textId="77777777" w:rsidR="00F47A9E" w:rsidRPr="005A15F4" w:rsidRDefault="00F47A9E" w:rsidP="00F47A9E">
            <w:pPr>
              <w:jc w:val="both"/>
            </w:pPr>
            <w:r w:rsidRPr="005A15F4">
              <w:t xml:space="preserve">Předmět seznamuje s úvodem do aditivních technologií 3D tisku součástí. Jedná se o progresivní technologie 3D tisku kovových a plastových součástí technologiemi SLA, SLS, </w:t>
            </w:r>
            <w:proofErr w:type="gramStart"/>
            <w:r w:rsidRPr="005A15F4">
              <w:t>FDM,</w:t>
            </w:r>
            <w:proofErr w:type="gramEnd"/>
            <w:r w:rsidRPr="005A15F4">
              <w:t xml:space="preserve"> atd. Studenti získají praktické zkušenosti s dimenzováním a volbou tolerancí součástí pro 3D tisk. Dále si osvojí tvorbu 3D modelů, jejich výkresové dokumentace v programu Autodesk Inventor, SolidWorks.</w:t>
            </w:r>
          </w:p>
          <w:p w14:paraId="324E10BF" w14:textId="77777777" w:rsidR="00F47A9E" w:rsidRPr="00EE1EA7" w:rsidRDefault="00F47A9E" w:rsidP="00F47A9E">
            <w:pPr>
              <w:jc w:val="both"/>
            </w:pPr>
          </w:p>
          <w:p w14:paraId="77E54600" w14:textId="77777777" w:rsidR="00F47A9E" w:rsidRPr="00EE1EA7" w:rsidRDefault="00F47A9E" w:rsidP="00F47A9E">
            <w:pPr>
              <w:jc w:val="both"/>
              <w:rPr>
                <w:b/>
                <w:bCs/>
              </w:rPr>
            </w:pPr>
            <w:r w:rsidRPr="00EE1EA7">
              <w:rPr>
                <w:b/>
                <w:bCs/>
              </w:rPr>
              <w:t>Hlavní témata</w:t>
            </w:r>
          </w:p>
          <w:p w14:paraId="31BB6D4E" w14:textId="77777777" w:rsidR="00F47A9E" w:rsidRPr="005A15F4" w:rsidRDefault="00F47A9E" w:rsidP="00F47A9E">
            <w:pPr>
              <w:numPr>
                <w:ilvl w:val="0"/>
                <w:numId w:val="21"/>
              </w:numPr>
              <w:spacing w:after="160"/>
              <w:contextualSpacing/>
              <w:jc w:val="both"/>
            </w:pPr>
            <w:r w:rsidRPr="005A15F4">
              <w:t>Úvod do problematiky aditivních technologií.</w:t>
            </w:r>
          </w:p>
          <w:p w14:paraId="7E5D1430" w14:textId="77777777" w:rsidR="00F47A9E" w:rsidRPr="005A15F4" w:rsidRDefault="00F47A9E" w:rsidP="00F47A9E">
            <w:pPr>
              <w:numPr>
                <w:ilvl w:val="0"/>
                <w:numId w:val="21"/>
              </w:numPr>
              <w:spacing w:after="160"/>
              <w:contextualSpacing/>
              <w:jc w:val="both"/>
            </w:pPr>
            <w:r w:rsidRPr="005A15F4">
              <w:t xml:space="preserve">Aditivní </w:t>
            </w:r>
            <w:proofErr w:type="gramStart"/>
            <w:r w:rsidRPr="005A15F4">
              <w:t>technologie - metoda</w:t>
            </w:r>
            <w:proofErr w:type="gramEnd"/>
            <w:r w:rsidRPr="005A15F4">
              <w:t xml:space="preserve"> SLA, SLS.</w:t>
            </w:r>
          </w:p>
          <w:p w14:paraId="53DC60E2" w14:textId="77777777" w:rsidR="00F47A9E" w:rsidRPr="005A15F4" w:rsidRDefault="00F47A9E" w:rsidP="00F47A9E">
            <w:pPr>
              <w:numPr>
                <w:ilvl w:val="0"/>
                <w:numId w:val="21"/>
              </w:numPr>
              <w:spacing w:after="160"/>
              <w:contextualSpacing/>
              <w:jc w:val="both"/>
            </w:pPr>
            <w:r w:rsidRPr="005A15F4">
              <w:t xml:space="preserve">Aditivní </w:t>
            </w:r>
            <w:proofErr w:type="gramStart"/>
            <w:r w:rsidRPr="005A15F4">
              <w:t>technologie - metoda</w:t>
            </w:r>
            <w:proofErr w:type="gramEnd"/>
            <w:r w:rsidRPr="005A15F4">
              <w:t xml:space="preserve"> LOM, FDM.</w:t>
            </w:r>
          </w:p>
          <w:p w14:paraId="487DAA39" w14:textId="77777777" w:rsidR="00F47A9E" w:rsidRPr="005A15F4" w:rsidRDefault="00F47A9E" w:rsidP="00F47A9E">
            <w:pPr>
              <w:numPr>
                <w:ilvl w:val="0"/>
                <w:numId w:val="21"/>
              </w:numPr>
              <w:spacing w:after="160"/>
              <w:contextualSpacing/>
              <w:jc w:val="both"/>
            </w:pPr>
            <w:r w:rsidRPr="005A15F4">
              <w:t>Základní materiály pro 3D tisk a jejich vlastnosti.</w:t>
            </w:r>
          </w:p>
          <w:p w14:paraId="17F82AAB" w14:textId="77777777" w:rsidR="00F47A9E" w:rsidRPr="005A15F4" w:rsidRDefault="00F47A9E" w:rsidP="00F47A9E">
            <w:pPr>
              <w:numPr>
                <w:ilvl w:val="0"/>
                <w:numId w:val="21"/>
              </w:numPr>
              <w:spacing w:after="160"/>
              <w:contextualSpacing/>
              <w:jc w:val="both"/>
            </w:pPr>
            <w:r w:rsidRPr="005A15F4">
              <w:t>Hlavní části 3D tiskáren.</w:t>
            </w:r>
          </w:p>
          <w:p w14:paraId="2689B36C" w14:textId="77777777" w:rsidR="00F47A9E" w:rsidRPr="005A15F4" w:rsidRDefault="00F47A9E" w:rsidP="00F47A9E">
            <w:pPr>
              <w:numPr>
                <w:ilvl w:val="0"/>
                <w:numId w:val="21"/>
              </w:numPr>
              <w:spacing w:after="160"/>
              <w:contextualSpacing/>
              <w:jc w:val="both"/>
            </w:pPr>
            <w:r w:rsidRPr="005A15F4">
              <w:t>Seznámení se SW Autodesk Inventor, SolidWorks – plošné modely.</w:t>
            </w:r>
          </w:p>
          <w:p w14:paraId="0BB4ECC9" w14:textId="77777777" w:rsidR="00F47A9E" w:rsidRPr="005A15F4" w:rsidRDefault="00F47A9E" w:rsidP="00F47A9E">
            <w:pPr>
              <w:numPr>
                <w:ilvl w:val="0"/>
                <w:numId w:val="21"/>
              </w:numPr>
              <w:spacing w:after="160"/>
              <w:contextualSpacing/>
              <w:jc w:val="both"/>
            </w:pPr>
            <w:r w:rsidRPr="005A15F4">
              <w:t>Seznámení se SW Autodesk Inventor, SolidWorks – rotační modely.</w:t>
            </w:r>
          </w:p>
          <w:p w14:paraId="36EC977D" w14:textId="77777777" w:rsidR="00F47A9E" w:rsidRPr="005A15F4" w:rsidRDefault="00F47A9E" w:rsidP="00F47A9E">
            <w:pPr>
              <w:numPr>
                <w:ilvl w:val="0"/>
                <w:numId w:val="21"/>
              </w:numPr>
              <w:spacing w:after="160"/>
              <w:contextualSpacing/>
              <w:jc w:val="both"/>
            </w:pPr>
            <w:r w:rsidRPr="005A15F4">
              <w:t>Seznámení se SW Autodesk Inventor, SolidWorks – tvorba výkresové dokumentace.</w:t>
            </w:r>
          </w:p>
          <w:p w14:paraId="2D7C604A" w14:textId="77777777" w:rsidR="00F47A9E" w:rsidRPr="005A15F4" w:rsidRDefault="00F47A9E" w:rsidP="00F47A9E">
            <w:pPr>
              <w:numPr>
                <w:ilvl w:val="0"/>
                <w:numId w:val="21"/>
              </w:numPr>
              <w:spacing w:after="160"/>
              <w:contextualSpacing/>
              <w:jc w:val="both"/>
            </w:pPr>
            <w:r w:rsidRPr="005A15F4">
              <w:t>Kontrola modelů před 3D tiskem – odstranění chyb.</w:t>
            </w:r>
          </w:p>
          <w:p w14:paraId="1786D479" w14:textId="77777777" w:rsidR="00F47A9E" w:rsidRPr="005A15F4" w:rsidRDefault="00F47A9E" w:rsidP="00F47A9E">
            <w:pPr>
              <w:numPr>
                <w:ilvl w:val="0"/>
                <w:numId w:val="21"/>
              </w:numPr>
              <w:spacing w:after="160"/>
              <w:contextualSpacing/>
              <w:jc w:val="both"/>
            </w:pPr>
            <w:r w:rsidRPr="005A15F4">
              <w:t>Nastavení parametrů pro 3D tisk.</w:t>
            </w:r>
          </w:p>
          <w:p w14:paraId="2A91D46A" w14:textId="77777777" w:rsidR="00F47A9E" w:rsidRPr="005A15F4" w:rsidRDefault="00F47A9E" w:rsidP="00F47A9E">
            <w:pPr>
              <w:numPr>
                <w:ilvl w:val="0"/>
                <w:numId w:val="21"/>
              </w:numPr>
              <w:spacing w:after="160"/>
              <w:contextualSpacing/>
              <w:jc w:val="both"/>
            </w:pPr>
            <w:r w:rsidRPr="005A15F4">
              <w:t>3D tisk plastových součástí.</w:t>
            </w:r>
          </w:p>
          <w:p w14:paraId="378EB1A9" w14:textId="77777777" w:rsidR="00F47A9E" w:rsidRPr="00EE1EA7" w:rsidRDefault="00F47A9E" w:rsidP="00F47A9E">
            <w:pPr>
              <w:spacing w:after="160"/>
              <w:contextualSpacing/>
              <w:jc w:val="both"/>
            </w:pPr>
          </w:p>
          <w:p w14:paraId="78428159" w14:textId="77777777" w:rsidR="00F47A9E" w:rsidRPr="00EE1EA7" w:rsidRDefault="00F47A9E" w:rsidP="00F47A9E">
            <w:pPr>
              <w:rPr>
                <w:b/>
              </w:rPr>
            </w:pPr>
            <w:r w:rsidRPr="00EE1EA7">
              <w:rPr>
                <w:b/>
              </w:rPr>
              <w:t>Výsledky učení</w:t>
            </w:r>
          </w:p>
          <w:p w14:paraId="2A69352F" w14:textId="77777777" w:rsidR="00F47A9E" w:rsidRPr="00EE1EA7" w:rsidRDefault="00F47A9E" w:rsidP="00F47A9E">
            <w:pPr>
              <w:jc w:val="both"/>
            </w:pPr>
            <w:r w:rsidRPr="005A15F4">
              <w:t xml:space="preserve">Student získá základní znalosti aditivních technologií, přehled materiálů pro 3D tisk a základy tisku </w:t>
            </w:r>
            <w:proofErr w:type="gramStart"/>
            <w:r w:rsidRPr="005A15F4">
              <w:t>3D</w:t>
            </w:r>
            <w:proofErr w:type="gramEnd"/>
            <w:r w:rsidRPr="005A15F4">
              <w:t xml:space="preserve"> součástí z plastu a kovu.</w:t>
            </w:r>
          </w:p>
        </w:tc>
      </w:tr>
      <w:tr w:rsidR="00F47A9E" w:rsidRPr="00EE1EA7" w14:paraId="36B252DE" w14:textId="77777777" w:rsidTr="00F47A9E">
        <w:trPr>
          <w:trHeight w:val="283"/>
        </w:trPr>
        <w:tc>
          <w:tcPr>
            <w:tcW w:w="3152" w:type="dxa"/>
            <w:gridSpan w:val="2"/>
            <w:tcBorders>
              <w:top w:val="single" w:sz="4" w:space="0" w:color="auto"/>
              <w:bottom w:val="single" w:sz="4" w:space="0" w:color="auto"/>
              <w:right w:val="single" w:sz="4" w:space="0" w:color="auto"/>
            </w:tcBorders>
            <w:shd w:val="clear" w:color="auto" w:fill="FBD4B4"/>
          </w:tcPr>
          <w:p w14:paraId="67C121E7" w14:textId="77777777" w:rsidR="00F47A9E" w:rsidRPr="00EE1EA7" w:rsidRDefault="00F47A9E" w:rsidP="00F47A9E">
            <w:pPr>
              <w:jc w:val="both"/>
            </w:pPr>
            <w:r w:rsidRPr="00EE1EA7">
              <w:rPr>
                <w:b/>
              </w:rPr>
              <w:t>Metody výuky</w:t>
            </w:r>
          </w:p>
        </w:tc>
        <w:tc>
          <w:tcPr>
            <w:tcW w:w="6703" w:type="dxa"/>
            <w:gridSpan w:val="7"/>
            <w:tcBorders>
              <w:top w:val="single" w:sz="4" w:space="0" w:color="auto"/>
              <w:left w:val="single" w:sz="4" w:space="0" w:color="auto"/>
              <w:bottom w:val="nil"/>
              <w:right w:val="single" w:sz="4" w:space="0" w:color="auto"/>
            </w:tcBorders>
          </w:tcPr>
          <w:p w14:paraId="773E93A0" w14:textId="77777777" w:rsidR="00F47A9E" w:rsidRPr="00EE1EA7" w:rsidRDefault="00F47A9E" w:rsidP="00F47A9E">
            <w:pPr>
              <w:jc w:val="both"/>
            </w:pPr>
          </w:p>
        </w:tc>
      </w:tr>
      <w:tr w:rsidR="00F47A9E" w:rsidRPr="00EE1EA7" w14:paraId="4CCBDEFE" w14:textId="77777777" w:rsidTr="00F47A9E">
        <w:trPr>
          <w:trHeight w:val="446"/>
        </w:trPr>
        <w:tc>
          <w:tcPr>
            <w:tcW w:w="9855" w:type="dxa"/>
            <w:gridSpan w:val="9"/>
            <w:tcBorders>
              <w:top w:val="nil"/>
              <w:bottom w:val="single" w:sz="4" w:space="0" w:color="auto"/>
            </w:tcBorders>
          </w:tcPr>
          <w:p w14:paraId="7221DE4B" w14:textId="77777777" w:rsidR="00F47A9E" w:rsidRPr="00EE1EA7" w:rsidRDefault="00F47A9E" w:rsidP="00F47A9E">
            <w:pPr>
              <w:jc w:val="both"/>
            </w:pPr>
            <w:r w:rsidRPr="00EE1EA7">
              <w:t>Frontální výuka, samostudium, individuální konzultace s vyučujícím.</w:t>
            </w:r>
          </w:p>
          <w:p w14:paraId="1859E6AC" w14:textId="77777777" w:rsidR="00F47A9E" w:rsidRPr="00EE1EA7" w:rsidRDefault="00F47A9E" w:rsidP="00F47A9E">
            <w:pPr>
              <w:jc w:val="both"/>
            </w:pPr>
            <w:r w:rsidRPr="00EE1EA7">
              <w:t>Metody dovednostně-praktické během cvičení při práci na PC.</w:t>
            </w:r>
          </w:p>
          <w:p w14:paraId="4BF31F0A" w14:textId="77777777" w:rsidR="00F47A9E" w:rsidRPr="00EE1EA7" w:rsidRDefault="00F47A9E" w:rsidP="00F47A9E">
            <w:pPr>
              <w:jc w:val="both"/>
            </w:pPr>
            <w:r w:rsidRPr="00EE1EA7">
              <w:t xml:space="preserve">Metody dovednostně-praktické během cvičení při práci </w:t>
            </w:r>
            <w:r>
              <w:t>s 3D tiskárnami</w:t>
            </w:r>
            <w:r w:rsidRPr="00EE1EA7">
              <w:t>.</w:t>
            </w:r>
          </w:p>
          <w:p w14:paraId="48FA9235" w14:textId="77777777" w:rsidR="00F47A9E" w:rsidRPr="00EE1EA7" w:rsidRDefault="00F47A9E" w:rsidP="00F47A9E">
            <w:pPr>
              <w:jc w:val="both"/>
            </w:pPr>
          </w:p>
          <w:p w14:paraId="4FC7D159" w14:textId="77777777" w:rsidR="00F47A9E" w:rsidRPr="00EE1EA7" w:rsidRDefault="00F47A9E" w:rsidP="00F47A9E">
            <w:pPr>
              <w:jc w:val="both"/>
              <w:rPr>
                <w:b/>
              </w:rPr>
            </w:pPr>
            <w:r w:rsidRPr="00EE1EA7">
              <w:rPr>
                <w:b/>
              </w:rPr>
              <w:t>Didaktické prostředky</w:t>
            </w:r>
          </w:p>
          <w:p w14:paraId="3FB711DB" w14:textId="77777777" w:rsidR="00F47A9E" w:rsidRDefault="00F47A9E" w:rsidP="00F47A9E">
            <w:pPr>
              <w:jc w:val="both"/>
            </w:pPr>
            <w:r w:rsidRPr="00EE1EA7">
              <w:t>Standardní posluchárny a učebny s PC technikou, dataprojektorem s promítacím plátnem, tabulí.</w:t>
            </w:r>
          </w:p>
          <w:p w14:paraId="6D34E62F" w14:textId="77777777" w:rsidR="00F47A9E" w:rsidRPr="00EE1EA7" w:rsidRDefault="00F47A9E" w:rsidP="00F47A9E">
            <w:pPr>
              <w:jc w:val="both"/>
            </w:pPr>
            <w:r w:rsidRPr="00EE1EA7">
              <w:t xml:space="preserve">Laboratoř </w:t>
            </w:r>
            <w:r>
              <w:t>aditivních technologií</w:t>
            </w:r>
            <w:r w:rsidRPr="00EE1EA7">
              <w:t xml:space="preserve"> (</w:t>
            </w:r>
            <w:r>
              <w:t>ZD 122</w:t>
            </w:r>
            <w:r w:rsidRPr="00EE1EA7">
              <w:t>), její vybavení dle C-IV listu akreditačního spisu.</w:t>
            </w:r>
          </w:p>
          <w:p w14:paraId="216F7AEF" w14:textId="77777777" w:rsidR="00F47A9E" w:rsidRPr="00EE1EA7" w:rsidRDefault="00F47A9E" w:rsidP="00F47A9E">
            <w:pPr>
              <w:jc w:val="both"/>
            </w:pPr>
            <w:r w:rsidRPr="00EE1EA7">
              <w:t xml:space="preserve">PC učebna s licencí </w:t>
            </w:r>
            <w:r w:rsidRPr="005A15F4">
              <w:t>Autodesk Inventor</w:t>
            </w:r>
            <w:r>
              <w:t xml:space="preserve"> a</w:t>
            </w:r>
            <w:r w:rsidRPr="005A15F4">
              <w:t xml:space="preserve"> SolidWorks.</w:t>
            </w:r>
          </w:p>
        </w:tc>
      </w:tr>
      <w:tr w:rsidR="00F47A9E" w:rsidRPr="00EE1EA7" w14:paraId="519FEAA0" w14:textId="77777777" w:rsidTr="00F47A9E">
        <w:trPr>
          <w:trHeight w:val="265"/>
        </w:trPr>
        <w:tc>
          <w:tcPr>
            <w:tcW w:w="3653" w:type="dxa"/>
            <w:gridSpan w:val="3"/>
            <w:tcBorders>
              <w:top w:val="single" w:sz="4" w:space="0" w:color="auto"/>
            </w:tcBorders>
            <w:shd w:val="clear" w:color="auto" w:fill="F7CAAC"/>
          </w:tcPr>
          <w:p w14:paraId="44368AA5" w14:textId="77777777" w:rsidR="00F47A9E" w:rsidRPr="00EE1EA7" w:rsidRDefault="00F47A9E" w:rsidP="00F47A9E">
            <w:pPr>
              <w:jc w:val="both"/>
            </w:pPr>
            <w:r w:rsidRPr="00EE1EA7">
              <w:rPr>
                <w:b/>
              </w:rPr>
              <w:t>Studijní literatura a studijní pomůcky</w:t>
            </w:r>
          </w:p>
        </w:tc>
        <w:tc>
          <w:tcPr>
            <w:tcW w:w="6202" w:type="dxa"/>
            <w:gridSpan w:val="6"/>
            <w:tcBorders>
              <w:top w:val="single" w:sz="4" w:space="0" w:color="auto"/>
              <w:bottom w:val="nil"/>
            </w:tcBorders>
          </w:tcPr>
          <w:p w14:paraId="7B71A3A5" w14:textId="77777777" w:rsidR="00F47A9E" w:rsidRPr="00EE1EA7" w:rsidRDefault="00F47A9E" w:rsidP="00F47A9E">
            <w:pPr>
              <w:jc w:val="both"/>
            </w:pPr>
          </w:p>
        </w:tc>
      </w:tr>
      <w:tr w:rsidR="00F47A9E" w:rsidRPr="00EE1EA7" w14:paraId="71E74ADE" w14:textId="77777777" w:rsidTr="00F47A9E">
        <w:trPr>
          <w:trHeight w:val="283"/>
        </w:trPr>
        <w:tc>
          <w:tcPr>
            <w:tcW w:w="9855" w:type="dxa"/>
            <w:gridSpan w:val="9"/>
            <w:tcBorders>
              <w:top w:val="nil"/>
            </w:tcBorders>
          </w:tcPr>
          <w:p w14:paraId="7EF8D55C" w14:textId="77777777" w:rsidR="00F47A9E" w:rsidRPr="00EE1EA7" w:rsidRDefault="00F47A9E" w:rsidP="00F47A9E">
            <w:pPr>
              <w:jc w:val="both"/>
              <w:rPr>
                <w:b/>
                <w:bCs/>
              </w:rPr>
            </w:pPr>
            <w:r w:rsidRPr="00EE1EA7">
              <w:rPr>
                <w:b/>
                <w:bCs/>
              </w:rPr>
              <w:t>Povinná</w:t>
            </w:r>
          </w:p>
          <w:p w14:paraId="2B1E3770" w14:textId="77777777" w:rsidR="00F47A9E" w:rsidRPr="005A15F4" w:rsidRDefault="00F47A9E" w:rsidP="00F47A9E">
            <w:pPr>
              <w:jc w:val="both"/>
            </w:pPr>
            <w:r>
              <w:t>[1] DAVIN</w:t>
            </w:r>
            <w:r w:rsidRPr="005A15F4">
              <w:t>, J.P., S</w:t>
            </w:r>
            <w:r>
              <w:t>INGH</w:t>
            </w:r>
            <w:r w:rsidRPr="005A15F4">
              <w:t xml:space="preserve">, R.: </w:t>
            </w:r>
            <w:r w:rsidRPr="005A15F4">
              <w:rPr>
                <w:i/>
              </w:rPr>
              <w:t>Additive Manufacturing: Applications and Innovations</w:t>
            </w:r>
            <w:r>
              <w:t>.</w:t>
            </w:r>
            <w:r w:rsidRPr="005A15F4">
              <w:t xml:space="preserve"> CRC Press, 2018</w:t>
            </w:r>
          </w:p>
          <w:p w14:paraId="414197D5" w14:textId="77777777" w:rsidR="00F47A9E" w:rsidRPr="005A15F4" w:rsidRDefault="00F47A9E" w:rsidP="00F47A9E">
            <w:pPr>
              <w:jc w:val="both"/>
            </w:pPr>
            <w:r>
              <w:t>[2] BREESE</w:t>
            </w:r>
            <w:r w:rsidRPr="005A15F4">
              <w:t xml:space="preserve">, F.: </w:t>
            </w:r>
            <w:r w:rsidRPr="005A15F4">
              <w:rPr>
                <w:i/>
              </w:rPr>
              <w:t>Additive Manufacturing Technology</w:t>
            </w:r>
            <w:r>
              <w:t>.</w:t>
            </w:r>
            <w:r w:rsidRPr="005A15F4">
              <w:t xml:space="preserve"> Wiley-VCH GmbH, 2023</w:t>
            </w:r>
          </w:p>
          <w:p w14:paraId="0C6A9F8C" w14:textId="77777777" w:rsidR="00F47A9E" w:rsidRPr="005A15F4" w:rsidRDefault="00F47A9E" w:rsidP="00F47A9E">
            <w:pPr>
              <w:jc w:val="both"/>
            </w:pPr>
            <w:r>
              <w:t xml:space="preserve">[3] DEB, </w:t>
            </w:r>
            <w:r w:rsidRPr="005A15F4">
              <w:t>R</w:t>
            </w:r>
            <w:r>
              <w:t>.</w:t>
            </w:r>
            <w:r w:rsidRPr="005A15F4">
              <w:t>T., M</w:t>
            </w:r>
            <w:r>
              <w:t>UKHERJEE</w:t>
            </w:r>
            <w:r w:rsidRPr="005A15F4">
              <w:t xml:space="preserve">, T.: </w:t>
            </w:r>
            <w:r w:rsidRPr="000C3243">
              <w:rPr>
                <w:i/>
              </w:rPr>
              <w:t>Theory and Practice of Additive Manufacturing</w:t>
            </w:r>
            <w:r>
              <w:t>.</w:t>
            </w:r>
            <w:r w:rsidRPr="005A15F4">
              <w:t xml:space="preserve"> Wiley, 2023</w:t>
            </w:r>
          </w:p>
          <w:p w14:paraId="7177772D" w14:textId="77777777" w:rsidR="00F47A9E" w:rsidRPr="00EE1EA7" w:rsidRDefault="00F47A9E" w:rsidP="00F47A9E">
            <w:pPr>
              <w:jc w:val="both"/>
            </w:pPr>
            <w:r w:rsidRPr="00EE1EA7">
              <w:rPr>
                <w:b/>
                <w:bCs/>
              </w:rPr>
              <w:t>Doporučená</w:t>
            </w:r>
            <w:r w:rsidRPr="00EE1EA7">
              <w:t xml:space="preserve"> </w:t>
            </w:r>
          </w:p>
          <w:p w14:paraId="0F23F7D4" w14:textId="77777777" w:rsidR="00F47A9E" w:rsidRPr="00EE1EA7" w:rsidRDefault="00F47A9E" w:rsidP="00F47A9E">
            <w:pPr>
              <w:jc w:val="both"/>
            </w:pPr>
            <w:r w:rsidRPr="00EE1EA7">
              <w:t xml:space="preserve">[1] </w:t>
            </w:r>
            <w:r w:rsidRPr="000C3243">
              <w:t>P</w:t>
            </w:r>
            <w:r>
              <w:t>RAYER</w:t>
            </w:r>
            <w:r w:rsidRPr="000C3243">
              <w:t xml:space="preserve">, R.R.: </w:t>
            </w:r>
            <w:r w:rsidRPr="000C3243">
              <w:rPr>
                <w:i/>
              </w:rPr>
              <w:t>Additive Manufacturing</w:t>
            </w:r>
            <w:r>
              <w:t>.</w:t>
            </w:r>
            <w:r w:rsidRPr="000C3243">
              <w:t xml:space="preserve"> Notice Press, 2023</w:t>
            </w:r>
          </w:p>
        </w:tc>
      </w:tr>
      <w:tr w:rsidR="00F47A9E" w:rsidRPr="00EE1EA7" w14:paraId="3C330ED7" w14:textId="77777777" w:rsidTr="00F47A9E">
        <w:tc>
          <w:tcPr>
            <w:tcW w:w="9855" w:type="dxa"/>
            <w:gridSpan w:val="9"/>
            <w:tcBorders>
              <w:top w:val="single" w:sz="12" w:space="0" w:color="auto"/>
              <w:left w:val="single" w:sz="2" w:space="0" w:color="auto"/>
              <w:bottom w:val="single" w:sz="2" w:space="0" w:color="auto"/>
              <w:right w:val="single" w:sz="2" w:space="0" w:color="auto"/>
            </w:tcBorders>
            <w:shd w:val="clear" w:color="auto" w:fill="F7CAAC"/>
          </w:tcPr>
          <w:p w14:paraId="51301218" w14:textId="77777777" w:rsidR="00F47A9E" w:rsidRPr="00EE1EA7" w:rsidRDefault="00F47A9E" w:rsidP="00F47A9E">
            <w:pPr>
              <w:jc w:val="center"/>
              <w:rPr>
                <w:b/>
              </w:rPr>
            </w:pPr>
            <w:r w:rsidRPr="00EE1EA7">
              <w:rPr>
                <w:b/>
              </w:rPr>
              <w:t>Informace ke kombinované nebo distanční formě</w:t>
            </w:r>
          </w:p>
        </w:tc>
      </w:tr>
      <w:tr w:rsidR="00F47A9E" w:rsidRPr="00EE1EA7" w14:paraId="5C3F4E7A" w14:textId="77777777" w:rsidTr="00F47A9E">
        <w:tc>
          <w:tcPr>
            <w:tcW w:w="4787" w:type="dxa"/>
            <w:gridSpan w:val="4"/>
            <w:tcBorders>
              <w:top w:val="single" w:sz="2" w:space="0" w:color="auto"/>
            </w:tcBorders>
            <w:shd w:val="clear" w:color="auto" w:fill="F7CAAC"/>
          </w:tcPr>
          <w:p w14:paraId="0DCD2C12" w14:textId="77777777" w:rsidR="00F47A9E" w:rsidRPr="00EE1EA7" w:rsidRDefault="00F47A9E" w:rsidP="00F47A9E">
            <w:pPr>
              <w:jc w:val="both"/>
            </w:pPr>
            <w:r w:rsidRPr="00EE1EA7">
              <w:rPr>
                <w:b/>
              </w:rPr>
              <w:t>Rozsah konzultací (soustředění)</w:t>
            </w:r>
          </w:p>
        </w:tc>
        <w:tc>
          <w:tcPr>
            <w:tcW w:w="889" w:type="dxa"/>
            <w:tcBorders>
              <w:top w:val="single" w:sz="2" w:space="0" w:color="auto"/>
            </w:tcBorders>
          </w:tcPr>
          <w:p w14:paraId="1320597A" w14:textId="77777777" w:rsidR="00F47A9E" w:rsidRPr="00EE1EA7" w:rsidRDefault="00F47A9E" w:rsidP="00F47A9E">
            <w:pPr>
              <w:jc w:val="center"/>
            </w:pPr>
            <w:r w:rsidRPr="00EE1EA7">
              <w:t>16</w:t>
            </w:r>
          </w:p>
        </w:tc>
        <w:tc>
          <w:tcPr>
            <w:tcW w:w="4179" w:type="dxa"/>
            <w:gridSpan w:val="4"/>
            <w:tcBorders>
              <w:top w:val="single" w:sz="2" w:space="0" w:color="auto"/>
            </w:tcBorders>
            <w:shd w:val="clear" w:color="auto" w:fill="F7CAAC"/>
          </w:tcPr>
          <w:p w14:paraId="5B1553DE" w14:textId="77777777" w:rsidR="00F47A9E" w:rsidRPr="00EE1EA7" w:rsidRDefault="00F47A9E" w:rsidP="00F47A9E">
            <w:pPr>
              <w:jc w:val="both"/>
              <w:rPr>
                <w:b/>
              </w:rPr>
            </w:pPr>
            <w:r w:rsidRPr="00EE1EA7">
              <w:rPr>
                <w:b/>
              </w:rPr>
              <w:t xml:space="preserve">hodin </w:t>
            </w:r>
          </w:p>
        </w:tc>
      </w:tr>
      <w:tr w:rsidR="00F47A9E" w:rsidRPr="00EE1EA7" w14:paraId="741407E5" w14:textId="77777777" w:rsidTr="00F47A9E">
        <w:tc>
          <w:tcPr>
            <w:tcW w:w="9855" w:type="dxa"/>
            <w:gridSpan w:val="9"/>
            <w:shd w:val="clear" w:color="auto" w:fill="F7CAAC"/>
          </w:tcPr>
          <w:p w14:paraId="03B28E91" w14:textId="77777777" w:rsidR="00F47A9E" w:rsidRPr="00EE1EA7" w:rsidRDefault="00F47A9E" w:rsidP="00F47A9E">
            <w:pPr>
              <w:jc w:val="both"/>
              <w:rPr>
                <w:b/>
              </w:rPr>
            </w:pPr>
            <w:r w:rsidRPr="00EE1EA7">
              <w:rPr>
                <w:b/>
              </w:rPr>
              <w:t>Informace o způsobu kontaktu s vyučujícím</w:t>
            </w:r>
          </w:p>
        </w:tc>
      </w:tr>
      <w:tr w:rsidR="00F47A9E" w:rsidRPr="00EE1EA7" w14:paraId="26764908" w14:textId="77777777" w:rsidTr="00F47A9E">
        <w:trPr>
          <w:trHeight w:val="255"/>
        </w:trPr>
        <w:tc>
          <w:tcPr>
            <w:tcW w:w="9855" w:type="dxa"/>
            <w:gridSpan w:val="9"/>
          </w:tcPr>
          <w:p w14:paraId="3F7FD760" w14:textId="77777777" w:rsidR="00F47A9E" w:rsidRPr="00EE1EA7" w:rsidRDefault="00F47A9E" w:rsidP="00F47A9E">
            <w:pPr>
              <w:jc w:val="both"/>
            </w:pPr>
            <w:r w:rsidRPr="00EE1EA7">
              <w:t xml:space="preserve">Pravidelné konzultace v rámci rozvrhu, konzultačních hodin, e-mail </w:t>
            </w:r>
            <w:hyperlink r:id="rId33" w:history="1">
              <w:r w:rsidRPr="00B36010">
                <w:rPr>
                  <w:rStyle w:val="Hypertextovodkaz"/>
                </w:rPr>
                <w:t>frantisek.klimenda@ujep.cz</w:t>
              </w:r>
            </w:hyperlink>
            <w:r w:rsidRPr="00EE1EA7">
              <w:t xml:space="preserve">. </w:t>
            </w:r>
          </w:p>
        </w:tc>
      </w:tr>
    </w:tbl>
    <w:p w14:paraId="087A88BE" w14:textId="646B826E" w:rsidR="00F47A9E" w:rsidRDefault="00F47A9E">
      <w:pPr>
        <w:spacing w:after="160" w:line="259" w:lineRule="auto"/>
      </w:pPr>
    </w:p>
    <w:p w14:paraId="0B77A7C8" w14:textId="77777777" w:rsidR="00F47A9E" w:rsidRDefault="00F47A9E">
      <w:pPr>
        <w:spacing w:after="160" w:line="259" w:lineRule="auto"/>
      </w:pPr>
      <w:r>
        <w:br w:type="page"/>
      </w:r>
    </w:p>
    <w:p w14:paraId="79B288D4" w14:textId="77777777" w:rsidR="00F47A9E" w:rsidRDefault="00F47A9E">
      <w:pPr>
        <w:spacing w:after="160" w:line="259" w:lineRule="auto"/>
      </w:pPr>
      <w: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6"/>
        <w:gridCol w:w="66"/>
        <w:gridCol w:w="501"/>
        <w:gridCol w:w="1134"/>
        <w:gridCol w:w="889"/>
        <w:gridCol w:w="816"/>
        <w:gridCol w:w="2156"/>
        <w:gridCol w:w="539"/>
        <w:gridCol w:w="668"/>
      </w:tblGrid>
      <w:tr w:rsidR="00F47A9E" w:rsidRPr="00EE1EA7" w14:paraId="73C9A80D" w14:textId="77777777" w:rsidTr="00F47A9E">
        <w:tc>
          <w:tcPr>
            <w:tcW w:w="9855" w:type="dxa"/>
            <w:gridSpan w:val="9"/>
            <w:tcBorders>
              <w:bottom w:val="double" w:sz="4" w:space="0" w:color="auto"/>
            </w:tcBorders>
            <w:shd w:val="clear" w:color="auto" w:fill="BDD6EE"/>
          </w:tcPr>
          <w:p w14:paraId="51383157" w14:textId="77777777" w:rsidR="00F47A9E" w:rsidRPr="00EE1EA7" w:rsidRDefault="00F47A9E" w:rsidP="00F47A9E">
            <w:pPr>
              <w:jc w:val="both"/>
              <w:rPr>
                <w:b/>
                <w:sz w:val="28"/>
              </w:rPr>
            </w:pPr>
            <w:r w:rsidRPr="00EE1EA7">
              <w:br w:type="page"/>
            </w:r>
            <w:r w:rsidRPr="00EE1EA7">
              <w:rPr>
                <w:b/>
                <w:sz w:val="28"/>
              </w:rPr>
              <w:t>B-III – Charakteristika studijního předmětu</w:t>
            </w:r>
          </w:p>
        </w:tc>
      </w:tr>
      <w:tr w:rsidR="00F47A9E" w:rsidRPr="00EE1EA7" w14:paraId="7F8F66DB" w14:textId="77777777" w:rsidTr="00F47A9E">
        <w:tc>
          <w:tcPr>
            <w:tcW w:w="3086" w:type="dxa"/>
            <w:tcBorders>
              <w:top w:val="double" w:sz="4" w:space="0" w:color="auto"/>
            </w:tcBorders>
            <w:shd w:val="clear" w:color="auto" w:fill="F7CAAC"/>
          </w:tcPr>
          <w:p w14:paraId="1A40E593" w14:textId="77777777" w:rsidR="00F47A9E" w:rsidRPr="00EE1EA7" w:rsidRDefault="00F47A9E" w:rsidP="00F47A9E">
            <w:pPr>
              <w:jc w:val="both"/>
              <w:rPr>
                <w:b/>
              </w:rPr>
            </w:pPr>
            <w:r w:rsidRPr="00EE1EA7">
              <w:rPr>
                <w:b/>
              </w:rPr>
              <w:t>Název studijního předmětu</w:t>
            </w:r>
          </w:p>
        </w:tc>
        <w:tc>
          <w:tcPr>
            <w:tcW w:w="6769" w:type="dxa"/>
            <w:gridSpan w:val="8"/>
            <w:tcBorders>
              <w:top w:val="double" w:sz="4" w:space="0" w:color="auto"/>
            </w:tcBorders>
          </w:tcPr>
          <w:p w14:paraId="46B3ECC7" w14:textId="77777777" w:rsidR="00F47A9E" w:rsidRPr="00EE1EA7" w:rsidRDefault="00F47A9E" w:rsidP="00F47A9E">
            <w:pPr>
              <w:jc w:val="both"/>
              <w:rPr>
                <w:b/>
              </w:rPr>
            </w:pPr>
            <w:r w:rsidRPr="000C3243">
              <w:rPr>
                <w:b/>
              </w:rPr>
              <w:t>Cizí jazyk T2</w:t>
            </w:r>
          </w:p>
        </w:tc>
      </w:tr>
      <w:tr w:rsidR="00F47A9E" w:rsidRPr="00EE1EA7" w14:paraId="63363346" w14:textId="77777777" w:rsidTr="00F47A9E">
        <w:tc>
          <w:tcPr>
            <w:tcW w:w="3086" w:type="dxa"/>
            <w:shd w:val="clear" w:color="auto" w:fill="F7CAAC"/>
          </w:tcPr>
          <w:p w14:paraId="3B69D439" w14:textId="77777777" w:rsidR="00F47A9E" w:rsidRPr="00EE1EA7" w:rsidRDefault="00F47A9E" w:rsidP="00F47A9E">
            <w:pPr>
              <w:jc w:val="both"/>
              <w:rPr>
                <w:b/>
              </w:rPr>
            </w:pPr>
            <w:r w:rsidRPr="00EE1EA7">
              <w:rPr>
                <w:b/>
              </w:rPr>
              <w:t>Typ předmětu</w:t>
            </w:r>
          </w:p>
        </w:tc>
        <w:tc>
          <w:tcPr>
            <w:tcW w:w="3406" w:type="dxa"/>
            <w:gridSpan w:val="5"/>
          </w:tcPr>
          <w:p w14:paraId="65FF6180" w14:textId="77777777" w:rsidR="00F47A9E" w:rsidRPr="00EE1EA7" w:rsidRDefault="00F47A9E" w:rsidP="00F47A9E">
            <w:pPr>
              <w:jc w:val="both"/>
            </w:pPr>
            <w:r w:rsidRPr="00EE1EA7">
              <w:t>povinný</w:t>
            </w:r>
          </w:p>
        </w:tc>
        <w:tc>
          <w:tcPr>
            <w:tcW w:w="2695" w:type="dxa"/>
            <w:gridSpan w:val="2"/>
            <w:shd w:val="clear" w:color="auto" w:fill="F7CAAC"/>
          </w:tcPr>
          <w:p w14:paraId="114C60B1" w14:textId="77777777" w:rsidR="00F47A9E" w:rsidRPr="00EE1EA7" w:rsidRDefault="00F47A9E" w:rsidP="00F47A9E">
            <w:pPr>
              <w:jc w:val="both"/>
            </w:pPr>
            <w:r w:rsidRPr="00EE1EA7">
              <w:rPr>
                <w:b/>
              </w:rPr>
              <w:t>doporučený ročník / semestr</w:t>
            </w:r>
          </w:p>
        </w:tc>
        <w:tc>
          <w:tcPr>
            <w:tcW w:w="668" w:type="dxa"/>
          </w:tcPr>
          <w:p w14:paraId="3A261D13" w14:textId="77777777" w:rsidR="00F47A9E" w:rsidRPr="00EE1EA7" w:rsidRDefault="00F47A9E" w:rsidP="00F47A9E">
            <w:pPr>
              <w:jc w:val="both"/>
            </w:pPr>
            <w:r>
              <w:t>1</w:t>
            </w:r>
            <w:r w:rsidRPr="00EE1EA7">
              <w:t>./</w:t>
            </w:r>
            <w:r>
              <w:t>L</w:t>
            </w:r>
          </w:p>
        </w:tc>
      </w:tr>
      <w:tr w:rsidR="00F47A9E" w:rsidRPr="00EE1EA7" w14:paraId="64E761AE" w14:textId="77777777" w:rsidTr="00F47A9E">
        <w:tc>
          <w:tcPr>
            <w:tcW w:w="3086" w:type="dxa"/>
            <w:shd w:val="clear" w:color="auto" w:fill="F7CAAC"/>
          </w:tcPr>
          <w:p w14:paraId="3159E84F" w14:textId="77777777" w:rsidR="00F47A9E" w:rsidRPr="00EE1EA7" w:rsidRDefault="00F47A9E" w:rsidP="00F47A9E">
            <w:pPr>
              <w:jc w:val="both"/>
              <w:rPr>
                <w:b/>
              </w:rPr>
            </w:pPr>
            <w:r w:rsidRPr="00EE1EA7">
              <w:rPr>
                <w:b/>
              </w:rPr>
              <w:t>Rozsah studijního předmětu</w:t>
            </w:r>
          </w:p>
        </w:tc>
        <w:tc>
          <w:tcPr>
            <w:tcW w:w="1701" w:type="dxa"/>
            <w:gridSpan w:val="3"/>
          </w:tcPr>
          <w:p w14:paraId="6131FD68" w14:textId="77777777" w:rsidR="00F47A9E" w:rsidRPr="00EE1EA7" w:rsidRDefault="00F47A9E" w:rsidP="00F47A9E">
            <w:pPr>
              <w:jc w:val="center"/>
            </w:pPr>
            <w:proofErr w:type="gramStart"/>
            <w:r w:rsidRPr="00EE1EA7">
              <w:t>0p</w:t>
            </w:r>
            <w:proofErr w:type="gramEnd"/>
            <w:r w:rsidRPr="00EE1EA7">
              <w:t>+26c</w:t>
            </w:r>
          </w:p>
        </w:tc>
        <w:tc>
          <w:tcPr>
            <w:tcW w:w="889" w:type="dxa"/>
            <w:shd w:val="clear" w:color="auto" w:fill="F7CAAC"/>
          </w:tcPr>
          <w:p w14:paraId="55D36F66" w14:textId="77777777" w:rsidR="00F47A9E" w:rsidRPr="00EE1EA7" w:rsidRDefault="00F47A9E" w:rsidP="00F47A9E">
            <w:pPr>
              <w:jc w:val="both"/>
              <w:rPr>
                <w:b/>
              </w:rPr>
            </w:pPr>
            <w:r w:rsidRPr="00EE1EA7">
              <w:rPr>
                <w:b/>
              </w:rPr>
              <w:t xml:space="preserve">hod. </w:t>
            </w:r>
          </w:p>
        </w:tc>
        <w:tc>
          <w:tcPr>
            <w:tcW w:w="816" w:type="dxa"/>
          </w:tcPr>
          <w:p w14:paraId="2B65761F" w14:textId="77777777" w:rsidR="00F47A9E" w:rsidRPr="00EE1EA7" w:rsidRDefault="00F47A9E" w:rsidP="00F47A9E">
            <w:pPr>
              <w:jc w:val="center"/>
            </w:pPr>
            <w:r w:rsidRPr="00EE1EA7">
              <w:t>26</w:t>
            </w:r>
          </w:p>
        </w:tc>
        <w:tc>
          <w:tcPr>
            <w:tcW w:w="2156" w:type="dxa"/>
            <w:shd w:val="clear" w:color="auto" w:fill="F7CAAC"/>
          </w:tcPr>
          <w:p w14:paraId="6E714379" w14:textId="77777777" w:rsidR="00F47A9E" w:rsidRPr="00EE1EA7" w:rsidRDefault="00F47A9E" w:rsidP="00F47A9E">
            <w:pPr>
              <w:jc w:val="both"/>
              <w:rPr>
                <w:b/>
              </w:rPr>
            </w:pPr>
            <w:r w:rsidRPr="00EE1EA7">
              <w:rPr>
                <w:b/>
              </w:rPr>
              <w:t>kreditů</w:t>
            </w:r>
          </w:p>
        </w:tc>
        <w:tc>
          <w:tcPr>
            <w:tcW w:w="1207" w:type="dxa"/>
            <w:gridSpan w:val="2"/>
          </w:tcPr>
          <w:p w14:paraId="0A366C5A" w14:textId="77777777" w:rsidR="00F47A9E" w:rsidRPr="00EE1EA7" w:rsidRDefault="00F47A9E" w:rsidP="00F47A9E">
            <w:pPr>
              <w:jc w:val="center"/>
            </w:pPr>
            <w:r w:rsidRPr="00EE1EA7">
              <w:t>2</w:t>
            </w:r>
          </w:p>
        </w:tc>
      </w:tr>
      <w:tr w:rsidR="00F47A9E" w:rsidRPr="00EE1EA7" w14:paraId="05BCDC13" w14:textId="77777777" w:rsidTr="00F47A9E">
        <w:tc>
          <w:tcPr>
            <w:tcW w:w="3086" w:type="dxa"/>
            <w:shd w:val="clear" w:color="auto" w:fill="F7CAAC"/>
          </w:tcPr>
          <w:p w14:paraId="1B9B37C4" w14:textId="77777777" w:rsidR="00F47A9E" w:rsidRPr="00EE1EA7" w:rsidRDefault="00F47A9E" w:rsidP="00F47A9E">
            <w:pPr>
              <w:jc w:val="both"/>
              <w:rPr>
                <w:b/>
              </w:rPr>
            </w:pPr>
            <w:r w:rsidRPr="00EE1EA7">
              <w:rPr>
                <w:b/>
              </w:rPr>
              <w:t>Prerekvizity, korekvizity, ekvivalence</w:t>
            </w:r>
          </w:p>
        </w:tc>
        <w:tc>
          <w:tcPr>
            <w:tcW w:w="6769" w:type="dxa"/>
            <w:gridSpan w:val="8"/>
          </w:tcPr>
          <w:p w14:paraId="2CB70EBB" w14:textId="77777777" w:rsidR="00F47A9E" w:rsidRPr="00EE1EA7" w:rsidRDefault="00F47A9E" w:rsidP="00F47A9E">
            <w:pPr>
              <w:jc w:val="both"/>
            </w:pPr>
          </w:p>
        </w:tc>
      </w:tr>
      <w:tr w:rsidR="00F47A9E" w:rsidRPr="00EE1EA7" w14:paraId="43594067" w14:textId="77777777" w:rsidTr="00F47A9E">
        <w:tc>
          <w:tcPr>
            <w:tcW w:w="3086" w:type="dxa"/>
            <w:shd w:val="clear" w:color="auto" w:fill="F7CAAC"/>
          </w:tcPr>
          <w:p w14:paraId="39538AF6" w14:textId="77777777" w:rsidR="00F47A9E" w:rsidRPr="00EE1EA7" w:rsidRDefault="00F47A9E" w:rsidP="00F47A9E">
            <w:pPr>
              <w:jc w:val="both"/>
              <w:rPr>
                <w:b/>
              </w:rPr>
            </w:pPr>
            <w:r w:rsidRPr="00EE1EA7">
              <w:rPr>
                <w:b/>
              </w:rPr>
              <w:t>Způsob ověření výsledků učení</w:t>
            </w:r>
          </w:p>
        </w:tc>
        <w:tc>
          <w:tcPr>
            <w:tcW w:w="3406" w:type="dxa"/>
            <w:gridSpan w:val="5"/>
          </w:tcPr>
          <w:p w14:paraId="5506D2D6" w14:textId="77777777" w:rsidR="00F47A9E" w:rsidRPr="00EE1EA7" w:rsidRDefault="00F47A9E" w:rsidP="00F47A9E">
            <w:pPr>
              <w:jc w:val="both"/>
            </w:pPr>
            <w:r w:rsidRPr="00EE1EA7">
              <w:t>zápočet</w:t>
            </w:r>
          </w:p>
        </w:tc>
        <w:tc>
          <w:tcPr>
            <w:tcW w:w="2156" w:type="dxa"/>
            <w:shd w:val="clear" w:color="auto" w:fill="F7CAAC"/>
          </w:tcPr>
          <w:p w14:paraId="01D342EC" w14:textId="77777777" w:rsidR="00F47A9E" w:rsidRPr="00EE1EA7" w:rsidRDefault="00F47A9E" w:rsidP="00F47A9E">
            <w:pPr>
              <w:jc w:val="both"/>
              <w:rPr>
                <w:b/>
              </w:rPr>
            </w:pPr>
            <w:r w:rsidRPr="00EE1EA7">
              <w:rPr>
                <w:b/>
              </w:rPr>
              <w:t>Forma výuky</w:t>
            </w:r>
          </w:p>
        </w:tc>
        <w:tc>
          <w:tcPr>
            <w:tcW w:w="1207" w:type="dxa"/>
            <w:gridSpan w:val="2"/>
          </w:tcPr>
          <w:p w14:paraId="20BB0FC8" w14:textId="77777777" w:rsidR="00F47A9E" w:rsidRPr="00EE1EA7" w:rsidRDefault="00F47A9E" w:rsidP="00F47A9E">
            <w:pPr>
              <w:jc w:val="both"/>
            </w:pPr>
            <w:r w:rsidRPr="00EE1EA7">
              <w:t>cvičení</w:t>
            </w:r>
          </w:p>
        </w:tc>
      </w:tr>
      <w:tr w:rsidR="00F47A9E" w:rsidRPr="00EE1EA7" w14:paraId="7F0F7DB9" w14:textId="77777777" w:rsidTr="00F47A9E">
        <w:tc>
          <w:tcPr>
            <w:tcW w:w="3086" w:type="dxa"/>
            <w:shd w:val="clear" w:color="auto" w:fill="F7CAAC"/>
          </w:tcPr>
          <w:p w14:paraId="52088A9B" w14:textId="77777777" w:rsidR="00F47A9E" w:rsidRPr="00EE1EA7" w:rsidRDefault="00F47A9E" w:rsidP="00F47A9E">
            <w:pPr>
              <w:jc w:val="both"/>
              <w:rPr>
                <w:b/>
              </w:rPr>
            </w:pPr>
            <w:r w:rsidRPr="00EE1EA7">
              <w:rPr>
                <w:b/>
              </w:rPr>
              <w:t>Forma způsobu ověření výsledků učení a další požadavky na studenta</w:t>
            </w:r>
          </w:p>
        </w:tc>
        <w:tc>
          <w:tcPr>
            <w:tcW w:w="6769" w:type="dxa"/>
            <w:gridSpan w:val="8"/>
            <w:tcBorders>
              <w:bottom w:val="nil"/>
            </w:tcBorders>
          </w:tcPr>
          <w:p w14:paraId="2CBA3852" w14:textId="77777777" w:rsidR="00F47A9E" w:rsidRPr="00EE1EA7" w:rsidRDefault="00F47A9E" w:rsidP="00F47A9E">
            <w:pPr>
              <w:jc w:val="both"/>
            </w:pPr>
            <w:r w:rsidRPr="00EE1EA7">
              <w:rPr>
                <w:b/>
              </w:rPr>
              <w:t>Udělení zápočtu:</w:t>
            </w:r>
            <w:r w:rsidRPr="00EE1EA7">
              <w:t xml:space="preserve"> Splnění docházky, plnění průběžně zadávaných úkolů, úspěšné splnění zápočtového testu.</w:t>
            </w:r>
          </w:p>
        </w:tc>
      </w:tr>
      <w:tr w:rsidR="00F47A9E" w:rsidRPr="00EE1EA7" w14:paraId="7915105F" w14:textId="77777777" w:rsidTr="00F47A9E">
        <w:trPr>
          <w:trHeight w:val="554"/>
        </w:trPr>
        <w:tc>
          <w:tcPr>
            <w:tcW w:w="9855" w:type="dxa"/>
            <w:gridSpan w:val="9"/>
            <w:tcBorders>
              <w:top w:val="nil"/>
            </w:tcBorders>
          </w:tcPr>
          <w:p w14:paraId="10571D8B" w14:textId="77777777" w:rsidR="00F47A9E" w:rsidRPr="00EE1EA7" w:rsidRDefault="00F47A9E" w:rsidP="00F47A9E">
            <w:pPr>
              <w:jc w:val="both"/>
            </w:pPr>
          </w:p>
        </w:tc>
      </w:tr>
      <w:tr w:rsidR="00F47A9E" w:rsidRPr="00EE1EA7" w14:paraId="37B75695" w14:textId="77777777" w:rsidTr="00F47A9E">
        <w:trPr>
          <w:trHeight w:val="197"/>
        </w:trPr>
        <w:tc>
          <w:tcPr>
            <w:tcW w:w="3086" w:type="dxa"/>
            <w:tcBorders>
              <w:top w:val="nil"/>
            </w:tcBorders>
            <w:shd w:val="clear" w:color="auto" w:fill="F7CAAC"/>
          </w:tcPr>
          <w:p w14:paraId="3821F32A" w14:textId="77777777" w:rsidR="00F47A9E" w:rsidRPr="00EE1EA7" w:rsidRDefault="00F47A9E" w:rsidP="00F47A9E">
            <w:pPr>
              <w:jc w:val="both"/>
              <w:rPr>
                <w:b/>
              </w:rPr>
            </w:pPr>
            <w:r w:rsidRPr="00EE1EA7">
              <w:rPr>
                <w:b/>
              </w:rPr>
              <w:t>Garant předmětu</w:t>
            </w:r>
          </w:p>
        </w:tc>
        <w:tc>
          <w:tcPr>
            <w:tcW w:w="6769" w:type="dxa"/>
            <w:gridSpan w:val="8"/>
            <w:tcBorders>
              <w:top w:val="nil"/>
            </w:tcBorders>
          </w:tcPr>
          <w:p w14:paraId="097A6668" w14:textId="77777777" w:rsidR="00F47A9E" w:rsidRPr="00EE1EA7" w:rsidRDefault="00F47A9E" w:rsidP="00F47A9E">
            <w:pPr>
              <w:jc w:val="both"/>
            </w:pPr>
            <w:r w:rsidRPr="00EE1EA7">
              <w:t>Mgr. Pavla Čechalová</w:t>
            </w:r>
          </w:p>
        </w:tc>
      </w:tr>
      <w:tr w:rsidR="00F47A9E" w:rsidRPr="00EE1EA7" w14:paraId="0EA4AE11" w14:textId="77777777" w:rsidTr="00F47A9E">
        <w:trPr>
          <w:trHeight w:val="243"/>
        </w:trPr>
        <w:tc>
          <w:tcPr>
            <w:tcW w:w="3086" w:type="dxa"/>
            <w:tcBorders>
              <w:top w:val="nil"/>
            </w:tcBorders>
            <w:shd w:val="clear" w:color="auto" w:fill="F7CAAC"/>
          </w:tcPr>
          <w:p w14:paraId="0F8171D1" w14:textId="77777777" w:rsidR="00F47A9E" w:rsidRPr="00EE1EA7" w:rsidRDefault="00F47A9E" w:rsidP="00F47A9E">
            <w:pPr>
              <w:jc w:val="both"/>
              <w:rPr>
                <w:b/>
              </w:rPr>
            </w:pPr>
            <w:r w:rsidRPr="00EE1EA7">
              <w:rPr>
                <w:b/>
              </w:rPr>
              <w:t>Zapojení garanta do výuky předmětu</w:t>
            </w:r>
          </w:p>
        </w:tc>
        <w:tc>
          <w:tcPr>
            <w:tcW w:w="6769" w:type="dxa"/>
            <w:gridSpan w:val="8"/>
            <w:tcBorders>
              <w:top w:val="nil"/>
            </w:tcBorders>
          </w:tcPr>
          <w:p w14:paraId="73F810AD" w14:textId="77777777" w:rsidR="00F47A9E" w:rsidRPr="00EE1EA7" w:rsidRDefault="00F47A9E" w:rsidP="00F47A9E">
            <w:pPr>
              <w:jc w:val="both"/>
            </w:pPr>
            <w:r w:rsidRPr="00EE1EA7">
              <w:t>PS: cvičící (</w:t>
            </w:r>
            <w:proofErr w:type="gramStart"/>
            <w:r w:rsidRPr="00EE1EA7">
              <w:t>100%</w:t>
            </w:r>
            <w:proofErr w:type="gramEnd"/>
            <w:r w:rsidRPr="00EE1EA7">
              <w:t>), KS: přednášející (</w:t>
            </w:r>
            <w:proofErr w:type="gramStart"/>
            <w:r w:rsidRPr="00EE1EA7">
              <w:t>100%</w:t>
            </w:r>
            <w:proofErr w:type="gramEnd"/>
            <w:r w:rsidRPr="00EE1EA7">
              <w:t>)</w:t>
            </w:r>
          </w:p>
        </w:tc>
      </w:tr>
      <w:tr w:rsidR="00F47A9E" w:rsidRPr="00EE1EA7" w14:paraId="1B75D632" w14:textId="77777777" w:rsidTr="00F47A9E">
        <w:tc>
          <w:tcPr>
            <w:tcW w:w="3086" w:type="dxa"/>
            <w:shd w:val="clear" w:color="auto" w:fill="F7CAAC"/>
          </w:tcPr>
          <w:p w14:paraId="5EB68755" w14:textId="77777777" w:rsidR="00F47A9E" w:rsidRPr="00EE1EA7" w:rsidRDefault="00F47A9E" w:rsidP="00F47A9E">
            <w:pPr>
              <w:jc w:val="both"/>
              <w:rPr>
                <w:b/>
              </w:rPr>
            </w:pPr>
            <w:r w:rsidRPr="00EE1EA7">
              <w:rPr>
                <w:b/>
              </w:rPr>
              <w:t>Vyučující</w:t>
            </w:r>
          </w:p>
        </w:tc>
        <w:tc>
          <w:tcPr>
            <w:tcW w:w="6769" w:type="dxa"/>
            <w:gridSpan w:val="8"/>
            <w:tcBorders>
              <w:bottom w:val="nil"/>
            </w:tcBorders>
          </w:tcPr>
          <w:p w14:paraId="1B72BAD2" w14:textId="77777777" w:rsidR="00F47A9E" w:rsidRPr="00EE1EA7" w:rsidRDefault="00F47A9E" w:rsidP="00F47A9E">
            <w:pPr>
              <w:jc w:val="both"/>
            </w:pPr>
          </w:p>
        </w:tc>
      </w:tr>
      <w:tr w:rsidR="00F47A9E" w:rsidRPr="00EE1EA7" w14:paraId="2947181F" w14:textId="77777777" w:rsidTr="00F47A9E">
        <w:trPr>
          <w:trHeight w:val="554"/>
        </w:trPr>
        <w:tc>
          <w:tcPr>
            <w:tcW w:w="9855" w:type="dxa"/>
            <w:gridSpan w:val="9"/>
            <w:tcBorders>
              <w:top w:val="nil"/>
            </w:tcBorders>
          </w:tcPr>
          <w:p w14:paraId="12A6EFB8" w14:textId="77777777" w:rsidR="00F47A9E" w:rsidRPr="00EE1EA7" w:rsidRDefault="00F47A9E" w:rsidP="00F47A9E">
            <w:pPr>
              <w:jc w:val="both"/>
            </w:pPr>
            <w:r w:rsidRPr="00EE1EA7">
              <w:t>Mgr. Pavla Čechalová</w:t>
            </w:r>
          </w:p>
        </w:tc>
      </w:tr>
      <w:tr w:rsidR="00F47A9E" w:rsidRPr="00EE1EA7" w14:paraId="3229C6F5" w14:textId="77777777" w:rsidTr="00F47A9E">
        <w:tc>
          <w:tcPr>
            <w:tcW w:w="3086" w:type="dxa"/>
            <w:shd w:val="clear" w:color="auto" w:fill="F7CAAC"/>
          </w:tcPr>
          <w:p w14:paraId="27753288" w14:textId="77777777" w:rsidR="00F47A9E" w:rsidRPr="00EE1EA7" w:rsidRDefault="00F47A9E" w:rsidP="00F47A9E">
            <w:pPr>
              <w:jc w:val="both"/>
              <w:rPr>
                <w:b/>
              </w:rPr>
            </w:pPr>
            <w:r w:rsidRPr="00EE1EA7">
              <w:rPr>
                <w:b/>
              </w:rPr>
              <w:t>Hlavní témata a výsledky učení</w:t>
            </w:r>
          </w:p>
        </w:tc>
        <w:tc>
          <w:tcPr>
            <w:tcW w:w="6769" w:type="dxa"/>
            <w:gridSpan w:val="8"/>
            <w:tcBorders>
              <w:bottom w:val="nil"/>
            </w:tcBorders>
          </w:tcPr>
          <w:p w14:paraId="56205A01" w14:textId="77777777" w:rsidR="00F47A9E" w:rsidRPr="00EE1EA7" w:rsidRDefault="00F47A9E" w:rsidP="00F47A9E">
            <w:pPr>
              <w:jc w:val="both"/>
            </w:pPr>
          </w:p>
        </w:tc>
      </w:tr>
      <w:tr w:rsidR="00F47A9E" w:rsidRPr="00EE1EA7" w14:paraId="4B11B09B" w14:textId="77777777" w:rsidTr="00F47A9E">
        <w:trPr>
          <w:trHeight w:val="2197"/>
        </w:trPr>
        <w:tc>
          <w:tcPr>
            <w:tcW w:w="9855" w:type="dxa"/>
            <w:gridSpan w:val="9"/>
            <w:tcBorders>
              <w:top w:val="nil"/>
              <w:bottom w:val="single" w:sz="4" w:space="0" w:color="auto"/>
            </w:tcBorders>
          </w:tcPr>
          <w:p w14:paraId="07C282BE" w14:textId="77777777" w:rsidR="00F47A9E" w:rsidRPr="003E3E63" w:rsidRDefault="00F47A9E" w:rsidP="00F47A9E">
            <w:pPr>
              <w:autoSpaceDE w:val="0"/>
              <w:autoSpaceDN w:val="0"/>
              <w:adjustRightInd w:val="0"/>
              <w:jc w:val="both"/>
              <w:rPr>
                <w:rFonts w:eastAsia="Calibri"/>
                <w:color w:val="000000"/>
              </w:rPr>
            </w:pPr>
            <w:r w:rsidRPr="003E3E63">
              <w:rPr>
                <w:rFonts w:eastAsia="Calibri"/>
                <w:color w:val="000000"/>
              </w:rPr>
              <w:t>Předmět rozvíjí základní témata a obraty používané v cizím jazyce s ohledem na technickou praxi s důrazem na oblast energetiky, strojírenství ale i ekonomickou a obchodní praxi. Zabývá se také oblastí obchodní korespondence a reáliemi jazyka.</w:t>
            </w:r>
            <w:r>
              <w:rPr>
                <w:rFonts w:eastAsia="Calibri"/>
                <w:color w:val="000000"/>
              </w:rPr>
              <w:t xml:space="preserve"> </w:t>
            </w:r>
          </w:p>
          <w:p w14:paraId="4C1E6F6A" w14:textId="77777777" w:rsidR="00F47A9E" w:rsidRPr="00EE1EA7" w:rsidRDefault="00F47A9E" w:rsidP="00F47A9E">
            <w:pPr>
              <w:autoSpaceDE w:val="0"/>
              <w:autoSpaceDN w:val="0"/>
              <w:adjustRightInd w:val="0"/>
              <w:jc w:val="both"/>
              <w:rPr>
                <w:rFonts w:eastAsia="Calibri"/>
                <w:color w:val="000000"/>
              </w:rPr>
            </w:pPr>
          </w:p>
          <w:p w14:paraId="46A51EC8" w14:textId="77777777" w:rsidR="00F47A9E" w:rsidRPr="00EE1EA7" w:rsidRDefault="00F47A9E" w:rsidP="00F47A9E">
            <w:pPr>
              <w:jc w:val="both"/>
              <w:rPr>
                <w:b/>
              </w:rPr>
            </w:pPr>
            <w:r w:rsidRPr="00EE1EA7">
              <w:rPr>
                <w:b/>
              </w:rPr>
              <w:t>Hlavní témata</w:t>
            </w:r>
          </w:p>
          <w:p w14:paraId="479AC05D" w14:textId="77777777" w:rsidR="00F47A9E" w:rsidRPr="00EE1EA7" w:rsidRDefault="00F47A9E" w:rsidP="00F47A9E">
            <w:pPr>
              <w:numPr>
                <w:ilvl w:val="0"/>
                <w:numId w:val="22"/>
              </w:numPr>
              <w:jc w:val="both"/>
              <w:rPr>
                <w:lang w:val="en-AU"/>
              </w:rPr>
            </w:pPr>
            <w:r w:rsidRPr="00EE1EA7">
              <w:rPr>
                <w:lang w:val="en-AU"/>
              </w:rPr>
              <w:t>E</w:t>
            </w:r>
            <w:r>
              <w:rPr>
                <w:lang w:val="en-AU"/>
              </w:rPr>
              <w:t>nergy Development</w:t>
            </w:r>
          </w:p>
          <w:p w14:paraId="16D2843B" w14:textId="77777777" w:rsidR="00F47A9E" w:rsidRPr="00EE1EA7" w:rsidRDefault="00F47A9E" w:rsidP="00F47A9E">
            <w:pPr>
              <w:numPr>
                <w:ilvl w:val="0"/>
                <w:numId w:val="22"/>
              </w:numPr>
              <w:jc w:val="both"/>
              <w:rPr>
                <w:lang w:val="en-AU"/>
              </w:rPr>
            </w:pPr>
            <w:r>
              <w:rPr>
                <w:lang w:val="en-AU"/>
              </w:rPr>
              <w:t>Energy Storage</w:t>
            </w:r>
          </w:p>
          <w:p w14:paraId="25279A1C" w14:textId="77777777" w:rsidR="00F47A9E" w:rsidRPr="00EE1EA7" w:rsidRDefault="00F47A9E" w:rsidP="00F47A9E">
            <w:pPr>
              <w:numPr>
                <w:ilvl w:val="0"/>
                <w:numId w:val="22"/>
              </w:numPr>
              <w:jc w:val="both"/>
              <w:rPr>
                <w:lang w:val="en-AU"/>
              </w:rPr>
            </w:pPr>
            <w:r>
              <w:rPr>
                <w:lang w:val="en-AU"/>
              </w:rPr>
              <w:t>Renewable Sources</w:t>
            </w:r>
          </w:p>
          <w:p w14:paraId="7B4FF35E" w14:textId="77777777" w:rsidR="00F47A9E" w:rsidRPr="00EE1EA7" w:rsidRDefault="00F47A9E" w:rsidP="00F47A9E">
            <w:pPr>
              <w:numPr>
                <w:ilvl w:val="0"/>
                <w:numId w:val="22"/>
              </w:numPr>
              <w:jc w:val="both"/>
              <w:rPr>
                <w:lang w:val="en-AU"/>
              </w:rPr>
            </w:pPr>
            <w:r>
              <w:rPr>
                <w:lang w:val="en-AU"/>
              </w:rPr>
              <w:t>Power Quality</w:t>
            </w:r>
          </w:p>
          <w:p w14:paraId="45385D20" w14:textId="77777777" w:rsidR="00F47A9E" w:rsidRPr="00EE1EA7" w:rsidRDefault="00F47A9E" w:rsidP="00F47A9E">
            <w:pPr>
              <w:numPr>
                <w:ilvl w:val="0"/>
                <w:numId w:val="22"/>
              </w:numPr>
              <w:jc w:val="both"/>
              <w:rPr>
                <w:lang w:val="en-AU"/>
              </w:rPr>
            </w:pPr>
            <w:r>
              <w:rPr>
                <w:lang w:val="en-AU"/>
              </w:rPr>
              <w:t>Efficiency</w:t>
            </w:r>
          </w:p>
          <w:p w14:paraId="1E5977C2" w14:textId="77777777" w:rsidR="00F47A9E" w:rsidRPr="00EE1EA7" w:rsidRDefault="00F47A9E" w:rsidP="00F47A9E">
            <w:pPr>
              <w:numPr>
                <w:ilvl w:val="0"/>
                <w:numId w:val="22"/>
              </w:numPr>
              <w:jc w:val="both"/>
              <w:rPr>
                <w:lang w:val="en-AU"/>
              </w:rPr>
            </w:pPr>
            <w:r>
              <w:rPr>
                <w:lang w:val="en-AU"/>
              </w:rPr>
              <w:t>Environmental Concerns</w:t>
            </w:r>
          </w:p>
          <w:p w14:paraId="69540CDD" w14:textId="77777777" w:rsidR="00F47A9E" w:rsidRPr="00EE1EA7" w:rsidRDefault="00F47A9E" w:rsidP="00F47A9E">
            <w:pPr>
              <w:autoSpaceDE w:val="0"/>
              <w:autoSpaceDN w:val="0"/>
              <w:adjustRightInd w:val="0"/>
              <w:jc w:val="both"/>
              <w:rPr>
                <w:rFonts w:eastAsia="Calibri"/>
                <w:b/>
                <w:bCs/>
                <w:color w:val="000000"/>
              </w:rPr>
            </w:pPr>
          </w:p>
          <w:p w14:paraId="587E6DC0" w14:textId="77777777" w:rsidR="00F47A9E" w:rsidRPr="00EE1EA7" w:rsidRDefault="00F47A9E" w:rsidP="00F47A9E">
            <w:pPr>
              <w:autoSpaceDE w:val="0"/>
              <w:autoSpaceDN w:val="0"/>
              <w:adjustRightInd w:val="0"/>
              <w:jc w:val="both"/>
              <w:rPr>
                <w:rFonts w:eastAsia="Calibri"/>
                <w:color w:val="000000"/>
              </w:rPr>
            </w:pPr>
            <w:r w:rsidRPr="00EE1EA7">
              <w:rPr>
                <w:rFonts w:eastAsia="Calibri"/>
                <w:b/>
                <w:bCs/>
                <w:color w:val="000000"/>
              </w:rPr>
              <w:t xml:space="preserve">Výsledky učení </w:t>
            </w:r>
          </w:p>
          <w:p w14:paraId="05453512" w14:textId="77777777" w:rsidR="00F47A9E" w:rsidRPr="00EE1EA7" w:rsidRDefault="00F47A9E" w:rsidP="00F47A9E">
            <w:pPr>
              <w:jc w:val="both"/>
            </w:pPr>
            <w:r>
              <w:t>Studující budou ovládat slovní zásobu obchodního jazyka, překlad a volnou interpretaci odborných témat, a dále si rozvinou schopnost komunikace.</w:t>
            </w:r>
            <w:r w:rsidRPr="00EE1EA7">
              <w:t xml:space="preserve"> </w:t>
            </w:r>
          </w:p>
        </w:tc>
      </w:tr>
      <w:tr w:rsidR="00F47A9E" w:rsidRPr="00EE1EA7" w14:paraId="1674B8A3" w14:textId="77777777" w:rsidTr="00F47A9E">
        <w:trPr>
          <w:trHeight w:val="283"/>
        </w:trPr>
        <w:tc>
          <w:tcPr>
            <w:tcW w:w="3152" w:type="dxa"/>
            <w:gridSpan w:val="2"/>
            <w:tcBorders>
              <w:top w:val="single" w:sz="4" w:space="0" w:color="auto"/>
              <w:bottom w:val="single" w:sz="4" w:space="0" w:color="auto"/>
              <w:right w:val="single" w:sz="4" w:space="0" w:color="auto"/>
            </w:tcBorders>
            <w:shd w:val="clear" w:color="auto" w:fill="FBD4B4"/>
          </w:tcPr>
          <w:p w14:paraId="00B10593" w14:textId="77777777" w:rsidR="00F47A9E" w:rsidRPr="00EE1EA7" w:rsidRDefault="00F47A9E" w:rsidP="00F47A9E">
            <w:pPr>
              <w:jc w:val="both"/>
            </w:pPr>
            <w:r w:rsidRPr="00EE1EA7">
              <w:rPr>
                <w:b/>
              </w:rPr>
              <w:t>Metody výuky</w:t>
            </w:r>
          </w:p>
        </w:tc>
        <w:tc>
          <w:tcPr>
            <w:tcW w:w="6703" w:type="dxa"/>
            <w:gridSpan w:val="7"/>
            <w:tcBorders>
              <w:top w:val="single" w:sz="4" w:space="0" w:color="auto"/>
              <w:left w:val="single" w:sz="4" w:space="0" w:color="auto"/>
              <w:bottom w:val="nil"/>
              <w:right w:val="single" w:sz="4" w:space="0" w:color="auto"/>
            </w:tcBorders>
          </w:tcPr>
          <w:p w14:paraId="222F9505" w14:textId="77777777" w:rsidR="00F47A9E" w:rsidRPr="00EE1EA7" w:rsidRDefault="00F47A9E" w:rsidP="00F47A9E">
            <w:pPr>
              <w:jc w:val="both"/>
            </w:pPr>
          </w:p>
        </w:tc>
      </w:tr>
      <w:tr w:rsidR="00F47A9E" w:rsidRPr="00EE1EA7" w14:paraId="0C8A84EC" w14:textId="77777777" w:rsidTr="00F47A9E">
        <w:trPr>
          <w:trHeight w:val="378"/>
        </w:trPr>
        <w:tc>
          <w:tcPr>
            <w:tcW w:w="9855" w:type="dxa"/>
            <w:gridSpan w:val="9"/>
            <w:tcBorders>
              <w:top w:val="nil"/>
              <w:bottom w:val="single" w:sz="4" w:space="0" w:color="auto"/>
            </w:tcBorders>
          </w:tcPr>
          <w:p w14:paraId="16DBFFB3" w14:textId="77777777" w:rsidR="00F47A9E" w:rsidRPr="00EE1EA7" w:rsidRDefault="00F47A9E" w:rsidP="00F47A9E">
            <w:pPr>
              <w:jc w:val="both"/>
            </w:pPr>
            <w:r w:rsidRPr="00EE1EA7">
              <w:t>Samostudium, individuální konzultace s vyučujícím.</w:t>
            </w:r>
          </w:p>
          <w:p w14:paraId="10ED33E2" w14:textId="77777777" w:rsidR="00F47A9E" w:rsidRPr="00EE1EA7" w:rsidRDefault="00F47A9E" w:rsidP="00F47A9E">
            <w:pPr>
              <w:jc w:val="both"/>
            </w:pPr>
            <w:r>
              <w:t>Aktivi</w:t>
            </w:r>
            <w:r w:rsidRPr="00EE1EA7">
              <w:t>zační diskuzní metody vyučujícího se studenty během cvičení.</w:t>
            </w:r>
          </w:p>
          <w:p w14:paraId="76EC299F" w14:textId="77777777" w:rsidR="00F47A9E" w:rsidRPr="00EE1EA7" w:rsidRDefault="00F47A9E" w:rsidP="00F47A9E">
            <w:pPr>
              <w:jc w:val="both"/>
            </w:pPr>
          </w:p>
          <w:p w14:paraId="5D05AA04" w14:textId="77777777" w:rsidR="00F47A9E" w:rsidRPr="00EE1EA7" w:rsidRDefault="00F47A9E" w:rsidP="00F47A9E">
            <w:pPr>
              <w:jc w:val="both"/>
              <w:rPr>
                <w:b/>
              </w:rPr>
            </w:pPr>
            <w:r w:rsidRPr="00EE1EA7">
              <w:rPr>
                <w:b/>
              </w:rPr>
              <w:t>Didaktické prostředky</w:t>
            </w:r>
          </w:p>
          <w:p w14:paraId="3D58373E" w14:textId="77777777" w:rsidR="00F47A9E" w:rsidRPr="00EE1EA7" w:rsidRDefault="00F47A9E" w:rsidP="00F47A9E">
            <w:pPr>
              <w:jc w:val="both"/>
            </w:pPr>
            <w:r w:rsidRPr="00EE1EA7">
              <w:t>Standardní posluchárny a učebny s PC technikou, dataprojektorem s promítacím plátnem, tabulí.</w:t>
            </w:r>
          </w:p>
          <w:p w14:paraId="7C4C0C8D" w14:textId="77777777" w:rsidR="00F47A9E" w:rsidRPr="00EE1EA7" w:rsidRDefault="00F47A9E" w:rsidP="00F47A9E">
            <w:pPr>
              <w:jc w:val="both"/>
            </w:pPr>
            <w:r w:rsidRPr="00EE1EA7">
              <w:t>Audiovizuální technika pro poslech v učebnách.</w:t>
            </w:r>
          </w:p>
        </w:tc>
      </w:tr>
      <w:tr w:rsidR="00F47A9E" w:rsidRPr="00EE1EA7" w14:paraId="7BCB94E5" w14:textId="77777777" w:rsidTr="00F47A9E">
        <w:trPr>
          <w:trHeight w:val="265"/>
        </w:trPr>
        <w:tc>
          <w:tcPr>
            <w:tcW w:w="3653" w:type="dxa"/>
            <w:gridSpan w:val="3"/>
            <w:tcBorders>
              <w:top w:val="single" w:sz="4" w:space="0" w:color="auto"/>
            </w:tcBorders>
            <w:shd w:val="clear" w:color="auto" w:fill="F7CAAC"/>
          </w:tcPr>
          <w:p w14:paraId="391A036A" w14:textId="77777777" w:rsidR="00F47A9E" w:rsidRPr="00EE1EA7" w:rsidRDefault="00F47A9E" w:rsidP="00F47A9E">
            <w:pPr>
              <w:jc w:val="both"/>
            </w:pPr>
            <w:r w:rsidRPr="00EE1EA7">
              <w:rPr>
                <w:b/>
              </w:rPr>
              <w:t>Studijní literatura a studijní pomůcky</w:t>
            </w:r>
          </w:p>
        </w:tc>
        <w:tc>
          <w:tcPr>
            <w:tcW w:w="6202" w:type="dxa"/>
            <w:gridSpan w:val="6"/>
            <w:tcBorders>
              <w:top w:val="single" w:sz="4" w:space="0" w:color="auto"/>
              <w:bottom w:val="nil"/>
            </w:tcBorders>
          </w:tcPr>
          <w:p w14:paraId="3601BD65" w14:textId="77777777" w:rsidR="00F47A9E" w:rsidRPr="00EE1EA7" w:rsidRDefault="00F47A9E" w:rsidP="00F47A9E">
            <w:pPr>
              <w:jc w:val="both"/>
            </w:pPr>
          </w:p>
        </w:tc>
      </w:tr>
      <w:tr w:rsidR="00F47A9E" w:rsidRPr="00EE1EA7" w14:paraId="008157D7" w14:textId="77777777" w:rsidTr="00F47A9E">
        <w:trPr>
          <w:trHeight w:val="1497"/>
        </w:trPr>
        <w:tc>
          <w:tcPr>
            <w:tcW w:w="9855" w:type="dxa"/>
            <w:gridSpan w:val="9"/>
            <w:tcBorders>
              <w:top w:val="nil"/>
            </w:tcBorders>
          </w:tcPr>
          <w:p w14:paraId="4C1C00CA" w14:textId="77777777" w:rsidR="00F47A9E" w:rsidRPr="00EE1EA7" w:rsidRDefault="00F47A9E" w:rsidP="00F47A9E">
            <w:pPr>
              <w:jc w:val="both"/>
            </w:pPr>
            <w:r w:rsidRPr="00EE1EA7">
              <w:rPr>
                <w:b/>
                <w:bCs/>
              </w:rPr>
              <w:t>Povinná</w:t>
            </w:r>
            <w:r w:rsidRPr="00EE1EA7">
              <w:t xml:space="preserve"> </w:t>
            </w:r>
          </w:p>
          <w:p w14:paraId="695718ED" w14:textId="77777777" w:rsidR="00F47A9E" w:rsidRPr="00EE1EA7" w:rsidRDefault="00F47A9E" w:rsidP="00F47A9E">
            <w:pPr>
              <w:jc w:val="both"/>
            </w:pPr>
            <w:r w:rsidRPr="00EE1EA7">
              <w:rPr>
                <w:lang w:val="en-US"/>
              </w:rPr>
              <w:t xml:space="preserve">[1] </w:t>
            </w:r>
            <w:r w:rsidRPr="00EE1EA7">
              <w:t>GLENDINNING, E.</w:t>
            </w:r>
            <w:r>
              <w:t>:</w:t>
            </w:r>
            <w:r w:rsidRPr="00EE1EA7">
              <w:t xml:space="preserve"> </w:t>
            </w:r>
            <w:r w:rsidRPr="00EE1EA7">
              <w:rPr>
                <w:i/>
              </w:rPr>
              <w:t>Technology 2</w:t>
            </w:r>
            <w:r w:rsidRPr="00EE1EA7">
              <w:t xml:space="preserve">. Oxford University Press, Oxford, 2008. </w:t>
            </w:r>
          </w:p>
          <w:p w14:paraId="4D642A3E" w14:textId="77777777" w:rsidR="00F47A9E" w:rsidRPr="00EE1EA7" w:rsidRDefault="00F47A9E" w:rsidP="00F47A9E">
            <w:pPr>
              <w:jc w:val="both"/>
            </w:pPr>
            <w:r w:rsidRPr="00EE1EA7">
              <w:rPr>
                <w:lang w:val="en-US"/>
              </w:rPr>
              <w:t>[2] PUDERBACH, U.</w:t>
            </w:r>
            <w:r>
              <w:rPr>
                <w:lang w:val="en-US"/>
              </w:rPr>
              <w:t>:</w:t>
            </w:r>
            <w:r w:rsidRPr="00EE1EA7">
              <w:rPr>
                <w:lang w:val="en-US"/>
              </w:rPr>
              <w:t xml:space="preserve"> </w:t>
            </w:r>
            <w:r w:rsidRPr="00EE1EA7">
              <w:rPr>
                <w:i/>
                <w:lang w:val="en-US"/>
              </w:rPr>
              <w:t>Technical English – Mechanical Engineering</w:t>
            </w:r>
            <w:r w:rsidRPr="00EE1EA7">
              <w:rPr>
                <w:lang w:val="en-US"/>
              </w:rPr>
              <w:t>. EUROPA, 2012</w:t>
            </w:r>
          </w:p>
          <w:p w14:paraId="16B566D1" w14:textId="77777777" w:rsidR="00F47A9E" w:rsidRPr="00EE1EA7" w:rsidRDefault="00F47A9E" w:rsidP="00F47A9E">
            <w:pPr>
              <w:jc w:val="both"/>
              <w:rPr>
                <w:b/>
              </w:rPr>
            </w:pPr>
            <w:r w:rsidRPr="00EE1EA7">
              <w:rPr>
                <w:b/>
              </w:rPr>
              <w:t>Doporučená</w:t>
            </w:r>
          </w:p>
          <w:p w14:paraId="48360EAE" w14:textId="77777777" w:rsidR="00F47A9E" w:rsidRPr="00EE1EA7" w:rsidRDefault="00F47A9E" w:rsidP="00F47A9E">
            <w:pPr>
              <w:jc w:val="both"/>
            </w:pPr>
            <w:r w:rsidRPr="00EE1EA7">
              <w:rPr>
                <w:lang w:val="en-US"/>
              </w:rPr>
              <w:t xml:space="preserve">[1] </w:t>
            </w:r>
            <w:r w:rsidRPr="00EE1EA7">
              <w:t>BONAMY, D.</w:t>
            </w:r>
            <w:r>
              <w:t>:</w:t>
            </w:r>
            <w:r w:rsidRPr="00EE1EA7">
              <w:rPr>
                <w:i/>
              </w:rPr>
              <w:t xml:space="preserve"> Technical English Level 2 (Pre-intermediate) </w:t>
            </w:r>
            <w:proofErr w:type="gramStart"/>
            <w:r w:rsidRPr="00EE1EA7">
              <w:rPr>
                <w:i/>
              </w:rPr>
              <w:t xml:space="preserve">Coursebook,  </w:t>
            </w:r>
            <w:r w:rsidRPr="00EE1EA7">
              <w:t>Longman</w:t>
            </w:r>
            <w:proofErr w:type="gramEnd"/>
            <w:r w:rsidRPr="00EE1EA7">
              <w:t>, 2008</w:t>
            </w:r>
          </w:p>
          <w:p w14:paraId="5CDE103C" w14:textId="77777777" w:rsidR="00F47A9E" w:rsidRPr="00EE1EA7" w:rsidRDefault="00F47A9E" w:rsidP="00F47A9E">
            <w:pPr>
              <w:jc w:val="both"/>
              <w:rPr>
                <w:lang w:val="en-US"/>
              </w:rPr>
            </w:pPr>
            <w:r w:rsidRPr="00EE1EA7">
              <w:rPr>
                <w:lang w:val="en-US"/>
              </w:rPr>
              <w:t xml:space="preserve">[2] </w:t>
            </w:r>
            <w:r w:rsidRPr="00EE1EA7">
              <w:t>GLENDINNING, E.</w:t>
            </w:r>
            <w:r>
              <w:t>:</w:t>
            </w:r>
            <w:r w:rsidRPr="00EE1EA7">
              <w:t xml:space="preserve"> </w:t>
            </w:r>
            <w:r w:rsidRPr="00EE1EA7">
              <w:rPr>
                <w:i/>
                <w:lang w:val="en-US"/>
              </w:rPr>
              <w:t>English in Electrical Engineering and Electronics</w:t>
            </w:r>
            <w:r w:rsidRPr="00EE1EA7">
              <w:rPr>
                <w:lang w:val="en-US"/>
              </w:rPr>
              <w:t xml:space="preserve">. </w:t>
            </w:r>
            <w:smartTag w:uri="urn:schemas-microsoft-com:office:smarttags" w:element="place">
              <w:smartTag w:uri="urn:schemas-microsoft-com:office:smarttags" w:element="PlaceName">
                <w:r w:rsidRPr="00EE1EA7">
                  <w:rPr>
                    <w:lang w:val="en-US"/>
                  </w:rPr>
                  <w:t>Oxford</w:t>
                </w:r>
              </w:smartTag>
              <w:r w:rsidRPr="00EE1EA7">
                <w:rPr>
                  <w:lang w:val="en-US"/>
                </w:rPr>
                <w:t xml:space="preserve"> </w:t>
              </w:r>
              <w:smartTag w:uri="urn:schemas-microsoft-com:office:smarttags" w:element="PlaceType">
                <w:r w:rsidRPr="00EE1EA7">
                  <w:rPr>
                    <w:lang w:val="en-US"/>
                  </w:rPr>
                  <w:t>University</w:t>
                </w:r>
              </w:smartTag>
            </w:smartTag>
            <w:r w:rsidRPr="00EE1EA7">
              <w:rPr>
                <w:lang w:val="en-US"/>
              </w:rPr>
              <w:t xml:space="preserve"> Press, 1980</w:t>
            </w:r>
          </w:p>
          <w:p w14:paraId="4E21C4A2" w14:textId="77777777" w:rsidR="00F47A9E" w:rsidRPr="00EE1EA7" w:rsidRDefault="00F47A9E" w:rsidP="00F47A9E">
            <w:pPr>
              <w:jc w:val="both"/>
            </w:pPr>
            <w:r w:rsidRPr="00EE1EA7">
              <w:rPr>
                <w:lang w:val="en-US"/>
              </w:rPr>
              <w:t xml:space="preserve">[3] </w:t>
            </w:r>
            <w:r w:rsidRPr="00EE1EA7">
              <w:t>MATIĆ, D., KOVAČ, M., SIRKOVIĆ, N.</w:t>
            </w:r>
            <w:r>
              <w:t>:</w:t>
            </w:r>
            <w:r w:rsidRPr="00EE1EA7">
              <w:t xml:space="preserve"> </w:t>
            </w:r>
            <w:r w:rsidRPr="00EE1EA7">
              <w:rPr>
                <w:i/>
                <w:lang w:val="en-US"/>
              </w:rPr>
              <w:t xml:space="preserve">English for Electrical Engineering and Computing. </w:t>
            </w:r>
            <w:r w:rsidRPr="00EE1EA7">
              <w:t>FESB, Split, 2009</w:t>
            </w:r>
          </w:p>
        </w:tc>
      </w:tr>
      <w:tr w:rsidR="00F47A9E" w:rsidRPr="00EE1EA7" w14:paraId="73831841" w14:textId="77777777" w:rsidTr="00F47A9E">
        <w:tc>
          <w:tcPr>
            <w:tcW w:w="9855" w:type="dxa"/>
            <w:gridSpan w:val="9"/>
            <w:tcBorders>
              <w:top w:val="single" w:sz="12" w:space="0" w:color="auto"/>
              <w:left w:val="single" w:sz="2" w:space="0" w:color="auto"/>
              <w:bottom w:val="single" w:sz="2" w:space="0" w:color="auto"/>
              <w:right w:val="single" w:sz="2" w:space="0" w:color="auto"/>
            </w:tcBorders>
            <w:shd w:val="clear" w:color="auto" w:fill="F7CAAC"/>
          </w:tcPr>
          <w:p w14:paraId="7D13968A" w14:textId="77777777" w:rsidR="00F47A9E" w:rsidRPr="00EE1EA7" w:rsidRDefault="00F47A9E" w:rsidP="00F47A9E">
            <w:pPr>
              <w:jc w:val="center"/>
              <w:rPr>
                <w:b/>
              </w:rPr>
            </w:pPr>
            <w:r w:rsidRPr="00EE1EA7">
              <w:rPr>
                <w:b/>
              </w:rPr>
              <w:t>Informace ke kombinované nebo distanční formě</w:t>
            </w:r>
          </w:p>
        </w:tc>
      </w:tr>
      <w:tr w:rsidR="00F47A9E" w:rsidRPr="00EE1EA7" w14:paraId="781B9D56" w14:textId="77777777" w:rsidTr="00F47A9E">
        <w:tc>
          <w:tcPr>
            <w:tcW w:w="4787" w:type="dxa"/>
            <w:gridSpan w:val="4"/>
            <w:tcBorders>
              <w:top w:val="single" w:sz="2" w:space="0" w:color="auto"/>
            </w:tcBorders>
            <w:shd w:val="clear" w:color="auto" w:fill="F7CAAC"/>
          </w:tcPr>
          <w:p w14:paraId="07465F31" w14:textId="77777777" w:rsidR="00F47A9E" w:rsidRPr="00EE1EA7" w:rsidRDefault="00F47A9E" w:rsidP="00F47A9E">
            <w:pPr>
              <w:jc w:val="both"/>
            </w:pPr>
            <w:r w:rsidRPr="00EE1EA7">
              <w:rPr>
                <w:b/>
              </w:rPr>
              <w:t>Rozsah konzultací (soustředění)</w:t>
            </w:r>
          </w:p>
        </w:tc>
        <w:tc>
          <w:tcPr>
            <w:tcW w:w="889" w:type="dxa"/>
            <w:tcBorders>
              <w:top w:val="single" w:sz="2" w:space="0" w:color="auto"/>
            </w:tcBorders>
          </w:tcPr>
          <w:p w14:paraId="31BE8BBB" w14:textId="77777777" w:rsidR="00F47A9E" w:rsidRPr="00EE1EA7" w:rsidRDefault="00F47A9E" w:rsidP="00F47A9E">
            <w:pPr>
              <w:jc w:val="center"/>
            </w:pPr>
            <w:r w:rsidRPr="00EE1EA7">
              <w:t>8</w:t>
            </w:r>
          </w:p>
        </w:tc>
        <w:tc>
          <w:tcPr>
            <w:tcW w:w="4179" w:type="dxa"/>
            <w:gridSpan w:val="4"/>
            <w:tcBorders>
              <w:top w:val="single" w:sz="2" w:space="0" w:color="auto"/>
            </w:tcBorders>
            <w:shd w:val="clear" w:color="auto" w:fill="F7CAAC"/>
          </w:tcPr>
          <w:p w14:paraId="76034FDC" w14:textId="77777777" w:rsidR="00F47A9E" w:rsidRPr="00EE1EA7" w:rsidRDefault="00F47A9E" w:rsidP="00F47A9E">
            <w:pPr>
              <w:jc w:val="both"/>
              <w:rPr>
                <w:b/>
              </w:rPr>
            </w:pPr>
            <w:r w:rsidRPr="00EE1EA7">
              <w:rPr>
                <w:b/>
              </w:rPr>
              <w:t xml:space="preserve">hodin </w:t>
            </w:r>
          </w:p>
        </w:tc>
      </w:tr>
      <w:tr w:rsidR="00F47A9E" w:rsidRPr="00EE1EA7" w14:paraId="1B2B4D11" w14:textId="77777777" w:rsidTr="00F47A9E">
        <w:tc>
          <w:tcPr>
            <w:tcW w:w="9855" w:type="dxa"/>
            <w:gridSpan w:val="9"/>
            <w:shd w:val="clear" w:color="auto" w:fill="F7CAAC"/>
          </w:tcPr>
          <w:p w14:paraId="566FD42B" w14:textId="77777777" w:rsidR="00F47A9E" w:rsidRPr="00EE1EA7" w:rsidRDefault="00F47A9E" w:rsidP="00F47A9E">
            <w:pPr>
              <w:jc w:val="both"/>
              <w:rPr>
                <w:b/>
              </w:rPr>
            </w:pPr>
            <w:r w:rsidRPr="00EE1EA7">
              <w:rPr>
                <w:b/>
              </w:rPr>
              <w:t>Informace o způsobu kontaktu s vyučujícím</w:t>
            </w:r>
          </w:p>
        </w:tc>
      </w:tr>
      <w:tr w:rsidR="00F47A9E" w:rsidRPr="00EE1EA7" w14:paraId="72BCD205" w14:textId="77777777" w:rsidTr="00F47A9E">
        <w:trPr>
          <w:trHeight w:val="283"/>
        </w:trPr>
        <w:tc>
          <w:tcPr>
            <w:tcW w:w="9855" w:type="dxa"/>
            <w:gridSpan w:val="9"/>
          </w:tcPr>
          <w:p w14:paraId="673837AD" w14:textId="77777777" w:rsidR="00F47A9E" w:rsidRPr="00EE1EA7" w:rsidRDefault="00F47A9E" w:rsidP="00F47A9E">
            <w:pPr>
              <w:jc w:val="both"/>
            </w:pPr>
            <w:r w:rsidRPr="00EE1EA7">
              <w:t xml:space="preserve">Pravidelné konzultace v rámci rozvrhu, konzultačních hodin, email </w:t>
            </w:r>
            <w:hyperlink r:id="rId34" w:history="1">
              <w:r w:rsidRPr="00EE1EA7">
                <w:rPr>
                  <w:color w:val="0563C1" w:themeColor="hyperlink"/>
                  <w:u w:val="single"/>
                </w:rPr>
                <w:t>pavla.cechalova@ujep.cz</w:t>
              </w:r>
            </w:hyperlink>
            <w:r w:rsidRPr="00EE1EA7">
              <w:t>.</w:t>
            </w:r>
          </w:p>
        </w:tc>
      </w:tr>
    </w:tbl>
    <w:p w14:paraId="7E2173FC" w14:textId="4ABE182E" w:rsidR="00F47A9E" w:rsidRDefault="00F47A9E">
      <w:pPr>
        <w:spacing w:after="160" w:line="259" w:lineRule="auto"/>
      </w:pPr>
    </w:p>
    <w:p w14:paraId="23BDFDCB" w14:textId="77777777" w:rsidR="00F47A9E" w:rsidRDefault="00F47A9E">
      <w:pPr>
        <w:spacing w:after="160" w:line="259" w:lineRule="auto"/>
      </w:pPr>
    </w:p>
    <w:p w14:paraId="38CF7661" w14:textId="24228E9E" w:rsidR="00F47A9E" w:rsidRDefault="00F47A9E">
      <w:pPr>
        <w:spacing w:after="160" w:line="259" w:lineRule="auto"/>
      </w:pPr>
      <w:r>
        <w:br w:type="page"/>
      </w:r>
    </w:p>
    <w:p w14:paraId="71FFF0D6" w14:textId="77777777" w:rsidR="00F47A9E" w:rsidRDefault="00F47A9E">
      <w:pPr>
        <w:spacing w:after="160" w:line="259" w:lineRule="auto"/>
      </w:pPr>
      <w:r>
        <w:br w:type="page"/>
      </w:r>
    </w:p>
    <w:tbl>
      <w:tblPr>
        <w:tblW w:w="99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5"/>
        <w:gridCol w:w="3011"/>
        <w:gridCol w:w="66"/>
        <w:gridCol w:w="9"/>
        <w:gridCol w:w="66"/>
        <w:gridCol w:w="426"/>
        <w:gridCol w:w="75"/>
        <w:gridCol w:w="1059"/>
        <w:gridCol w:w="75"/>
        <w:gridCol w:w="814"/>
        <w:gridCol w:w="75"/>
        <w:gridCol w:w="741"/>
        <w:gridCol w:w="75"/>
        <w:gridCol w:w="2081"/>
        <w:gridCol w:w="75"/>
        <w:gridCol w:w="464"/>
        <w:gridCol w:w="75"/>
        <w:gridCol w:w="593"/>
        <w:gridCol w:w="75"/>
      </w:tblGrid>
      <w:tr w:rsidR="00F47A9E" w:rsidRPr="00EE1EA7" w14:paraId="30455DBB" w14:textId="77777777" w:rsidTr="00F47A9E">
        <w:trPr>
          <w:gridBefore w:val="1"/>
          <w:wBefore w:w="75" w:type="dxa"/>
        </w:trPr>
        <w:tc>
          <w:tcPr>
            <w:tcW w:w="9855" w:type="dxa"/>
            <w:gridSpan w:val="18"/>
            <w:tcBorders>
              <w:bottom w:val="double" w:sz="4" w:space="0" w:color="auto"/>
            </w:tcBorders>
            <w:shd w:val="clear" w:color="auto" w:fill="BDD6EE"/>
          </w:tcPr>
          <w:p w14:paraId="02C73B94" w14:textId="77777777" w:rsidR="00F47A9E" w:rsidRPr="00EE1EA7" w:rsidRDefault="00F47A9E" w:rsidP="00F47A9E">
            <w:pPr>
              <w:jc w:val="both"/>
              <w:rPr>
                <w:b/>
                <w:sz w:val="28"/>
              </w:rPr>
            </w:pPr>
            <w:r w:rsidRPr="00EE1EA7">
              <w:br w:type="page"/>
            </w:r>
            <w:r w:rsidRPr="00EE1EA7">
              <w:rPr>
                <w:b/>
                <w:sz w:val="28"/>
              </w:rPr>
              <w:t>B-III – Charakteristika studijního předmětu</w:t>
            </w:r>
          </w:p>
        </w:tc>
      </w:tr>
      <w:tr w:rsidR="00F47A9E" w:rsidRPr="00EE1EA7" w14:paraId="4E6D199B" w14:textId="77777777" w:rsidTr="00F47A9E">
        <w:trPr>
          <w:gridBefore w:val="1"/>
          <w:wBefore w:w="75" w:type="dxa"/>
        </w:trPr>
        <w:tc>
          <w:tcPr>
            <w:tcW w:w="3086" w:type="dxa"/>
            <w:gridSpan w:val="3"/>
            <w:tcBorders>
              <w:top w:val="double" w:sz="4" w:space="0" w:color="auto"/>
            </w:tcBorders>
            <w:shd w:val="clear" w:color="auto" w:fill="F7CAAC"/>
          </w:tcPr>
          <w:p w14:paraId="702994EB" w14:textId="77777777" w:rsidR="00F47A9E" w:rsidRPr="00EE1EA7" w:rsidRDefault="00F47A9E" w:rsidP="00F47A9E">
            <w:pPr>
              <w:jc w:val="both"/>
              <w:rPr>
                <w:b/>
              </w:rPr>
            </w:pPr>
            <w:r w:rsidRPr="00EE1EA7">
              <w:rPr>
                <w:b/>
              </w:rPr>
              <w:t>Název studijního předmětu</w:t>
            </w:r>
          </w:p>
        </w:tc>
        <w:tc>
          <w:tcPr>
            <w:tcW w:w="6769" w:type="dxa"/>
            <w:gridSpan w:val="15"/>
            <w:tcBorders>
              <w:top w:val="double" w:sz="4" w:space="0" w:color="auto"/>
            </w:tcBorders>
          </w:tcPr>
          <w:p w14:paraId="0642DEE1" w14:textId="77777777" w:rsidR="00F47A9E" w:rsidRPr="00EE1EA7" w:rsidRDefault="00F47A9E" w:rsidP="00F47A9E">
            <w:pPr>
              <w:jc w:val="both"/>
              <w:rPr>
                <w:b/>
              </w:rPr>
            </w:pPr>
            <w:r w:rsidRPr="00416347">
              <w:rPr>
                <w:b/>
              </w:rPr>
              <w:t>Optická digitalizace a reverzní inženýrství</w:t>
            </w:r>
          </w:p>
        </w:tc>
      </w:tr>
      <w:tr w:rsidR="00F47A9E" w:rsidRPr="00EE1EA7" w14:paraId="68188E71" w14:textId="77777777" w:rsidTr="00F47A9E">
        <w:trPr>
          <w:gridBefore w:val="1"/>
          <w:wBefore w:w="75" w:type="dxa"/>
        </w:trPr>
        <w:tc>
          <w:tcPr>
            <w:tcW w:w="3086" w:type="dxa"/>
            <w:gridSpan w:val="3"/>
            <w:shd w:val="clear" w:color="auto" w:fill="F7CAAC"/>
          </w:tcPr>
          <w:p w14:paraId="4A7C2E2B" w14:textId="77777777" w:rsidR="00F47A9E" w:rsidRPr="00EE1EA7" w:rsidRDefault="00F47A9E" w:rsidP="00F47A9E">
            <w:pPr>
              <w:jc w:val="both"/>
              <w:rPr>
                <w:b/>
              </w:rPr>
            </w:pPr>
            <w:r w:rsidRPr="00EE1EA7">
              <w:rPr>
                <w:b/>
              </w:rPr>
              <w:t>Typ předmětu</w:t>
            </w:r>
          </w:p>
        </w:tc>
        <w:tc>
          <w:tcPr>
            <w:tcW w:w="3406" w:type="dxa"/>
            <w:gridSpan w:val="9"/>
          </w:tcPr>
          <w:p w14:paraId="1903FFD0" w14:textId="77777777" w:rsidR="00F47A9E" w:rsidRPr="00EE1EA7" w:rsidRDefault="00F47A9E" w:rsidP="00F47A9E">
            <w:pPr>
              <w:jc w:val="both"/>
            </w:pPr>
            <w:r w:rsidRPr="00EE1EA7">
              <w:t>povinný</w:t>
            </w:r>
          </w:p>
        </w:tc>
        <w:tc>
          <w:tcPr>
            <w:tcW w:w="2695" w:type="dxa"/>
            <w:gridSpan w:val="4"/>
            <w:shd w:val="clear" w:color="auto" w:fill="F7CAAC"/>
          </w:tcPr>
          <w:p w14:paraId="4979A062" w14:textId="77777777" w:rsidR="00F47A9E" w:rsidRPr="00EE1EA7" w:rsidRDefault="00F47A9E" w:rsidP="00F47A9E">
            <w:pPr>
              <w:jc w:val="both"/>
            </w:pPr>
            <w:r w:rsidRPr="00EE1EA7">
              <w:rPr>
                <w:b/>
              </w:rPr>
              <w:t>doporučený ročník / semestr</w:t>
            </w:r>
          </w:p>
        </w:tc>
        <w:tc>
          <w:tcPr>
            <w:tcW w:w="668" w:type="dxa"/>
            <w:gridSpan w:val="2"/>
          </w:tcPr>
          <w:p w14:paraId="5A0AB6ED" w14:textId="77777777" w:rsidR="00F47A9E" w:rsidRPr="00EE1EA7" w:rsidRDefault="00F47A9E" w:rsidP="00F47A9E">
            <w:pPr>
              <w:jc w:val="both"/>
            </w:pPr>
            <w:r>
              <w:t>2</w:t>
            </w:r>
            <w:r w:rsidRPr="00EE1EA7">
              <w:t>./</w:t>
            </w:r>
            <w:r>
              <w:t>Z</w:t>
            </w:r>
          </w:p>
        </w:tc>
      </w:tr>
      <w:tr w:rsidR="00F47A9E" w:rsidRPr="00EE1EA7" w14:paraId="4651401A" w14:textId="77777777" w:rsidTr="00F47A9E">
        <w:trPr>
          <w:gridBefore w:val="1"/>
          <w:wBefore w:w="75" w:type="dxa"/>
        </w:trPr>
        <w:tc>
          <w:tcPr>
            <w:tcW w:w="3086" w:type="dxa"/>
            <w:gridSpan w:val="3"/>
            <w:shd w:val="clear" w:color="auto" w:fill="F7CAAC"/>
          </w:tcPr>
          <w:p w14:paraId="111D77EB" w14:textId="77777777" w:rsidR="00F47A9E" w:rsidRPr="00EE1EA7" w:rsidRDefault="00F47A9E" w:rsidP="00F47A9E">
            <w:pPr>
              <w:jc w:val="both"/>
              <w:rPr>
                <w:b/>
              </w:rPr>
            </w:pPr>
            <w:r w:rsidRPr="00EE1EA7">
              <w:rPr>
                <w:b/>
              </w:rPr>
              <w:t>Rozsah studijního předmětu</w:t>
            </w:r>
          </w:p>
        </w:tc>
        <w:tc>
          <w:tcPr>
            <w:tcW w:w="1701" w:type="dxa"/>
            <w:gridSpan w:val="5"/>
          </w:tcPr>
          <w:p w14:paraId="328E374E" w14:textId="77777777" w:rsidR="00F47A9E" w:rsidRPr="00EE1EA7" w:rsidRDefault="00F47A9E" w:rsidP="00F47A9E">
            <w:pPr>
              <w:jc w:val="center"/>
            </w:pPr>
            <w:proofErr w:type="gramStart"/>
            <w:r>
              <w:t>13</w:t>
            </w:r>
            <w:r w:rsidRPr="00EE1EA7">
              <w:t>p</w:t>
            </w:r>
            <w:proofErr w:type="gramEnd"/>
            <w:r w:rsidRPr="00EE1EA7">
              <w:t>+</w:t>
            </w:r>
            <w:r>
              <w:t>39</w:t>
            </w:r>
            <w:r w:rsidRPr="00EE1EA7">
              <w:t>c</w:t>
            </w:r>
          </w:p>
        </w:tc>
        <w:tc>
          <w:tcPr>
            <w:tcW w:w="889" w:type="dxa"/>
            <w:gridSpan w:val="2"/>
            <w:shd w:val="clear" w:color="auto" w:fill="F7CAAC"/>
          </w:tcPr>
          <w:p w14:paraId="14EC8960" w14:textId="77777777" w:rsidR="00F47A9E" w:rsidRPr="00EE1EA7" w:rsidRDefault="00F47A9E" w:rsidP="00F47A9E">
            <w:pPr>
              <w:jc w:val="both"/>
              <w:rPr>
                <w:b/>
              </w:rPr>
            </w:pPr>
            <w:r w:rsidRPr="00EE1EA7">
              <w:rPr>
                <w:b/>
              </w:rPr>
              <w:t xml:space="preserve">hod. </w:t>
            </w:r>
          </w:p>
        </w:tc>
        <w:tc>
          <w:tcPr>
            <w:tcW w:w="816" w:type="dxa"/>
            <w:gridSpan w:val="2"/>
          </w:tcPr>
          <w:p w14:paraId="515ED9C7" w14:textId="77777777" w:rsidR="00F47A9E" w:rsidRPr="00EE1EA7" w:rsidRDefault="00F47A9E" w:rsidP="00F47A9E">
            <w:pPr>
              <w:jc w:val="center"/>
            </w:pPr>
            <w:r w:rsidRPr="00EE1EA7">
              <w:t>52</w:t>
            </w:r>
          </w:p>
        </w:tc>
        <w:tc>
          <w:tcPr>
            <w:tcW w:w="2156" w:type="dxa"/>
            <w:gridSpan w:val="2"/>
            <w:shd w:val="clear" w:color="auto" w:fill="F7CAAC"/>
          </w:tcPr>
          <w:p w14:paraId="3ED58015" w14:textId="77777777" w:rsidR="00F47A9E" w:rsidRPr="00EE1EA7" w:rsidRDefault="00F47A9E" w:rsidP="00F47A9E">
            <w:pPr>
              <w:jc w:val="both"/>
              <w:rPr>
                <w:b/>
              </w:rPr>
            </w:pPr>
            <w:r w:rsidRPr="00EE1EA7">
              <w:rPr>
                <w:b/>
              </w:rPr>
              <w:t>kreditů</w:t>
            </w:r>
          </w:p>
        </w:tc>
        <w:tc>
          <w:tcPr>
            <w:tcW w:w="1207" w:type="dxa"/>
            <w:gridSpan w:val="4"/>
          </w:tcPr>
          <w:p w14:paraId="1F9F88D6" w14:textId="77777777" w:rsidR="00F47A9E" w:rsidRPr="00EE1EA7" w:rsidRDefault="00F47A9E" w:rsidP="00F47A9E">
            <w:pPr>
              <w:jc w:val="center"/>
            </w:pPr>
            <w:r>
              <w:t>4</w:t>
            </w:r>
          </w:p>
        </w:tc>
      </w:tr>
      <w:tr w:rsidR="00F47A9E" w:rsidRPr="00EE1EA7" w14:paraId="455DD0CB" w14:textId="77777777" w:rsidTr="00F47A9E">
        <w:trPr>
          <w:gridBefore w:val="1"/>
          <w:wBefore w:w="75" w:type="dxa"/>
        </w:trPr>
        <w:tc>
          <w:tcPr>
            <w:tcW w:w="3086" w:type="dxa"/>
            <w:gridSpan w:val="3"/>
            <w:shd w:val="clear" w:color="auto" w:fill="F7CAAC"/>
          </w:tcPr>
          <w:p w14:paraId="3614EE6D" w14:textId="77777777" w:rsidR="00F47A9E" w:rsidRPr="00EE1EA7" w:rsidRDefault="00F47A9E" w:rsidP="00F47A9E">
            <w:pPr>
              <w:jc w:val="both"/>
              <w:rPr>
                <w:b/>
              </w:rPr>
            </w:pPr>
            <w:r w:rsidRPr="00EE1EA7">
              <w:rPr>
                <w:b/>
              </w:rPr>
              <w:t>Prerekvizity, korekvizity, ekvivalence</w:t>
            </w:r>
          </w:p>
        </w:tc>
        <w:tc>
          <w:tcPr>
            <w:tcW w:w="6769" w:type="dxa"/>
            <w:gridSpan w:val="15"/>
          </w:tcPr>
          <w:p w14:paraId="5C0BA24A" w14:textId="77777777" w:rsidR="00F47A9E" w:rsidRPr="00EE1EA7" w:rsidRDefault="00F47A9E" w:rsidP="00F47A9E">
            <w:pPr>
              <w:jc w:val="both"/>
            </w:pPr>
          </w:p>
        </w:tc>
      </w:tr>
      <w:tr w:rsidR="00F47A9E" w:rsidRPr="00EE1EA7" w14:paraId="2129A9B3" w14:textId="77777777" w:rsidTr="00F47A9E">
        <w:trPr>
          <w:gridBefore w:val="1"/>
          <w:wBefore w:w="75" w:type="dxa"/>
        </w:trPr>
        <w:tc>
          <w:tcPr>
            <w:tcW w:w="3086" w:type="dxa"/>
            <w:gridSpan w:val="3"/>
            <w:shd w:val="clear" w:color="auto" w:fill="F7CAAC"/>
          </w:tcPr>
          <w:p w14:paraId="3B1FC267" w14:textId="77777777" w:rsidR="00F47A9E" w:rsidRPr="00EE1EA7" w:rsidRDefault="00F47A9E" w:rsidP="00F47A9E">
            <w:pPr>
              <w:jc w:val="both"/>
              <w:rPr>
                <w:b/>
              </w:rPr>
            </w:pPr>
            <w:r w:rsidRPr="00EE1EA7">
              <w:rPr>
                <w:b/>
              </w:rPr>
              <w:t>Způsob ověření výsledků učení</w:t>
            </w:r>
          </w:p>
        </w:tc>
        <w:tc>
          <w:tcPr>
            <w:tcW w:w="3406" w:type="dxa"/>
            <w:gridSpan w:val="9"/>
          </w:tcPr>
          <w:p w14:paraId="4C71CE45" w14:textId="77777777" w:rsidR="00F47A9E" w:rsidRPr="00EE1EA7" w:rsidRDefault="00F47A9E" w:rsidP="00F47A9E">
            <w:pPr>
              <w:jc w:val="both"/>
            </w:pPr>
            <w:r w:rsidRPr="00EE1EA7">
              <w:t>zápočet, zkouška</w:t>
            </w:r>
          </w:p>
        </w:tc>
        <w:tc>
          <w:tcPr>
            <w:tcW w:w="2156" w:type="dxa"/>
            <w:gridSpan w:val="2"/>
            <w:shd w:val="clear" w:color="auto" w:fill="F7CAAC"/>
          </w:tcPr>
          <w:p w14:paraId="450319A3" w14:textId="77777777" w:rsidR="00F47A9E" w:rsidRPr="00EE1EA7" w:rsidRDefault="00F47A9E" w:rsidP="00F47A9E">
            <w:pPr>
              <w:jc w:val="both"/>
              <w:rPr>
                <w:b/>
              </w:rPr>
            </w:pPr>
            <w:r w:rsidRPr="00EE1EA7">
              <w:rPr>
                <w:b/>
              </w:rPr>
              <w:t>Forma výuky</w:t>
            </w:r>
          </w:p>
        </w:tc>
        <w:tc>
          <w:tcPr>
            <w:tcW w:w="1207" w:type="dxa"/>
            <w:gridSpan w:val="4"/>
          </w:tcPr>
          <w:p w14:paraId="22FB63A0" w14:textId="77777777" w:rsidR="00F47A9E" w:rsidRPr="00EE1EA7" w:rsidRDefault="00F47A9E" w:rsidP="00F47A9E">
            <w:pPr>
              <w:jc w:val="both"/>
            </w:pPr>
            <w:r w:rsidRPr="00EE1EA7">
              <w:t>přednášky, cvičení</w:t>
            </w:r>
          </w:p>
        </w:tc>
      </w:tr>
      <w:tr w:rsidR="00F47A9E" w:rsidRPr="00EE1EA7" w14:paraId="0786DB85" w14:textId="77777777" w:rsidTr="00F47A9E">
        <w:trPr>
          <w:gridBefore w:val="1"/>
          <w:wBefore w:w="75" w:type="dxa"/>
        </w:trPr>
        <w:tc>
          <w:tcPr>
            <w:tcW w:w="3086" w:type="dxa"/>
            <w:gridSpan w:val="3"/>
            <w:shd w:val="clear" w:color="auto" w:fill="F7CAAC"/>
          </w:tcPr>
          <w:p w14:paraId="565FF0D2" w14:textId="77777777" w:rsidR="00F47A9E" w:rsidRPr="00EE1EA7" w:rsidRDefault="00F47A9E" w:rsidP="00F47A9E">
            <w:pPr>
              <w:jc w:val="both"/>
              <w:rPr>
                <w:b/>
              </w:rPr>
            </w:pPr>
            <w:r w:rsidRPr="00EE1EA7">
              <w:rPr>
                <w:b/>
              </w:rPr>
              <w:t>Forma způsobu ověření výsledků učení a další požadavky na studenta</w:t>
            </w:r>
          </w:p>
        </w:tc>
        <w:tc>
          <w:tcPr>
            <w:tcW w:w="6769" w:type="dxa"/>
            <w:gridSpan w:val="15"/>
            <w:tcBorders>
              <w:bottom w:val="nil"/>
            </w:tcBorders>
          </w:tcPr>
          <w:p w14:paraId="39A69C5B" w14:textId="77777777" w:rsidR="00F47A9E" w:rsidRPr="00EE1EA7" w:rsidRDefault="00F47A9E" w:rsidP="00F47A9E">
            <w:pPr>
              <w:jc w:val="both"/>
            </w:pPr>
            <w:r w:rsidRPr="00EE1EA7">
              <w:rPr>
                <w:b/>
              </w:rPr>
              <w:t>Udělení zápočtu:</w:t>
            </w:r>
            <w:r w:rsidRPr="00EE1EA7">
              <w:t xml:space="preserve"> Splnění docházky a odevzdání </w:t>
            </w:r>
            <w:r>
              <w:t>semestrální práce</w:t>
            </w:r>
            <w:r w:rsidRPr="00EE1EA7">
              <w:t>.</w:t>
            </w:r>
          </w:p>
          <w:p w14:paraId="47C91065" w14:textId="77777777" w:rsidR="00F47A9E" w:rsidRPr="00EE1EA7" w:rsidRDefault="00F47A9E" w:rsidP="00F47A9E">
            <w:pPr>
              <w:jc w:val="both"/>
            </w:pPr>
            <w:r w:rsidRPr="00EE1EA7">
              <w:rPr>
                <w:b/>
              </w:rPr>
              <w:t>Absolvování zkoušky:</w:t>
            </w:r>
            <w:r w:rsidRPr="00EE1EA7">
              <w:t xml:space="preserve"> Úspěšné splnění písemné a ústní části zkoušky.</w:t>
            </w:r>
          </w:p>
        </w:tc>
      </w:tr>
      <w:tr w:rsidR="00F47A9E" w:rsidRPr="00EE1EA7" w14:paraId="2C2645CA" w14:textId="77777777" w:rsidTr="00F47A9E">
        <w:trPr>
          <w:gridBefore w:val="1"/>
          <w:wBefore w:w="75" w:type="dxa"/>
          <w:trHeight w:val="391"/>
        </w:trPr>
        <w:tc>
          <w:tcPr>
            <w:tcW w:w="9855" w:type="dxa"/>
            <w:gridSpan w:val="18"/>
            <w:tcBorders>
              <w:top w:val="nil"/>
            </w:tcBorders>
          </w:tcPr>
          <w:p w14:paraId="5BA03536" w14:textId="77777777" w:rsidR="00F47A9E" w:rsidRPr="00EE1EA7" w:rsidRDefault="00F47A9E" w:rsidP="00F47A9E">
            <w:pPr>
              <w:jc w:val="both"/>
            </w:pPr>
          </w:p>
        </w:tc>
      </w:tr>
      <w:tr w:rsidR="00F47A9E" w:rsidRPr="00EE1EA7" w14:paraId="6FAF7432" w14:textId="77777777" w:rsidTr="00F47A9E">
        <w:trPr>
          <w:gridBefore w:val="1"/>
          <w:wBefore w:w="75" w:type="dxa"/>
          <w:trHeight w:val="197"/>
        </w:trPr>
        <w:tc>
          <w:tcPr>
            <w:tcW w:w="3086" w:type="dxa"/>
            <w:gridSpan w:val="3"/>
            <w:tcBorders>
              <w:top w:val="nil"/>
            </w:tcBorders>
            <w:shd w:val="clear" w:color="auto" w:fill="F7CAAC"/>
          </w:tcPr>
          <w:p w14:paraId="535022CF" w14:textId="77777777" w:rsidR="00F47A9E" w:rsidRPr="00EE1EA7" w:rsidRDefault="00F47A9E" w:rsidP="00F47A9E">
            <w:pPr>
              <w:jc w:val="both"/>
              <w:rPr>
                <w:b/>
              </w:rPr>
            </w:pPr>
            <w:r w:rsidRPr="00EE1EA7">
              <w:rPr>
                <w:b/>
              </w:rPr>
              <w:t>Garant předmětu</w:t>
            </w:r>
          </w:p>
        </w:tc>
        <w:tc>
          <w:tcPr>
            <w:tcW w:w="6769" w:type="dxa"/>
            <w:gridSpan w:val="15"/>
            <w:tcBorders>
              <w:top w:val="nil"/>
            </w:tcBorders>
          </w:tcPr>
          <w:p w14:paraId="44544387" w14:textId="77777777" w:rsidR="00F47A9E" w:rsidRPr="00EE1EA7" w:rsidRDefault="00F47A9E" w:rsidP="00F47A9E">
            <w:pPr>
              <w:jc w:val="both"/>
            </w:pPr>
            <w:r w:rsidRPr="00EE1EA7">
              <w:t xml:space="preserve">doc. Ing. </w:t>
            </w:r>
            <w:r>
              <w:t>František Klimenda</w:t>
            </w:r>
            <w:r w:rsidRPr="00EE1EA7">
              <w:t>, Ph</w:t>
            </w:r>
            <w:r>
              <w:t>.</w:t>
            </w:r>
            <w:r w:rsidRPr="00EE1EA7">
              <w:t>D.</w:t>
            </w:r>
          </w:p>
        </w:tc>
      </w:tr>
      <w:tr w:rsidR="00F47A9E" w:rsidRPr="00EE1EA7" w14:paraId="02428D65" w14:textId="77777777" w:rsidTr="00F47A9E">
        <w:trPr>
          <w:gridBefore w:val="1"/>
          <w:wBefore w:w="75" w:type="dxa"/>
          <w:trHeight w:val="243"/>
        </w:trPr>
        <w:tc>
          <w:tcPr>
            <w:tcW w:w="3086" w:type="dxa"/>
            <w:gridSpan w:val="3"/>
            <w:tcBorders>
              <w:top w:val="nil"/>
            </w:tcBorders>
            <w:shd w:val="clear" w:color="auto" w:fill="F7CAAC"/>
          </w:tcPr>
          <w:p w14:paraId="3909A06B" w14:textId="77777777" w:rsidR="00F47A9E" w:rsidRPr="00EE1EA7" w:rsidRDefault="00F47A9E" w:rsidP="00F47A9E">
            <w:pPr>
              <w:jc w:val="both"/>
              <w:rPr>
                <w:b/>
              </w:rPr>
            </w:pPr>
            <w:r w:rsidRPr="00EE1EA7">
              <w:rPr>
                <w:b/>
              </w:rPr>
              <w:t>Zapojení garanta do výuky předmětu</w:t>
            </w:r>
          </w:p>
        </w:tc>
        <w:tc>
          <w:tcPr>
            <w:tcW w:w="6769" w:type="dxa"/>
            <w:gridSpan w:val="15"/>
            <w:tcBorders>
              <w:top w:val="nil"/>
            </w:tcBorders>
          </w:tcPr>
          <w:p w14:paraId="415C0542" w14:textId="77777777" w:rsidR="00F47A9E" w:rsidRPr="00EE1EA7" w:rsidRDefault="00F47A9E" w:rsidP="00F47A9E">
            <w:pPr>
              <w:jc w:val="both"/>
            </w:pPr>
            <w:r w:rsidRPr="00EE1EA7">
              <w:t>PS: přednášející (</w:t>
            </w:r>
            <w:proofErr w:type="gramStart"/>
            <w:r w:rsidRPr="00EE1EA7">
              <w:t>100%</w:t>
            </w:r>
            <w:proofErr w:type="gramEnd"/>
            <w:r w:rsidRPr="00EE1EA7">
              <w:t xml:space="preserve">), </w:t>
            </w:r>
            <w:r>
              <w:t xml:space="preserve">cvičící, </w:t>
            </w:r>
            <w:r w:rsidRPr="00EE1EA7">
              <w:t>KS: přednášející (</w:t>
            </w:r>
            <w:proofErr w:type="gramStart"/>
            <w:r w:rsidRPr="00EE1EA7">
              <w:t>100%</w:t>
            </w:r>
            <w:proofErr w:type="gramEnd"/>
            <w:r w:rsidRPr="00EE1EA7">
              <w:t>)</w:t>
            </w:r>
          </w:p>
        </w:tc>
      </w:tr>
      <w:tr w:rsidR="00F47A9E" w:rsidRPr="00EE1EA7" w14:paraId="24A670D6" w14:textId="77777777" w:rsidTr="00F47A9E">
        <w:trPr>
          <w:gridBefore w:val="1"/>
          <w:wBefore w:w="75" w:type="dxa"/>
        </w:trPr>
        <w:tc>
          <w:tcPr>
            <w:tcW w:w="3086" w:type="dxa"/>
            <w:gridSpan w:val="3"/>
            <w:shd w:val="clear" w:color="auto" w:fill="F7CAAC"/>
          </w:tcPr>
          <w:p w14:paraId="4E371C0E" w14:textId="77777777" w:rsidR="00F47A9E" w:rsidRPr="00EE1EA7" w:rsidRDefault="00F47A9E" w:rsidP="00F47A9E">
            <w:pPr>
              <w:jc w:val="both"/>
              <w:rPr>
                <w:b/>
              </w:rPr>
            </w:pPr>
            <w:r w:rsidRPr="00EE1EA7">
              <w:rPr>
                <w:b/>
              </w:rPr>
              <w:t>Vyučující</w:t>
            </w:r>
          </w:p>
        </w:tc>
        <w:tc>
          <w:tcPr>
            <w:tcW w:w="6769" w:type="dxa"/>
            <w:gridSpan w:val="15"/>
            <w:tcBorders>
              <w:bottom w:val="nil"/>
            </w:tcBorders>
          </w:tcPr>
          <w:p w14:paraId="333C200D" w14:textId="77777777" w:rsidR="00F47A9E" w:rsidRPr="00EE1EA7" w:rsidRDefault="00F47A9E" w:rsidP="00F47A9E">
            <w:pPr>
              <w:jc w:val="both"/>
            </w:pPr>
          </w:p>
        </w:tc>
      </w:tr>
      <w:tr w:rsidR="00F47A9E" w:rsidRPr="00EE1EA7" w14:paraId="57C3ADB4" w14:textId="77777777" w:rsidTr="00F47A9E">
        <w:trPr>
          <w:gridBefore w:val="1"/>
          <w:wBefore w:w="75" w:type="dxa"/>
          <w:trHeight w:val="311"/>
        </w:trPr>
        <w:tc>
          <w:tcPr>
            <w:tcW w:w="9855" w:type="dxa"/>
            <w:gridSpan w:val="18"/>
            <w:tcBorders>
              <w:top w:val="nil"/>
            </w:tcBorders>
          </w:tcPr>
          <w:p w14:paraId="20437A9D" w14:textId="77777777" w:rsidR="00F47A9E" w:rsidRPr="00EE1EA7" w:rsidRDefault="00F47A9E" w:rsidP="00F47A9E">
            <w:pPr>
              <w:jc w:val="both"/>
            </w:pPr>
            <w:r w:rsidRPr="00EE1EA7">
              <w:t xml:space="preserve">doc. Ing. </w:t>
            </w:r>
            <w:r>
              <w:t>František Klimenda</w:t>
            </w:r>
            <w:r w:rsidRPr="00EE1EA7">
              <w:t>, Ph</w:t>
            </w:r>
            <w:r>
              <w:t>.</w:t>
            </w:r>
            <w:r w:rsidRPr="00EE1EA7">
              <w:t>D.</w:t>
            </w:r>
          </w:p>
        </w:tc>
      </w:tr>
      <w:tr w:rsidR="00F47A9E" w:rsidRPr="00EE1EA7" w14:paraId="7BCD1BFB" w14:textId="77777777" w:rsidTr="00F47A9E">
        <w:trPr>
          <w:gridBefore w:val="1"/>
          <w:wBefore w:w="75" w:type="dxa"/>
        </w:trPr>
        <w:tc>
          <w:tcPr>
            <w:tcW w:w="3086" w:type="dxa"/>
            <w:gridSpan w:val="3"/>
            <w:shd w:val="clear" w:color="auto" w:fill="F7CAAC"/>
          </w:tcPr>
          <w:p w14:paraId="08EBB5F9" w14:textId="77777777" w:rsidR="00F47A9E" w:rsidRPr="00EE1EA7" w:rsidRDefault="00F47A9E" w:rsidP="00F47A9E">
            <w:pPr>
              <w:jc w:val="both"/>
              <w:rPr>
                <w:b/>
              </w:rPr>
            </w:pPr>
            <w:r w:rsidRPr="00EE1EA7">
              <w:rPr>
                <w:b/>
              </w:rPr>
              <w:t>Hlavní témata a výsledky učení</w:t>
            </w:r>
          </w:p>
        </w:tc>
        <w:tc>
          <w:tcPr>
            <w:tcW w:w="6769" w:type="dxa"/>
            <w:gridSpan w:val="15"/>
            <w:tcBorders>
              <w:bottom w:val="nil"/>
            </w:tcBorders>
          </w:tcPr>
          <w:p w14:paraId="55B0D44B" w14:textId="77777777" w:rsidR="00F47A9E" w:rsidRPr="00EE1EA7" w:rsidRDefault="00F47A9E" w:rsidP="00F47A9E">
            <w:pPr>
              <w:jc w:val="both"/>
            </w:pPr>
          </w:p>
        </w:tc>
      </w:tr>
      <w:tr w:rsidR="00F47A9E" w:rsidRPr="00EE1EA7" w14:paraId="27045ED0" w14:textId="77777777" w:rsidTr="00F47A9E">
        <w:trPr>
          <w:gridBefore w:val="1"/>
          <w:wBefore w:w="75" w:type="dxa"/>
          <w:trHeight w:val="2197"/>
        </w:trPr>
        <w:tc>
          <w:tcPr>
            <w:tcW w:w="9855" w:type="dxa"/>
            <w:gridSpan w:val="18"/>
            <w:tcBorders>
              <w:top w:val="nil"/>
              <w:bottom w:val="single" w:sz="4" w:space="0" w:color="auto"/>
            </w:tcBorders>
          </w:tcPr>
          <w:p w14:paraId="06B76B1E" w14:textId="77777777" w:rsidR="00F47A9E" w:rsidRPr="00416347" w:rsidRDefault="00F47A9E" w:rsidP="00F47A9E">
            <w:pPr>
              <w:jc w:val="both"/>
            </w:pPr>
            <w:r w:rsidRPr="00416347">
              <w:t xml:space="preserve">Studenti se seznámí s teoretickými základy a technologiemi optické digitalizace a jejím využitím v technické praxi. Seznámí se s používanými metodami a softwary používanými pro optickou digitalizaci. Ve cvičení si vyzkouší 3D skenování strojní součásti a úpravu získaných dat. Seznámí se s využitím </w:t>
            </w:r>
            <w:proofErr w:type="gramStart"/>
            <w:r w:rsidRPr="00416347">
              <w:t>3D</w:t>
            </w:r>
            <w:proofErr w:type="gramEnd"/>
            <w:r w:rsidRPr="00416347">
              <w:t xml:space="preserve"> optické digitalizace v reversním inženýrství.</w:t>
            </w:r>
          </w:p>
          <w:p w14:paraId="459505FC" w14:textId="77777777" w:rsidR="00F47A9E" w:rsidRPr="00EE1EA7" w:rsidRDefault="00F47A9E" w:rsidP="00F47A9E">
            <w:pPr>
              <w:jc w:val="both"/>
            </w:pPr>
          </w:p>
          <w:p w14:paraId="01137535" w14:textId="77777777" w:rsidR="00F47A9E" w:rsidRPr="00EE1EA7" w:rsidRDefault="00F47A9E" w:rsidP="00F47A9E">
            <w:pPr>
              <w:jc w:val="both"/>
              <w:rPr>
                <w:b/>
                <w:bCs/>
              </w:rPr>
            </w:pPr>
            <w:r w:rsidRPr="00EE1EA7">
              <w:rPr>
                <w:b/>
                <w:bCs/>
              </w:rPr>
              <w:t>Hlavní témata</w:t>
            </w:r>
          </w:p>
          <w:p w14:paraId="628431DE" w14:textId="77777777" w:rsidR="00F47A9E" w:rsidRPr="00416347" w:rsidRDefault="00F47A9E" w:rsidP="00F47A9E">
            <w:pPr>
              <w:numPr>
                <w:ilvl w:val="0"/>
                <w:numId w:val="23"/>
              </w:numPr>
              <w:contextualSpacing/>
              <w:jc w:val="both"/>
            </w:pPr>
            <w:r w:rsidRPr="00416347">
              <w:t xml:space="preserve">Úvod do problematiky, základní pojmy z oblasti </w:t>
            </w:r>
            <w:proofErr w:type="gramStart"/>
            <w:r w:rsidRPr="00416347">
              <w:t>3D</w:t>
            </w:r>
            <w:proofErr w:type="gramEnd"/>
            <w:r w:rsidRPr="00416347">
              <w:t xml:space="preserve"> optické digitalizace.</w:t>
            </w:r>
          </w:p>
          <w:p w14:paraId="0479F3A9" w14:textId="77777777" w:rsidR="00F47A9E" w:rsidRPr="00416347" w:rsidRDefault="00F47A9E" w:rsidP="00F47A9E">
            <w:pPr>
              <w:numPr>
                <w:ilvl w:val="0"/>
                <w:numId w:val="23"/>
              </w:numPr>
              <w:contextualSpacing/>
              <w:jc w:val="both"/>
            </w:pPr>
            <w:r w:rsidRPr="00416347">
              <w:t xml:space="preserve">Přehled technologií používaných pro </w:t>
            </w:r>
            <w:proofErr w:type="gramStart"/>
            <w:r w:rsidRPr="00416347">
              <w:t>3D</w:t>
            </w:r>
            <w:proofErr w:type="gramEnd"/>
            <w:r w:rsidRPr="00416347">
              <w:t xml:space="preserve"> digitalizaci, přehled skenerů (laserové a kontaktní skenery, full body skenery, fatální skenery).</w:t>
            </w:r>
          </w:p>
          <w:p w14:paraId="55854973" w14:textId="77777777" w:rsidR="00F47A9E" w:rsidRPr="00416347" w:rsidRDefault="00F47A9E" w:rsidP="00F47A9E">
            <w:pPr>
              <w:numPr>
                <w:ilvl w:val="0"/>
                <w:numId w:val="23"/>
              </w:numPr>
              <w:contextualSpacing/>
              <w:jc w:val="both"/>
            </w:pPr>
            <w:r w:rsidRPr="00416347">
              <w:t>Principy měření – triangulace.</w:t>
            </w:r>
          </w:p>
          <w:p w14:paraId="755F9D50" w14:textId="77777777" w:rsidR="00F47A9E" w:rsidRPr="00416347" w:rsidRDefault="00F47A9E" w:rsidP="00F47A9E">
            <w:pPr>
              <w:numPr>
                <w:ilvl w:val="0"/>
                <w:numId w:val="23"/>
              </w:numPr>
              <w:contextualSpacing/>
              <w:jc w:val="both"/>
            </w:pPr>
            <w:r w:rsidRPr="00416347">
              <w:t>Zpracování mraku bodů – polygonizace.</w:t>
            </w:r>
          </w:p>
          <w:p w14:paraId="7022EC69" w14:textId="77777777" w:rsidR="00F47A9E" w:rsidRPr="00416347" w:rsidRDefault="00F47A9E" w:rsidP="00F47A9E">
            <w:pPr>
              <w:numPr>
                <w:ilvl w:val="0"/>
                <w:numId w:val="23"/>
              </w:numPr>
              <w:contextualSpacing/>
              <w:jc w:val="both"/>
            </w:pPr>
            <w:r w:rsidRPr="00416347">
              <w:t>Kalibrace systému, vnitřní a vnější parametry.</w:t>
            </w:r>
          </w:p>
          <w:p w14:paraId="06D47D25" w14:textId="77777777" w:rsidR="00F47A9E" w:rsidRPr="00416347" w:rsidRDefault="00F47A9E" w:rsidP="00F47A9E">
            <w:pPr>
              <w:numPr>
                <w:ilvl w:val="0"/>
                <w:numId w:val="23"/>
              </w:numPr>
              <w:contextualSpacing/>
              <w:jc w:val="both"/>
            </w:pPr>
            <w:r w:rsidRPr="00416347">
              <w:t xml:space="preserve">Kódování referenčních bodů – fotogrammetrie. Transformace bodů v prostoru. </w:t>
            </w:r>
          </w:p>
          <w:p w14:paraId="20D1B7CE" w14:textId="77777777" w:rsidR="00F47A9E" w:rsidRPr="00416347" w:rsidRDefault="00F47A9E" w:rsidP="00F47A9E">
            <w:pPr>
              <w:numPr>
                <w:ilvl w:val="0"/>
                <w:numId w:val="23"/>
              </w:numPr>
              <w:contextualSpacing/>
              <w:jc w:val="both"/>
            </w:pPr>
            <w:r w:rsidRPr="00416347">
              <w:t xml:space="preserve">Postprocessing, průmyslová počítačová tomografie. </w:t>
            </w:r>
          </w:p>
          <w:p w14:paraId="288518A1" w14:textId="77777777" w:rsidR="00F47A9E" w:rsidRPr="00416347" w:rsidRDefault="00F47A9E" w:rsidP="00F47A9E">
            <w:pPr>
              <w:numPr>
                <w:ilvl w:val="0"/>
                <w:numId w:val="23"/>
              </w:numPr>
              <w:contextualSpacing/>
              <w:jc w:val="both"/>
            </w:pPr>
            <w:r w:rsidRPr="00416347">
              <w:t>Reversní inženýrství.</w:t>
            </w:r>
          </w:p>
          <w:p w14:paraId="150E9436" w14:textId="77777777" w:rsidR="00F47A9E" w:rsidRPr="00416347" w:rsidRDefault="00F47A9E" w:rsidP="00F47A9E">
            <w:pPr>
              <w:numPr>
                <w:ilvl w:val="0"/>
                <w:numId w:val="23"/>
              </w:numPr>
              <w:contextualSpacing/>
              <w:jc w:val="both"/>
            </w:pPr>
            <w:r w:rsidRPr="00416347">
              <w:t xml:space="preserve">Použití </w:t>
            </w:r>
            <w:proofErr w:type="gramStart"/>
            <w:r w:rsidRPr="00416347">
              <w:t>3D</w:t>
            </w:r>
            <w:proofErr w:type="gramEnd"/>
            <w:r w:rsidRPr="00416347">
              <w:t xml:space="preserve"> optické digitalizace v reversním inženýrství.</w:t>
            </w:r>
          </w:p>
          <w:p w14:paraId="6B58862D" w14:textId="77777777" w:rsidR="00F47A9E" w:rsidRPr="00EE1EA7" w:rsidRDefault="00F47A9E" w:rsidP="00F47A9E">
            <w:pPr>
              <w:jc w:val="both"/>
              <w:rPr>
                <w:b/>
              </w:rPr>
            </w:pPr>
          </w:p>
          <w:p w14:paraId="3E204CC8" w14:textId="77777777" w:rsidR="00F47A9E" w:rsidRPr="00EE1EA7" w:rsidRDefault="00F47A9E" w:rsidP="00F47A9E">
            <w:pPr>
              <w:jc w:val="both"/>
              <w:rPr>
                <w:b/>
              </w:rPr>
            </w:pPr>
            <w:r w:rsidRPr="00EE1EA7">
              <w:rPr>
                <w:b/>
              </w:rPr>
              <w:t>Výsledky učení</w:t>
            </w:r>
          </w:p>
          <w:p w14:paraId="782E65CD" w14:textId="77777777" w:rsidR="00F47A9E" w:rsidRPr="00EE1EA7" w:rsidRDefault="00F47A9E" w:rsidP="00F47A9E">
            <w:pPr>
              <w:jc w:val="both"/>
            </w:pPr>
            <w:r w:rsidRPr="00416347">
              <w:t xml:space="preserve">Studenti jsou schopni samostatně používat metody </w:t>
            </w:r>
            <w:proofErr w:type="gramStart"/>
            <w:r w:rsidRPr="00416347">
              <w:t>3D</w:t>
            </w:r>
            <w:proofErr w:type="gramEnd"/>
            <w:r w:rsidRPr="00416347">
              <w:t xml:space="preserve"> optické digitalizace řešit multidisciplinární problémy ve svých semestrálních pracích a v praxi při vývoji nových výrobků.</w:t>
            </w:r>
          </w:p>
        </w:tc>
      </w:tr>
      <w:tr w:rsidR="00F47A9E" w:rsidRPr="00EE1EA7" w14:paraId="3FBCDA82" w14:textId="77777777" w:rsidTr="00F47A9E">
        <w:trPr>
          <w:gridBefore w:val="1"/>
          <w:wBefore w:w="75" w:type="dxa"/>
          <w:trHeight w:val="283"/>
        </w:trPr>
        <w:tc>
          <w:tcPr>
            <w:tcW w:w="3152" w:type="dxa"/>
            <w:gridSpan w:val="4"/>
            <w:tcBorders>
              <w:top w:val="single" w:sz="4" w:space="0" w:color="auto"/>
              <w:bottom w:val="single" w:sz="4" w:space="0" w:color="auto"/>
              <w:right w:val="single" w:sz="4" w:space="0" w:color="auto"/>
            </w:tcBorders>
            <w:shd w:val="clear" w:color="auto" w:fill="FBD4B4"/>
          </w:tcPr>
          <w:p w14:paraId="6DB6166B" w14:textId="77777777" w:rsidR="00F47A9E" w:rsidRPr="00EE1EA7" w:rsidRDefault="00F47A9E" w:rsidP="00F47A9E">
            <w:pPr>
              <w:jc w:val="both"/>
            </w:pPr>
            <w:r w:rsidRPr="00EE1EA7">
              <w:rPr>
                <w:b/>
              </w:rPr>
              <w:t>Metody výuky</w:t>
            </w:r>
          </w:p>
        </w:tc>
        <w:tc>
          <w:tcPr>
            <w:tcW w:w="6703" w:type="dxa"/>
            <w:gridSpan w:val="14"/>
            <w:tcBorders>
              <w:top w:val="single" w:sz="4" w:space="0" w:color="auto"/>
              <w:left w:val="single" w:sz="4" w:space="0" w:color="auto"/>
              <w:bottom w:val="nil"/>
              <w:right w:val="single" w:sz="4" w:space="0" w:color="auto"/>
            </w:tcBorders>
          </w:tcPr>
          <w:p w14:paraId="7D87044C" w14:textId="77777777" w:rsidR="00F47A9E" w:rsidRPr="00EE1EA7" w:rsidRDefault="00F47A9E" w:rsidP="00F47A9E">
            <w:pPr>
              <w:jc w:val="both"/>
            </w:pPr>
          </w:p>
        </w:tc>
      </w:tr>
      <w:tr w:rsidR="00F47A9E" w:rsidRPr="00EE1EA7" w14:paraId="379C65C6" w14:textId="77777777" w:rsidTr="00F47A9E">
        <w:trPr>
          <w:gridBefore w:val="1"/>
          <w:wBefore w:w="75" w:type="dxa"/>
          <w:trHeight w:val="425"/>
        </w:trPr>
        <w:tc>
          <w:tcPr>
            <w:tcW w:w="9855" w:type="dxa"/>
            <w:gridSpan w:val="18"/>
            <w:tcBorders>
              <w:top w:val="nil"/>
              <w:bottom w:val="single" w:sz="4" w:space="0" w:color="auto"/>
            </w:tcBorders>
          </w:tcPr>
          <w:p w14:paraId="4B1793A7" w14:textId="77777777" w:rsidR="00F47A9E" w:rsidRPr="00EE1EA7" w:rsidRDefault="00F47A9E" w:rsidP="00F47A9E">
            <w:pPr>
              <w:jc w:val="both"/>
            </w:pPr>
            <w:r w:rsidRPr="00EE1EA7">
              <w:t>Frontální výuka, samostudium, individuální konzultace s vyučujícím.</w:t>
            </w:r>
          </w:p>
          <w:p w14:paraId="6288531E" w14:textId="77777777" w:rsidR="00F47A9E" w:rsidRDefault="00F47A9E" w:rsidP="00F47A9E">
            <w:pPr>
              <w:jc w:val="both"/>
            </w:pPr>
            <w:r w:rsidRPr="00EE1EA7">
              <w:t>Metody názorně-demonstrační v rámci cvičení – laboratorní ukázková měření.</w:t>
            </w:r>
          </w:p>
          <w:p w14:paraId="22E9A3DB" w14:textId="77777777" w:rsidR="00F47A9E" w:rsidRPr="00EE1EA7" w:rsidRDefault="00F47A9E" w:rsidP="00F47A9E">
            <w:pPr>
              <w:jc w:val="both"/>
            </w:pPr>
            <w:r w:rsidRPr="00EE1EA7">
              <w:t xml:space="preserve">Metody dovednostně-praktické během cvičení při práci </w:t>
            </w:r>
            <w:r>
              <w:t>s </w:t>
            </w:r>
            <w:proofErr w:type="gramStart"/>
            <w:r>
              <w:t>3D</w:t>
            </w:r>
            <w:proofErr w:type="gramEnd"/>
            <w:r>
              <w:t xml:space="preserve"> scanerem</w:t>
            </w:r>
            <w:r w:rsidRPr="00EE1EA7">
              <w:t>.</w:t>
            </w:r>
          </w:p>
          <w:p w14:paraId="783FC8FE" w14:textId="77777777" w:rsidR="00F47A9E" w:rsidRPr="00EE1EA7" w:rsidRDefault="00F47A9E" w:rsidP="00F47A9E">
            <w:pPr>
              <w:jc w:val="both"/>
            </w:pPr>
          </w:p>
          <w:p w14:paraId="420EC091" w14:textId="77777777" w:rsidR="00F47A9E" w:rsidRPr="00EE1EA7" w:rsidRDefault="00F47A9E" w:rsidP="00F47A9E">
            <w:pPr>
              <w:jc w:val="both"/>
              <w:rPr>
                <w:b/>
              </w:rPr>
            </w:pPr>
            <w:r w:rsidRPr="00EE1EA7">
              <w:rPr>
                <w:b/>
              </w:rPr>
              <w:t>Didaktické prostředky</w:t>
            </w:r>
          </w:p>
          <w:p w14:paraId="4AFE6419" w14:textId="77777777" w:rsidR="00F47A9E" w:rsidRPr="00EE1EA7" w:rsidRDefault="00F47A9E" w:rsidP="00F47A9E">
            <w:pPr>
              <w:jc w:val="both"/>
            </w:pPr>
            <w:r w:rsidRPr="00EE1EA7">
              <w:t>Standardní posluchárny a učebny s PC technikou, dataprojektorem s promítacím plátnem, tabulí.</w:t>
            </w:r>
          </w:p>
          <w:p w14:paraId="1C5302BA" w14:textId="77777777" w:rsidR="00F47A9E" w:rsidRPr="00EE1EA7" w:rsidRDefault="00F47A9E" w:rsidP="00F47A9E">
            <w:pPr>
              <w:jc w:val="both"/>
            </w:pPr>
            <w:r w:rsidRPr="00EE1EA7">
              <w:t xml:space="preserve">Laboratoř </w:t>
            </w:r>
            <w:r>
              <w:t>aditivních technologií</w:t>
            </w:r>
            <w:r w:rsidRPr="00EE1EA7">
              <w:t xml:space="preserve"> (</w:t>
            </w:r>
            <w:r>
              <w:t>ZD</w:t>
            </w:r>
            <w:r w:rsidRPr="00EE1EA7">
              <w:t xml:space="preserve"> 1</w:t>
            </w:r>
            <w:r>
              <w:t>2</w:t>
            </w:r>
            <w:r w:rsidRPr="00EE1EA7">
              <w:t>2)</w:t>
            </w:r>
            <w:r>
              <w:t xml:space="preserve"> a</w:t>
            </w:r>
            <w:r w:rsidRPr="00EE1EA7">
              <w:t xml:space="preserve"> jej</w:t>
            </w:r>
            <w:r>
              <w:t>í</w:t>
            </w:r>
            <w:r w:rsidRPr="00EE1EA7">
              <w:t xml:space="preserve"> vybavení dle C-IV listu akreditačního spisu.</w:t>
            </w:r>
          </w:p>
        </w:tc>
      </w:tr>
      <w:tr w:rsidR="00F47A9E" w:rsidRPr="00EE1EA7" w14:paraId="59AF7FBF" w14:textId="77777777" w:rsidTr="00F47A9E">
        <w:trPr>
          <w:gridBefore w:val="1"/>
          <w:wBefore w:w="75" w:type="dxa"/>
          <w:trHeight w:val="265"/>
        </w:trPr>
        <w:tc>
          <w:tcPr>
            <w:tcW w:w="3653" w:type="dxa"/>
            <w:gridSpan w:val="6"/>
            <w:tcBorders>
              <w:top w:val="single" w:sz="4" w:space="0" w:color="auto"/>
            </w:tcBorders>
            <w:shd w:val="clear" w:color="auto" w:fill="F7CAAC"/>
          </w:tcPr>
          <w:p w14:paraId="05F92C5C" w14:textId="77777777" w:rsidR="00F47A9E" w:rsidRPr="00EE1EA7" w:rsidRDefault="00F47A9E" w:rsidP="00F47A9E">
            <w:pPr>
              <w:jc w:val="both"/>
            </w:pPr>
            <w:r w:rsidRPr="00EE1EA7">
              <w:rPr>
                <w:b/>
              </w:rPr>
              <w:t>Studijní literatura a studijní pomůcky</w:t>
            </w:r>
          </w:p>
        </w:tc>
        <w:tc>
          <w:tcPr>
            <w:tcW w:w="6202" w:type="dxa"/>
            <w:gridSpan w:val="12"/>
            <w:tcBorders>
              <w:top w:val="single" w:sz="4" w:space="0" w:color="auto"/>
              <w:bottom w:val="nil"/>
            </w:tcBorders>
          </w:tcPr>
          <w:p w14:paraId="43276737" w14:textId="77777777" w:rsidR="00F47A9E" w:rsidRPr="00EE1EA7" w:rsidRDefault="00F47A9E" w:rsidP="00F47A9E">
            <w:pPr>
              <w:jc w:val="both"/>
            </w:pPr>
          </w:p>
        </w:tc>
      </w:tr>
      <w:tr w:rsidR="00F47A9E" w:rsidRPr="00EE1EA7" w14:paraId="6DEE6CC8" w14:textId="77777777" w:rsidTr="00F47A9E">
        <w:trPr>
          <w:gridBefore w:val="1"/>
          <w:wBefore w:w="75" w:type="dxa"/>
          <w:trHeight w:val="1497"/>
        </w:trPr>
        <w:tc>
          <w:tcPr>
            <w:tcW w:w="9855" w:type="dxa"/>
            <w:gridSpan w:val="18"/>
            <w:tcBorders>
              <w:top w:val="nil"/>
            </w:tcBorders>
          </w:tcPr>
          <w:p w14:paraId="3CC4A944" w14:textId="77777777" w:rsidR="00F47A9E" w:rsidRPr="00EE1EA7" w:rsidRDefault="00F47A9E" w:rsidP="00F47A9E">
            <w:pPr>
              <w:jc w:val="both"/>
              <w:rPr>
                <w:b/>
              </w:rPr>
            </w:pPr>
            <w:r w:rsidRPr="00EE1EA7">
              <w:rPr>
                <w:b/>
              </w:rPr>
              <w:t>Povinná</w:t>
            </w:r>
          </w:p>
          <w:p w14:paraId="5F9E583D" w14:textId="77777777" w:rsidR="00F47A9E" w:rsidRPr="00416347" w:rsidRDefault="00F47A9E" w:rsidP="00F47A9E">
            <w:pPr>
              <w:jc w:val="both"/>
            </w:pPr>
            <w:r>
              <w:t>[1] HOSKINS</w:t>
            </w:r>
            <w:r w:rsidRPr="00416347">
              <w:t xml:space="preserve">, S.: </w:t>
            </w:r>
            <w:proofErr w:type="gramStart"/>
            <w:r w:rsidRPr="00416347">
              <w:rPr>
                <w:i/>
              </w:rPr>
              <w:t>3D</w:t>
            </w:r>
            <w:proofErr w:type="gramEnd"/>
            <w:r w:rsidRPr="00416347">
              <w:rPr>
                <w:i/>
              </w:rPr>
              <w:t xml:space="preserve"> Printing for artists, designers and makers</w:t>
            </w:r>
            <w:r>
              <w:t xml:space="preserve">. </w:t>
            </w:r>
            <w:r w:rsidRPr="00416347">
              <w:t xml:space="preserve">Bloomsbury Visual Arts, </w:t>
            </w:r>
            <w:r>
              <w:t>London, 2018</w:t>
            </w:r>
          </w:p>
          <w:p w14:paraId="58AC0163" w14:textId="77777777" w:rsidR="00F47A9E" w:rsidRPr="00416347" w:rsidRDefault="00F47A9E" w:rsidP="00F47A9E">
            <w:pPr>
              <w:jc w:val="both"/>
            </w:pPr>
            <w:r w:rsidRPr="00416347">
              <w:t>[2] N</w:t>
            </w:r>
            <w:r>
              <w:t>ARULA</w:t>
            </w:r>
            <w:r w:rsidRPr="00416347">
              <w:t xml:space="preserve">, J.: </w:t>
            </w:r>
            <w:r w:rsidRPr="00416347">
              <w:rPr>
                <w:i/>
              </w:rPr>
              <w:t>Implementing Reverse Engineering</w:t>
            </w:r>
            <w:r>
              <w:t>.</w:t>
            </w:r>
            <w:r w:rsidRPr="00416347">
              <w:t xml:space="preserve"> BPB Publications, 2021 </w:t>
            </w:r>
          </w:p>
          <w:p w14:paraId="59BE1C03" w14:textId="77777777" w:rsidR="00F47A9E" w:rsidRPr="00EE1EA7" w:rsidRDefault="00F47A9E" w:rsidP="00F47A9E">
            <w:pPr>
              <w:jc w:val="both"/>
            </w:pPr>
            <w:r w:rsidRPr="00416347">
              <w:t>[3] W</w:t>
            </w:r>
            <w:r>
              <w:t>ONG</w:t>
            </w:r>
            <w:r w:rsidRPr="00416347">
              <w:t>, R.</w:t>
            </w:r>
            <w:r>
              <w:t xml:space="preserve">: </w:t>
            </w:r>
            <w:r w:rsidRPr="00416347">
              <w:rPr>
                <w:i/>
              </w:rPr>
              <w:t>Mastering Reverse Engineering</w:t>
            </w:r>
            <w:r>
              <w:t>.</w:t>
            </w:r>
            <w:r w:rsidRPr="00416347">
              <w:t xml:space="preserve"> Packt Publishing. 2018</w:t>
            </w:r>
          </w:p>
          <w:p w14:paraId="6D459241" w14:textId="77777777" w:rsidR="00F47A9E" w:rsidRPr="00EE1EA7" w:rsidRDefault="00F47A9E" w:rsidP="00F47A9E">
            <w:pPr>
              <w:jc w:val="both"/>
              <w:rPr>
                <w:b/>
              </w:rPr>
            </w:pPr>
            <w:r w:rsidRPr="00EE1EA7">
              <w:rPr>
                <w:b/>
              </w:rPr>
              <w:t>Doporučená</w:t>
            </w:r>
          </w:p>
          <w:p w14:paraId="2108A86C" w14:textId="77777777" w:rsidR="00F47A9E" w:rsidRPr="00103A40" w:rsidRDefault="00F47A9E" w:rsidP="00F47A9E">
            <w:pPr>
              <w:jc w:val="both"/>
            </w:pPr>
            <w:r w:rsidRPr="00103A40">
              <w:t>[</w:t>
            </w:r>
            <w:r>
              <w:t>1</w:t>
            </w:r>
            <w:r w:rsidRPr="00103A40">
              <w:t>] McG</w:t>
            </w:r>
            <w:r>
              <w:t>REGOR</w:t>
            </w:r>
            <w:r w:rsidRPr="00103A40">
              <w:t xml:space="preserve">, J.: </w:t>
            </w:r>
            <w:r w:rsidRPr="00103A40">
              <w:rPr>
                <w:i/>
              </w:rPr>
              <w:t>Reverse Engineering</w:t>
            </w:r>
            <w:r>
              <w:t>.</w:t>
            </w:r>
            <w:r w:rsidRPr="00103A40">
              <w:t xml:space="preserve"> Scratch Books, 2022</w:t>
            </w:r>
          </w:p>
          <w:p w14:paraId="643204C9" w14:textId="77777777" w:rsidR="00F47A9E" w:rsidRPr="00EE1EA7" w:rsidRDefault="00F47A9E" w:rsidP="00F47A9E">
            <w:pPr>
              <w:jc w:val="both"/>
            </w:pPr>
            <w:r w:rsidRPr="00103A40">
              <w:t>[</w:t>
            </w:r>
            <w:r>
              <w:t>2</w:t>
            </w:r>
            <w:r w:rsidRPr="00103A40">
              <w:t>] E</w:t>
            </w:r>
            <w:r>
              <w:t>RSKINE</w:t>
            </w:r>
            <w:r w:rsidRPr="00103A40">
              <w:t xml:space="preserve">, W.: </w:t>
            </w:r>
            <w:r w:rsidRPr="00103A40">
              <w:rPr>
                <w:i/>
              </w:rPr>
              <w:t>Reverse Engineering II</w:t>
            </w:r>
            <w:r>
              <w:t>.</w:t>
            </w:r>
            <w:r w:rsidRPr="00103A40">
              <w:t xml:space="preserve"> Scratch Books, 2022</w:t>
            </w:r>
          </w:p>
        </w:tc>
      </w:tr>
      <w:tr w:rsidR="00F47A9E" w:rsidRPr="00EE1EA7" w14:paraId="424407CB" w14:textId="77777777" w:rsidTr="00F47A9E">
        <w:trPr>
          <w:gridBefore w:val="1"/>
          <w:wBefore w:w="75" w:type="dxa"/>
        </w:trPr>
        <w:tc>
          <w:tcPr>
            <w:tcW w:w="9855" w:type="dxa"/>
            <w:gridSpan w:val="18"/>
            <w:tcBorders>
              <w:top w:val="single" w:sz="12" w:space="0" w:color="auto"/>
              <w:left w:val="single" w:sz="2" w:space="0" w:color="auto"/>
              <w:bottom w:val="single" w:sz="2" w:space="0" w:color="auto"/>
              <w:right w:val="single" w:sz="2" w:space="0" w:color="auto"/>
            </w:tcBorders>
            <w:shd w:val="clear" w:color="auto" w:fill="F7CAAC"/>
          </w:tcPr>
          <w:p w14:paraId="6ED025B8" w14:textId="77777777" w:rsidR="00F47A9E" w:rsidRPr="00EE1EA7" w:rsidRDefault="00F47A9E" w:rsidP="00F47A9E">
            <w:pPr>
              <w:jc w:val="center"/>
              <w:rPr>
                <w:b/>
              </w:rPr>
            </w:pPr>
            <w:r w:rsidRPr="00EE1EA7">
              <w:rPr>
                <w:b/>
              </w:rPr>
              <w:t>Informace ke kombinované nebo distanční formě</w:t>
            </w:r>
          </w:p>
        </w:tc>
      </w:tr>
      <w:tr w:rsidR="00F47A9E" w:rsidRPr="00EE1EA7" w14:paraId="0DB2D127" w14:textId="77777777" w:rsidTr="00F47A9E">
        <w:trPr>
          <w:gridBefore w:val="1"/>
          <w:wBefore w:w="75" w:type="dxa"/>
        </w:trPr>
        <w:tc>
          <w:tcPr>
            <w:tcW w:w="4787" w:type="dxa"/>
            <w:gridSpan w:val="8"/>
            <w:tcBorders>
              <w:top w:val="single" w:sz="2" w:space="0" w:color="auto"/>
            </w:tcBorders>
            <w:shd w:val="clear" w:color="auto" w:fill="F7CAAC"/>
          </w:tcPr>
          <w:p w14:paraId="46EBCBA4" w14:textId="77777777" w:rsidR="00F47A9E" w:rsidRPr="00EE1EA7" w:rsidRDefault="00F47A9E" w:rsidP="00F47A9E">
            <w:pPr>
              <w:jc w:val="both"/>
            </w:pPr>
            <w:r w:rsidRPr="00EE1EA7">
              <w:rPr>
                <w:b/>
              </w:rPr>
              <w:t>Rozsah konzultací (soustředění)</w:t>
            </w:r>
          </w:p>
        </w:tc>
        <w:tc>
          <w:tcPr>
            <w:tcW w:w="889" w:type="dxa"/>
            <w:gridSpan w:val="2"/>
            <w:tcBorders>
              <w:top w:val="single" w:sz="2" w:space="0" w:color="auto"/>
            </w:tcBorders>
          </w:tcPr>
          <w:p w14:paraId="5EF024B3" w14:textId="77777777" w:rsidR="00F47A9E" w:rsidRPr="00EE1EA7" w:rsidRDefault="00F47A9E" w:rsidP="00F47A9E">
            <w:pPr>
              <w:jc w:val="center"/>
            </w:pPr>
            <w:r w:rsidRPr="00EE1EA7">
              <w:t>1</w:t>
            </w:r>
            <w:r>
              <w:t>6</w:t>
            </w:r>
          </w:p>
        </w:tc>
        <w:tc>
          <w:tcPr>
            <w:tcW w:w="4179" w:type="dxa"/>
            <w:gridSpan w:val="8"/>
            <w:tcBorders>
              <w:top w:val="single" w:sz="2" w:space="0" w:color="auto"/>
            </w:tcBorders>
            <w:shd w:val="clear" w:color="auto" w:fill="F7CAAC"/>
          </w:tcPr>
          <w:p w14:paraId="3DBCC3DD" w14:textId="77777777" w:rsidR="00F47A9E" w:rsidRPr="00EE1EA7" w:rsidRDefault="00F47A9E" w:rsidP="00F47A9E">
            <w:pPr>
              <w:jc w:val="both"/>
              <w:rPr>
                <w:b/>
              </w:rPr>
            </w:pPr>
            <w:r w:rsidRPr="00EE1EA7">
              <w:rPr>
                <w:b/>
              </w:rPr>
              <w:t xml:space="preserve">hodin </w:t>
            </w:r>
          </w:p>
        </w:tc>
      </w:tr>
      <w:tr w:rsidR="00F47A9E" w:rsidRPr="00EE1EA7" w14:paraId="6470F80B" w14:textId="77777777" w:rsidTr="00F47A9E">
        <w:trPr>
          <w:gridBefore w:val="1"/>
          <w:wBefore w:w="75" w:type="dxa"/>
        </w:trPr>
        <w:tc>
          <w:tcPr>
            <w:tcW w:w="9855" w:type="dxa"/>
            <w:gridSpan w:val="18"/>
            <w:shd w:val="clear" w:color="auto" w:fill="F7CAAC"/>
          </w:tcPr>
          <w:p w14:paraId="200E6CCF" w14:textId="77777777" w:rsidR="00F47A9E" w:rsidRPr="00EE1EA7" w:rsidRDefault="00F47A9E" w:rsidP="00F47A9E">
            <w:pPr>
              <w:jc w:val="both"/>
              <w:rPr>
                <w:b/>
              </w:rPr>
            </w:pPr>
            <w:r w:rsidRPr="00EE1EA7">
              <w:rPr>
                <w:b/>
              </w:rPr>
              <w:t>Informace o způsobu kontaktu s vyučujícím</w:t>
            </w:r>
          </w:p>
        </w:tc>
      </w:tr>
      <w:tr w:rsidR="00F47A9E" w:rsidRPr="00EE1EA7" w14:paraId="679BFEC9" w14:textId="77777777" w:rsidTr="00F47A9E">
        <w:trPr>
          <w:gridBefore w:val="1"/>
          <w:wBefore w:w="75" w:type="dxa"/>
          <w:trHeight w:val="107"/>
        </w:trPr>
        <w:tc>
          <w:tcPr>
            <w:tcW w:w="9855" w:type="dxa"/>
            <w:gridSpan w:val="18"/>
          </w:tcPr>
          <w:p w14:paraId="5CE8BCB3" w14:textId="77777777" w:rsidR="00F47A9E" w:rsidRPr="00EE1EA7" w:rsidRDefault="00F47A9E" w:rsidP="00F47A9E">
            <w:pPr>
              <w:jc w:val="both"/>
            </w:pPr>
            <w:r w:rsidRPr="00EE1EA7">
              <w:t xml:space="preserve">Pravidelné konzultace v rámci rozvrhu, konzultačních hodin, email </w:t>
            </w:r>
            <w:hyperlink r:id="rId35" w:history="1">
              <w:r w:rsidRPr="00FA1F24">
                <w:rPr>
                  <w:rStyle w:val="Hypertextovodkaz"/>
                </w:rPr>
                <w:t>frantisek.klimenda@ujep.cz</w:t>
              </w:r>
            </w:hyperlink>
            <w:r w:rsidRPr="00EE1EA7">
              <w:t>.</w:t>
            </w:r>
          </w:p>
        </w:tc>
      </w:tr>
      <w:tr w:rsidR="00F47A9E" w:rsidRPr="00EE1EA7" w14:paraId="5292202F" w14:textId="77777777" w:rsidTr="00F47A9E">
        <w:trPr>
          <w:gridBefore w:val="1"/>
          <w:wBefore w:w="75" w:type="dxa"/>
          <w:trHeight w:val="107"/>
        </w:trPr>
        <w:tc>
          <w:tcPr>
            <w:tcW w:w="9855" w:type="dxa"/>
            <w:gridSpan w:val="18"/>
            <w:tcBorders>
              <w:top w:val="single" w:sz="4" w:space="0" w:color="auto"/>
              <w:left w:val="single" w:sz="4" w:space="0" w:color="auto"/>
              <w:bottom w:val="single" w:sz="4" w:space="0" w:color="auto"/>
              <w:right w:val="single" w:sz="4" w:space="0" w:color="auto"/>
            </w:tcBorders>
            <w:shd w:val="clear" w:color="auto" w:fill="BDD6EE"/>
          </w:tcPr>
          <w:p w14:paraId="4F0D76C4" w14:textId="77777777" w:rsidR="00F47A9E" w:rsidRPr="00F47A9E" w:rsidRDefault="00F47A9E" w:rsidP="00F47A9E">
            <w:pPr>
              <w:jc w:val="both"/>
            </w:pPr>
            <w:r w:rsidRPr="00EE1EA7">
              <w:br w:type="page"/>
            </w:r>
            <w:r w:rsidRPr="00F47A9E">
              <w:t>B-III – Charakteristika studijního předmětu</w:t>
            </w:r>
          </w:p>
        </w:tc>
      </w:tr>
      <w:tr w:rsidR="00F47A9E" w:rsidRPr="00EE1EA7" w14:paraId="29777F8E" w14:textId="77777777" w:rsidTr="00F47A9E">
        <w:trPr>
          <w:gridAfter w:val="1"/>
          <w:wAfter w:w="75" w:type="dxa"/>
        </w:trPr>
        <w:tc>
          <w:tcPr>
            <w:tcW w:w="3086" w:type="dxa"/>
            <w:gridSpan w:val="2"/>
            <w:tcBorders>
              <w:top w:val="double" w:sz="4" w:space="0" w:color="auto"/>
            </w:tcBorders>
            <w:shd w:val="clear" w:color="auto" w:fill="F7CAAC"/>
          </w:tcPr>
          <w:p w14:paraId="4AE982E4" w14:textId="77777777" w:rsidR="00F47A9E" w:rsidRPr="00EE1EA7" w:rsidRDefault="00F47A9E" w:rsidP="00F47A9E">
            <w:pPr>
              <w:jc w:val="both"/>
              <w:rPr>
                <w:b/>
              </w:rPr>
            </w:pPr>
            <w:r w:rsidRPr="00EE1EA7">
              <w:rPr>
                <w:b/>
              </w:rPr>
              <w:t>Název studijního předmětu</w:t>
            </w:r>
          </w:p>
        </w:tc>
        <w:tc>
          <w:tcPr>
            <w:tcW w:w="6769" w:type="dxa"/>
            <w:gridSpan w:val="16"/>
            <w:tcBorders>
              <w:top w:val="double" w:sz="4" w:space="0" w:color="auto"/>
            </w:tcBorders>
          </w:tcPr>
          <w:p w14:paraId="7B4F3A2B" w14:textId="77777777" w:rsidR="00F47A9E" w:rsidRPr="00EE1EA7" w:rsidRDefault="00F47A9E" w:rsidP="00F47A9E">
            <w:pPr>
              <w:jc w:val="both"/>
              <w:rPr>
                <w:b/>
              </w:rPr>
            </w:pPr>
            <w:r>
              <w:rPr>
                <w:b/>
              </w:rPr>
              <w:t xml:space="preserve">Numerické </w:t>
            </w:r>
            <w:proofErr w:type="gramStart"/>
            <w:r>
              <w:rPr>
                <w:b/>
              </w:rPr>
              <w:t>simulace - CFD</w:t>
            </w:r>
            <w:proofErr w:type="gramEnd"/>
          </w:p>
        </w:tc>
      </w:tr>
      <w:tr w:rsidR="00F47A9E" w:rsidRPr="00EE1EA7" w14:paraId="20B6BC6B" w14:textId="77777777" w:rsidTr="00F47A9E">
        <w:trPr>
          <w:gridAfter w:val="1"/>
          <w:wAfter w:w="75" w:type="dxa"/>
        </w:trPr>
        <w:tc>
          <w:tcPr>
            <w:tcW w:w="3086" w:type="dxa"/>
            <w:gridSpan w:val="2"/>
            <w:shd w:val="clear" w:color="auto" w:fill="F7CAAC"/>
          </w:tcPr>
          <w:p w14:paraId="68652ED8" w14:textId="77777777" w:rsidR="00F47A9E" w:rsidRPr="00EE1EA7" w:rsidRDefault="00F47A9E" w:rsidP="00F47A9E">
            <w:pPr>
              <w:jc w:val="both"/>
              <w:rPr>
                <w:b/>
              </w:rPr>
            </w:pPr>
            <w:r w:rsidRPr="00EE1EA7">
              <w:rPr>
                <w:b/>
              </w:rPr>
              <w:t>Typ předmětu</w:t>
            </w:r>
          </w:p>
        </w:tc>
        <w:tc>
          <w:tcPr>
            <w:tcW w:w="3406" w:type="dxa"/>
            <w:gridSpan w:val="10"/>
          </w:tcPr>
          <w:p w14:paraId="0CC30085" w14:textId="77777777" w:rsidR="00F47A9E" w:rsidRPr="00EE1EA7" w:rsidRDefault="00F47A9E" w:rsidP="00F47A9E">
            <w:pPr>
              <w:jc w:val="both"/>
            </w:pPr>
            <w:r w:rsidRPr="00EE1EA7">
              <w:t>povinný</w:t>
            </w:r>
            <w:r>
              <w:t xml:space="preserve"> </w:t>
            </w:r>
            <w:r w:rsidRPr="00103A40">
              <w:rPr>
                <w:b/>
              </w:rPr>
              <w:t>ZT</w:t>
            </w:r>
          </w:p>
        </w:tc>
        <w:tc>
          <w:tcPr>
            <w:tcW w:w="2695" w:type="dxa"/>
            <w:gridSpan w:val="4"/>
            <w:shd w:val="clear" w:color="auto" w:fill="F7CAAC"/>
          </w:tcPr>
          <w:p w14:paraId="2FF79EF2" w14:textId="77777777" w:rsidR="00F47A9E" w:rsidRPr="00EE1EA7" w:rsidRDefault="00F47A9E" w:rsidP="00F47A9E">
            <w:pPr>
              <w:jc w:val="both"/>
            </w:pPr>
            <w:r w:rsidRPr="00EE1EA7">
              <w:rPr>
                <w:b/>
              </w:rPr>
              <w:t>doporučený ročník / semestr</w:t>
            </w:r>
          </w:p>
        </w:tc>
        <w:tc>
          <w:tcPr>
            <w:tcW w:w="668" w:type="dxa"/>
            <w:gridSpan w:val="2"/>
          </w:tcPr>
          <w:p w14:paraId="49997F55" w14:textId="77777777" w:rsidR="00F47A9E" w:rsidRPr="00EE1EA7" w:rsidRDefault="00F47A9E" w:rsidP="00F47A9E">
            <w:pPr>
              <w:jc w:val="both"/>
            </w:pPr>
            <w:r>
              <w:t>2</w:t>
            </w:r>
            <w:r w:rsidRPr="00EE1EA7">
              <w:t>./</w:t>
            </w:r>
            <w:r>
              <w:t>Z</w:t>
            </w:r>
          </w:p>
        </w:tc>
      </w:tr>
      <w:tr w:rsidR="00F47A9E" w:rsidRPr="00EE1EA7" w14:paraId="4E7182CE" w14:textId="77777777" w:rsidTr="00F47A9E">
        <w:trPr>
          <w:gridAfter w:val="1"/>
          <w:wAfter w:w="75" w:type="dxa"/>
        </w:trPr>
        <w:tc>
          <w:tcPr>
            <w:tcW w:w="3086" w:type="dxa"/>
            <w:gridSpan w:val="2"/>
            <w:shd w:val="clear" w:color="auto" w:fill="F7CAAC"/>
          </w:tcPr>
          <w:p w14:paraId="1D6714DD" w14:textId="77777777" w:rsidR="00F47A9E" w:rsidRPr="00EE1EA7" w:rsidRDefault="00F47A9E" w:rsidP="00F47A9E">
            <w:pPr>
              <w:jc w:val="both"/>
              <w:rPr>
                <w:b/>
              </w:rPr>
            </w:pPr>
            <w:r w:rsidRPr="00EE1EA7">
              <w:rPr>
                <w:b/>
              </w:rPr>
              <w:t>Rozsah studijního předmětu</w:t>
            </w:r>
          </w:p>
        </w:tc>
        <w:tc>
          <w:tcPr>
            <w:tcW w:w="1701" w:type="dxa"/>
            <w:gridSpan w:val="6"/>
          </w:tcPr>
          <w:p w14:paraId="16981A69" w14:textId="77777777" w:rsidR="00F47A9E" w:rsidRPr="00EE1EA7" w:rsidRDefault="00F47A9E" w:rsidP="00F47A9E">
            <w:pPr>
              <w:jc w:val="center"/>
            </w:pPr>
            <w:proofErr w:type="gramStart"/>
            <w:r>
              <w:t>26</w:t>
            </w:r>
            <w:r w:rsidRPr="00EE1EA7">
              <w:t>p</w:t>
            </w:r>
            <w:proofErr w:type="gramEnd"/>
            <w:r w:rsidRPr="00EE1EA7">
              <w:t>+</w:t>
            </w:r>
            <w:r>
              <w:t>26</w:t>
            </w:r>
            <w:r w:rsidRPr="00EE1EA7">
              <w:t>c</w:t>
            </w:r>
          </w:p>
        </w:tc>
        <w:tc>
          <w:tcPr>
            <w:tcW w:w="889" w:type="dxa"/>
            <w:gridSpan w:val="2"/>
            <w:shd w:val="clear" w:color="auto" w:fill="F7CAAC"/>
          </w:tcPr>
          <w:p w14:paraId="6439E37E" w14:textId="77777777" w:rsidR="00F47A9E" w:rsidRPr="00EE1EA7" w:rsidRDefault="00F47A9E" w:rsidP="00F47A9E">
            <w:pPr>
              <w:jc w:val="both"/>
              <w:rPr>
                <w:b/>
              </w:rPr>
            </w:pPr>
            <w:r w:rsidRPr="00EE1EA7">
              <w:rPr>
                <w:b/>
              </w:rPr>
              <w:t xml:space="preserve">hod. </w:t>
            </w:r>
          </w:p>
        </w:tc>
        <w:tc>
          <w:tcPr>
            <w:tcW w:w="816" w:type="dxa"/>
            <w:gridSpan w:val="2"/>
          </w:tcPr>
          <w:p w14:paraId="1BD93F34" w14:textId="77777777" w:rsidR="00F47A9E" w:rsidRPr="00EE1EA7" w:rsidRDefault="00F47A9E" w:rsidP="00F47A9E">
            <w:pPr>
              <w:jc w:val="center"/>
            </w:pPr>
            <w:r>
              <w:t>52</w:t>
            </w:r>
          </w:p>
        </w:tc>
        <w:tc>
          <w:tcPr>
            <w:tcW w:w="2156" w:type="dxa"/>
            <w:gridSpan w:val="2"/>
            <w:shd w:val="clear" w:color="auto" w:fill="F7CAAC"/>
          </w:tcPr>
          <w:p w14:paraId="785A6CFA" w14:textId="77777777" w:rsidR="00F47A9E" w:rsidRPr="00EE1EA7" w:rsidRDefault="00F47A9E" w:rsidP="00F47A9E">
            <w:pPr>
              <w:jc w:val="both"/>
              <w:rPr>
                <w:b/>
              </w:rPr>
            </w:pPr>
            <w:r w:rsidRPr="00EE1EA7">
              <w:rPr>
                <w:b/>
              </w:rPr>
              <w:t>kreditů</w:t>
            </w:r>
          </w:p>
        </w:tc>
        <w:tc>
          <w:tcPr>
            <w:tcW w:w="1207" w:type="dxa"/>
            <w:gridSpan w:val="4"/>
          </w:tcPr>
          <w:p w14:paraId="4013B0C6" w14:textId="77777777" w:rsidR="00F47A9E" w:rsidRPr="00EE1EA7" w:rsidRDefault="00F47A9E" w:rsidP="00F47A9E">
            <w:pPr>
              <w:jc w:val="center"/>
            </w:pPr>
            <w:r>
              <w:t>6</w:t>
            </w:r>
          </w:p>
        </w:tc>
      </w:tr>
      <w:tr w:rsidR="00F47A9E" w:rsidRPr="00EE1EA7" w14:paraId="0DA3F3CF" w14:textId="77777777" w:rsidTr="00F47A9E">
        <w:trPr>
          <w:gridAfter w:val="1"/>
          <w:wAfter w:w="75" w:type="dxa"/>
        </w:trPr>
        <w:tc>
          <w:tcPr>
            <w:tcW w:w="3086" w:type="dxa"/>
            <w:gridSpan w:val="2"/>
            <w:shd w:val="clear" w:color="auto" w:fill="F7CAAC"/>
          </w:tcPr>
          <w:p w14:paraId="73B401BC" w14:textId="77777777" w:rsidR="00F47A9E" w:rsidRPr="00EE1EA7" w:rsidRDefault="00F47A9E" w:rsidP="00F47A9E">
            <w:pPr>
              <w:jc w:val="both"/>
              <w:rPr>
                <w:b/>
              </w:rPr>
            </w:pPr>
            <w:r w:rsidRPr="00EE1EA7">
              <w:rPr>
                <w:b/>
              </w:rPr>
              <w:t>Prerekvizity, korekvizity, ekvivalence</w:t>
            </w:r>
          </w:p>
        </w:tc>
        <w:tc>
          <w:tcPr>
            <w:tcW w:w="6769" w:type="dxa"/>
            <w:gridSpan w:val="16"/>
          </w:tcPr>
          <w:p w14:paraId="5BB36E86" w14:textId="77777777" w:rsidR="00F47A9E" w:rsidRPr="00EE1EA7" w:rsidRDefault="00F47A9E" w:rsidP="00F47A9E">
            <w:pPr>
              <w:jc w:val="both"/>
            </w:pPr>
          </w:p>
        </w:tc>
      </w:tr>
      <w:tr w:rsidR="00F47A9E" w:rsidRPr="00EE1EA7" w14:paraId="22CB810D" w14:textId="77777777" w:rsidTr="00F47A9E">
        <w:trPr>
          <w:gridAfter w:val="1"/>
          <w:wAfter w:w="75" w:type="dxa"/>
        </w:trPr>
        <w:tc>
          <w:tcPr>
            <w:tcW w:w="3086" w:type="dxa"/>
            <w:gridSpan w:val="2"/>
            <w:shd w:val="clear" w:color="auto" w:fill="F7CAAC"/>
          </w:tcPr>
          <w:p w14:paraId="65CCF99B" w14:textId="77777777" w:rsidR="00F47A9E" w:rsidRPr="00EE1EA7" w:rsidRDefault="00F47A9E" w:rsidP="00F47A9E">
            <w:pPr>
              <w:jc w:val="both"/>
              <w:rPr>
                <w:b/>
              </w:rPr>
            </w:pPr>
            <w:r w:rsidRPr="00EE1EA7">
              <w:rPr>
                <w:b/>
              </w:rPr>
              <w:t>Způsob ověření výsledků učení</w:t>
            </w:r>
          </w:p>
        </w:tc>
        <w:tc>
          <w:tcPr>
            <w:tcW w:w="3406" w:type="dxa"/>
            <w:gridSpan w:val="10"/>
          </w:tcPr>
          <w:p w14:paraId="03908C00" w14:textId="77777777" w:rsidR="00F47A9E" w:rsidRPr="00EE1EA7" w:rsidRDefault="00F47A9E" w:rsidP="00F47A9E">
            <w:pPr>
              <w:jc w:val="both"/>
            </w:pPr>
            <w:r>
              <w:t>z</w:t>
            </w:r>
            <w:r w:rsidRPr="00EE1EA7">
              <w:t>ápočet</w:t>
            </w:r>
            <w:r>
              <w:t>, zkouška</w:t>
            </w:r>
          </w:p>
        </w:tc>
        <w:tc>
          <w:tcPr>
            <w:tcW w:w="2156" w:type="dxa"/>
            <w:gridSpan w:val="2"/>
            <w:shd w:val="clear" w:color="auto" w:fill="F7CAAC"/>
          </w:tcPr>
          <w:p w14:paraId="5B578390" w14:textId="77777777" w:rsidR="00F47A9E" w:rsidRPr="00EE1EA7" w:rsidRDefault="00F47A9E" w:rsidP="00F47A9E">
            <w:pPr>
              <w:jc w:val="both"/>
              <w:rPr>
                <w:b/>
              </w:rPr>
            </w:pPr>
            <w:r w:rsidRPr="00EE1EA7">
              <w:rPr>
                <w:b/>
              </w:rPr>
              <w:t>Forma výuky</w:t>
            </w:r>
          </w:p>
        </w:tc>
        <w:tc>
          <w:tcPr>
            <w:tcW w:w="1207" w:type="dxa"/>
            <w:gridSpan w:val="4"/>
          </w:tcPr>
          <w:p w14:paraId="475F018E" w14:textId="77777777" w:rsidR="00F47A9E" w:rsidRPr="00EE1EA7" w:rsidRDefault="00F47A9E" w:rsidP="00F47A9E">
            <w:pPr>
              <w:jc w:val="both"/>
            </w:pPr>
            <w:r w:rsidRPr="00EE1EA7">
              <w:t>přednášky, cvičení</w:t>
            </w:r>
          </w:p>
        </w:tc>
      </w:tr>
      <w:tr w:rsidR="00F47A9E" w:rsidRPr="00EE1EA7" w14:paraId="0C71D2AE" w14:textId="77777777" w:rsidTr="00F47A9E">
        <w:trPr>
          <w:gridAfter w:val="1"/>
          <w:wAfter w:w="75" w:type="dxa"/>
        </w:trPr>
        <w:tc>
          <w:tcPr>
            <w:tcW w:w="3086" w:type="dxa"/>
            <w:gridSpan w:val="2"/>
            <w:shd w:val="clear" w:color="auto" w:fill="F7CAAC"/>
          </w:tcPr>
          <w:p w14:paraId="742288BD" w14:textId="77777777" w:rsidR="00F47A9E" w:rsidRPr="00EE1EA7" w:rsidRDefault="00F47A9E" w:rsidP="00F47A9E">
            <w:pPr>
              <w:jc w:val="both"/>
              <w:rPr>
                <w:b/>
              </w:rPr>
            </w:pPr>
            <w:r w:rsidRPr="00EE1EA7">
              <w:rPr>
                <w:b/>
              </w:rPr>
              <w:t>Forma způsobu ověření výsledků učení a další požadavky na studenta</w:t>
            </w:r>
          </w:p>
        </w:tc>
        <w:tc>
          <w:tcPr>
            <w:tcW w:w="6769" w:type="dxa"/>
            <w:gridSpan w:val="16"/>
            <w:tcBorders>
              <w:bottom w:val="nil"/>
            </w:tcBorders>
          </w:tcPr>
          <w:p w14:paraId="6BE4C3A0" w14:textId="77777777" w:rsidR="00F47A9E" w:rsidRDefault="00F47A9E" w:rsidP="00F47A9E">
            <w:pPr>
              <w:jc w:val="both"/>
            </w:pPr>
            <w:r w:rsidRPr="00EE1EA7">
              <w:rPr>
                <w:b/>
              </w:rPr>
              <w:t>Udělení zápočtu:</w:t>
            </w:r>
            <w:r>
              <w:t xml:space="preserve"> Splnění docházky a </w:t>
            </w:r>
            <w:r w:rsidRPr="00EE1EA7">
              <w:t>odevzdání semestrální</w:t>
            </w:r>
            <w:r>
              <w:t xml:space="preserve"> práce</w:t>
            </w:r>
            <w:r w:rsidRPr="00EE1EA7">
              <w:t>.</w:t>
            </w:r>
          </w:p>
          <w:p w14:paraId="4231D2D3" w14:textId="10105F4C" w:rsidR="00F47A9E" w:rsidRPr="00EE1EA7" w:rsidRDefault="00F47A9E" w:rsidP="00F47A9E">
            <w:pPr>
              <w:jc w:val="both"/>
            </w:pPr>
          </w:p>
        </w:tc>
      </w:tr>
      <w:tr w:rsidR="00F47A9E" w:rsidRPr="00EE1EA7" w14:paraId="3528A030" w14:textId="77777777" w:rsidTr="00F47A9E">
        <w:trPr>
          <w:gridAfter w:val="1"/>
          <w:wAfter w:w="75" w:type="dxa"/>
          <w:trHeight w:val="554"/>
        </w:trPr>
        <w:tc>
          <w:tcPr>
            <w:tcW w:w="9855" w:type="dxa"/>
            <w:gridSpan w:val="18"/>
            <w:tcBorders>
              <w:top w:val="nil"/>
            </w:tcBorders>
          </w:tcPr>
          <w:p w14:paraId="05AC1184" w14:textId="77777777" w:rsidR="00F47A9E" w:rsidRPr="00EE1EA7" w:rsidRDefault="00F47A9E" w:rsidP="00F47A9E">
            <w:pPr>
              <w:jc w:val="both"/>
            </w:pPr>
          </w:p>
        </w:tc>
      </w:tr>
      <w:tr w:rsidR="00F47A9E" w:rsidRPr="00EE1EA7" w14:paraId="336DFF85" w14:textId="77777777" w:rsidTr="00F47A9E">
        <w:trPr>
          <w:gridAfter w:val="1"/>
          <w:wAfter w:w="75" w:type="dxa"/>
          <w:trHeight w:val="197"/>
        </w:trPr>
        <w:tc>
          <w:tcPr>
            <w:tcW w:w="3086" w:type="dxa"/>
            <w:gridSpan w:val="2"/>
            <w:tcBorders>
              <w:top w:val="nil"/>
            </w:tcBorders>
            <w:shd w:val="clear" w:color="auto" w:fill="F7CAAC"/>
          </w:tcPr>
          <w:p w14:paraId="729623DB" w14:textId="77777777" w:rsidR="00F47A9E" w:rsidRPr="00EE1EA7" w:rsidRDefault="00F47A9E" w:rsidP="00F47A9E">
            <w:pPr>
              <w:jc w:val="both"/>
              <w:rPr>
                <w:b/>
              </w:rPr>
            </w:pPr>
            <w:r w:rsidRPr="00EE1EA7">
              <w:rPr>
                <w:b/>
              </w:rPr>
              <w:t>Garant předmětu</w:t>
            </w:r>
          </w:p>
        </w:tc>
        <w:tc>
          <w:tcPr>
            <w:tcW w:w="6769" w:type="dxa"/>
            <w:gridSpan w:val="16"/>
            <w:tcBorders>
              <w:top w:val="nil"/>
            </w:tcBorders>
          </w:tcPr>
          <w:p w14:paraId="04EA8146" w14:textId="77777777" w:rsidR="00F47A9E" w:rsidRPr="00EE1EA7" w:rsidRDefault="00F47A9E" w:rsidP="00F47A9E">
            <w:pPr>
              <w:jc w:val="both"/>
            </w:pPr>
            <w:r>
              <w:t xml:space="preserve">doc. </w:t>
            </w:r>
            <w:r w:rsidRPr="00EE1EA7">
              <w:t xml:space="preserve">Ing. </w:t>
            </w:r>
            <w:r>
              <w:t>Jan Novotný</w:t>
            </w:r>
            <w:r w:rsidRPr="00EE1EA7">
              <w:t>, Ph.D.</w:t>
            </w:r>
          </w:p>
        </w:tc>
      </w:tr>
      <w:tr w:rsidR="00F47A9E" w:rsidRPr="00EE1EA7" w14:paraId="2F2C9A34" w14:textId="77777777" w:rsidTr="00F47A9E">
        <w:trPr>
          <w:gridAfter w:val="1"/>
          <w:wAfter w:w="75" w:type="dxa"/>
          <w:trHeight w:val="243"/>
        </w:trPr>
        <w:tc>
          <w:tcPr>
            <w:tcW w:w="3086" w:type="dxa"/>
            <w:gridSpan w:val="2"/>
            <w:tcBorders>
              <w:top w:val="nil"/>
            </w:tcBorders>
            <w:shd w:val="clear" w:color="auto" w:fill="F7CAAC"/>
          </w:tcPr>
          <w:p w14:paraId="1DF067C9" w14:textId="77777777" w:rsidR="00F47A9E" w:rsidRPr="00EE1EA7" w:rsidRDefault="00F47A9E" w:rsidP="00F47A9E">
            <w:pPr>
              <w:jc w:val="both"/>
              <w:rPr>
                <w:b/>
              </w:rPr>
            </w:pPr>
            <w:r w:rsidRPr="00EE1EA7">
              <w:rPr>
                <w:b/>
              </w:rPr>
              <w:t>Zapojení garanta do výuky předmětu</w:t>
            </w:r>
          </w:p>
        </w:tc>
        <w:tc>
          <w:tcPr>
            <w:tcW w:w="6769" w:type="dxa"/>
            <w:gridSpan w:val="16"/>
            <w:tcBorders>
              <w:top w:val="nil"/>
            </w:tcBorders>
          </w:tcPr>
          <w:p w14:paraId="2ACA5506" w14:textId="77777777" w:rsidR="00F47A9E" w:rsidRPr="00EE1EA7" w:rsidRDefault="00F47A9E" w:rsidP="00F47A9E">
            <w:pPr>
              <w:jc w:val="both"/>
            </w:pPr>
            <w:r w:rsidRPr="00EE1EA7">
              <w:t>PS: přednášející (</w:t>
            </w:r>
            <w:proofErr w:type="gramStart"/>
            <w:r>
              <w:t>5</w:t>
            </w:r>
            <w:r w:rsidRPr="00EE1EA7">
              <w:t>0%</w:t>
            </w:r>
            <w:proofErr w:type="gramEnd"/>
            <w:r w:rsidRPr="00EE1EA7">
              <w:t>), KS: přednášející (</w:t>
            </w:r>
            <w:proofErr w:type="gramStart"/>
            <w:r>
              <w:t>5</w:t>
            </w:r>
            <w:r w:rsidRPr="00EE1EA7">
              <w:t>0%</w:t>
            </w:r>
            <w:proofErr w:type="gramEnd"/>
            <w:r w:rsidRPr="00EE1EA7">
              <w:t>)</w:t>
            </w:r>
          </w:p>
        </w:tc>
      </w:tr>
      <w:tr w:rsidR="00F47A9E" w:rsidRPr="00EE1EA7" w14:paraId="66D6C63E" w14:textId="77777777" w:rsidTr="00F47A9E">
        <w:trPr>
          <w:gridAfter w:val="1"/>
          <w:wAfter w:w="75" w:type="dxa"/>
        </w:trPr>
        <w:tc>
          <w:tcPr>
            <w:tcW w:w="3086" w:type="dxa"/>
            <w:gridSpan w:val="2"/>
            <w:shd w:val="clear" w:color="auto" w:fill="F7CAAC"/>
          </w:tcPr>
          <w:p w14:paraId="5D247A41" w14:textId="77777777" w:rsidR="00F47A9E" w:rsidRPr="00EE1EA7" w:rsidRDefault="00F47A9E" w:rsidP="00F47A9E">
            <w:pPr>
              <w:jc w:val="both"/>
              <w:rPr>
                <w:b/>
              </w:rPr>
            </w:pPr>
            <w:r w:rsidRPr="00EE1EA7">
              <w:rPr>
                <w:b/>
              </w:rPr>
              <w:t>Vyučující</w:t>
            </w:r>
          </w:p>
        </w:tc>
        <w:tc>
          <w:tcPr>
            <w:tcW w:w="6769" w:type="dxa"/>
            <w:gridSpan w:val="16"/>
            <w:tcBorders>
              <w:bottom w:val="nil"/>
            </w:tcBorders>
          </w:tcPr>
          <w:p w14:paraId="5B7306BF" w14:textId="77777777" w:rsidR="00F47A9E" w:rsidRPr="00EE1EA7" w:rsidRDefault="00F47A9E" w:rsidP="00F47A9E">
            <w:pPr>
              <w:jc w:val="both"/>
            </w:pPr>
          </w:p>
        </w:tc>
      </w:tr>
      <w:tr w:rsidR="00F47A9E" w:rsidRPr="00EE1EA7" w14:paraId="6D3B83AD" w14:textId="77777777" w:rsidTr="00F47A9E">
        <w:trPr>
          <w:gridAfter w:val="1"/>
          <w:wAfter w:w="75" w:type="dxa"/>
          <w:trHeight w:val="554"/>
        </w:trPr>
        <w:tc>
          <w:tcPr>
            <w:tcW w:w="9855" w:type="dxa"/>
            <w:gridSpan w:val="18"/>
            <w:tcBorders>
              <w:top w:val="nil"/>
            </w:tcBorders>
          </w:tcPr>
          <w:p w14:paraId="58803833" w14:textId="77777777" w:rsidR="00F47A9E" w:rsidRDefault="00F47A9E" w:rsidP="00F47A9E">
            <w:pPr>
              <w:jc w:val="both"/>
            </w:pPr>
            <w:r>
              <w:t xml:space="preserve">doc. </w:t>
            </w:r>
            <w:r w:rsidRPr="00EE1EA7">
              <w:t xml:space="preserve">Ing. </w:t>
            </w:r>
            <w:r>
              <w:t>Jan Novotný</w:t>
            </w:r>
            <w:r w:rsidRPr="00EE1EA7">
              <w:t>, Ph.D.</w:t>
            </w:r>
          </w:p>
          <w:p w14:paraId="49F8EA26" w14:textId="77777777" w:rsidR="00F47A9E" w:rsidRPr="00EE1EA7" w:rsidRDefault="00F47A9E" w:rsidP="00F47A9E">
            <w:pPr>
              <w:jc w:val="both"/>
            </w:pPr>
            <w:r w:rsidRPr="00EE1EA7">
              <w:t xml:space="preserve">Ing. Martin </w:t>
            </w:r>
            <w:r>
              <w:t>Kantor</w:t>
            </w:r>
            <w:r w:rsidRPr="00EE1EA7">
              <w:t>, Ph.D.</w:t>
            </w:r>
            <w:r>
              <w:t xml:space="preserve"> </w:t>
            </w:r>
            <w:r w:rsidRPr="00EE1EA7">
              <w:t>PS: přednášející (</w:t>
            </w:r>
            <w:proofErr w:type="gramStart"/>
            <w:r>
              <w:t>5</w:t>
            </w:r>
            <w:r w:rsidRPr="00EE1EA7">
              <w:t>0%</w:t>
            </w:r>
            <w:proofErr w:type="gramEnd"/>
            <w:r w:rsidRPr="00EE1EA7">
              <w:t xml:space="preserve">), </w:t>
            </w:r>
            <w:r>
              <w:t xml:space="preserve">cvičící, </w:t>
            </w:r>
            <w:r w:rsidRPr="00EE1EA7">
              <w:t>KS: přednášející (</w:t>
            </w:r>
            <w:proofErr w:type="gramStart"/>
            <w:r>
              <w:t>5</w:t>
            </w:r>
            <w:r w:rsidRPr="00EE1EA7">
              <w:t>0%</w:t>
            </w:r>
            <w:proofErr w:type="gramEnd"/>
            <w:r w:rsidRPr="00EE1EA7">
              <w:t>)</w:t>
            </w:r>
          </w:p>
        </w:tc>
      </w:tr>
      <w:tr w:rsidR="00F47A9E" w:rsidRPr="00EE1EA7" w14:paraId="435C1CBA" w14:textId="77777777" w:rsidTr="00F47A9E">
        <w:trPr>
          <w:gridAfter w:val="1"/>
          <w:wAfter w:w="75" w:type="dxa"/>
        </w:trPr>
        <w:tc>
          <w:tcPr>
            <w:tcW w:w="3086" w:type="dxa"/>
            <w:gridSpan w:val="2"/>
            <w:shd w:val="clear" w:color="auto" w:fill="F7CAAC"/>
          </w:tcPr>
          <w:p w14:paraId="1F3775D1" w14:textId="77777777" w:rsidR="00F47A9E" w:rsidRPr="00EE1EA7" w:rsidRDefault="00F47A9E" w:rsidP="00F47A9E">
            <w:pPr>
              <w:jc w:val="both"/>
              <w:rPr>
                <w:b/>
              </w:rPr>
            </w:pPr>
            <w:r w:rsidRPr="00EE1EA7">
              <w:rPr>
                <w:b/>
              </w:rPr>
              <w:t>Hlavní témata a výsledky učení</w:t>
            </w:r>
          </w:p>
        </w:tc>
        <w:tc>
          <w:tcPr>
            <w:tcW w:w="6769" w:type="dxa"/>
            <w:gridSpan w:val="16"/>
            <w:tcBorders>
              <w:bottom w:val="nil"/>
            </w:tcBorders>
          </w:tcPr>
          <w:p w14:paraId="2DAF910B" w14:textId="77777777" w:rsidR="00F47A9E" w:rsidRPr="00EE1EA7" w:rsidRDefault="00F47A9E" w:rsidP="00F47A9E">
            <w:pPr>
              <w:jc w:val="both"/>
            </w:pPr>
          </w:p>
        </w:tc>
      </w:tr>
      <w:tr w:rsidR="00F47A9E" w:rsidRPr="00EE1EA7" w14:paraId="0F9857B9" w14:textId="77777777" w:rsidTr="00F47A9E">
        <w:trPr>
          <w:gridAfter w:val="1"/>
          <w:wAfter w:w="75" w:type="dxa"/>
          <w:trHeight w:val="2197"/>
        </w:trPr>
        <w:tc>
          <w:tcPr>
            <w:tcW w:w="9855" w:type="dxa"/>
            <w:gridSpan w:val="18"/>
            <w:tcBorders>
              <w:top w:val="nil"/>
              <w:bottom w:val="single" w:sz="4" w:space="0" w:color="auto"/>
            </w:tcBorders>
          </w:tcPr>
          <w:p w14:paraId="3FC6DB38" w14:textId="77777777" w:rsidR="00F47A9E" w:rsidRPr="00103A40" w:rsidRDefault="00F47A9E" w:rsidP="00F47A9E">
            <w:pPr>
              <w:widowControl w:val="0"/>
              <w:jc w:val="both"/>
            </w:pPr>
            <w:r w:rsidRPr="00103A40">
              <w:t>Předmět má za cíl seznámit studenty se základními principy metody konečných prvků a s její praktickou aplikací při modelování různých problémů v energetice. </w:t>
            </w:r>
          </w:p>
          <w:p w14:paraId="4AD4D068" w14:textId="77777777" w:rsidR="00F47A9E" w:rsidRPr="00EE1EA7" w:rsidRDefault="00F47A9E" w:rsidP="00F47A9E">
            <w:pPr>
              <w:widowControl w:val="0"/>
              <w:jc w:val="both"/>
            </w:pPr>
          </w:p>
          <w:p w14:paraId="614BF02F" w14:textId="77777777" w:rsidR="00F47A9E" w:rsidRPr="00EE1EA7" w:rsidRDefault="00F47A9E" w:rsidP="00F47A9E">
            <w:pPr>
              <w:widowControl w:val="0"/>
              <w:jc w:val="both"/>
              <w:rPr>
                <w:b/>
              </w:rPr>
            </w:pPr>
            <w:r w:rsidRPr="00EE1EA7">
              <w:rPr>
                <w:b/>
              </w:rPr>
              <w:t>Hlavní témata</w:t>
            </w:r>
          </w:p>
          <w:p w14:paraId="394A2313" w14:textId="77777777" w:rsidR="00F47A9E" w:rsidRPr="00103A40" w:rsidRDefault="00F47A9E" w:rsidP="00F47A9E">
            <w:pPr>
              <w:numPr>
                <w:ilvl w:val="0"/>
                <w:numId w:val="25"/>
              </w:numPr>
              <w:tabs>
                <w:tab w:val="left" w:pos="464"/>
              </w:tabs>
              <w:ind w:left="824"/>
              <w:contextualSpacing/>
              <w:jc w:val="both"/>
            </w:pPr>
            <w:r w:rsidRPr="00103A40">
              <w:t>Úvod do programového prostředí, úvod do metodiky numerických experimentů</w:t>
            </w:r>
            <w:r>
              <w:t>.</w:t>
            </w:r>
          </w:p>
          <w:p w14:paraId="6C306E3C" w14:textId="77777777" w:rsidR="00F47A9E" w:rsidRPr="00103A40" w:rsidRDefault="00F47A9E" w:rsidP="00F47A9E">
            <w:pPr>
              <w:numPr>
                <w:ilvl w:val="0"/>
                <w:numId w:val="25"/>
              </w:numPr>
              <w:tabs>
                <w:tab w:val="left" w:pos="464"/>
              </w:tabs>
              <w:ind w:left="824"/>
              <w:contextualSpacing/>
              <w:jc w:val="both"/>
            </w:pPr>
            <w:r w:rsidRPr="00103A40">
              <w:t xml:space="preserve">Geometrie, vytvoření </w:t>
            </w:r>
            <w:proofErr w:type="gramStart"/>
            <w:r w:rsidRPr="00103A40">
              <w:t>2D</w:t>
            </w:r>
            <w:proofErr w:type="gramEnd"/>
            <w:r w:rsidRPr="00103A40">
              <w:t xml:space="preserve"> a 3D geometrie, využití symetrie při modelování</w:t>
            </w:r>
            <w:r>
              <w:t>.</w:t>
            </w:r>
          </w:p>
          <w:p w14:paraId="1901E7F0" w14:textId="77777777" w:rsidR="00F47A9E" w:rsidRPr="00103A40" w:rsidRDefault="00F47A9E" w:rsidP="00F47A9E">
            <w:pPr>
              <w:numPr>
                <w:ilvl w:val="0"/>
                <w:numId w:val="25"/>
              </w:numPr>
              <w:tabs>
                <w:tab w:val="left" w:pos="464"/>
              </w:tabs>
              <w:ind w:left="824"/>
              <w:contextualSpacing/>
              <w:jc w:val="both"/>
            </w:pPr>
            <w:r w:rsidRPr="00103A40">
              <w:t>Tvorba výpočetních sítí, způsoby řízení hustoty sítě</w:t>
            </w:r>
            <w:r>
              <w:t>.</w:t>
            </w:r>
          </w:p>
          <w:p w14:paraId="792BAAA4" w14:textId="77777777" w:rsidR="00F47A9E" w:rsidRPr="00103A40" w:rsidRDefault="00F47A9E" w:rsidP="00F47A9E">
            <w:pPr>
              <w:numPr>
                <w:ilvl w:val="0"/>
                <w:numId w:val="25"/>
              </w:numPr>
              <w:tabs>
                <w:tab w:val="left" w:pos="464"/>
              </w:tabs>
              <w:ind w:left="824"/>
              <w:contextualSpacing/>
              <w:jc w:val="both"/>
            </w:pPr>
            <w:r w:rsidRPr="00103A40">
              <w:t>Okrajové a počáteční podmínky simulace, nastavení a průběh výpočtu</w:t>
            </w:r>
            <w:r>
              <w:t>.</w:t>
            </w:r>
          </w:p>
          <w:p w14:paraId="1B3E4839" w14:textId="77777777" w:rsidR="00F47A9E" w:rsidRPr="00103A40" w:rsidRDefault="00F47A9E" w:rsidP="00F47A9E">
            <w:pPr>
              <w:numPr>
                <w:ilvl w:val="0"/>
                <w:numId w:val="25"/>
              </w:numPr>
              <w:tabs>
                <w:tab w:val="left" w:pos="464"/>
              </w:tabs>
              <w:ind w:left="824"/>
              <w:contextualSpacing/>
              <w:jc w:val="both"/>
            </w:pPr>
            <w:r w:rsidRPr="00103A40">
              <w:t>Vyhodnocování a zpracování výsledků simulace</w:t>
            </w:r>
            <w:r>
              <w:t>.</w:t>
            </w:r>
          </w:p>
          <w:p w14:paraId="3F6562E3" w14:textId="77777777" w:rsidR="00F47A9E" w:rsidRPr="00103A40" w:rsidRDefault="00F47A9E" w:rsidP="00F47A9E">
            <w:pPr>
              <w:numPr>
                <w:ilvl w:val="0"/>
                <w:numId w:val="25"/>
              </w:numPr>
              <w:tabs>
                <w:tab w:val="left" w:pos="464"/>
              </w:tabs>
              <w:ind w:left="824"/>
              <w:contextualSpacing/>
              <w:jc w:val="both"/>
            </w:pPr>
            <w:r w:rsidRPr="00103A40">
              <w:t>Pevnostní analýza</w:t>
            </w:r>
            <w:r>
              <w:t>.</w:t>
            </w:r>
          </w:p>
          <w:p w14:paraId="2F8F7070" w14:textId="77777777" w:rsidR="00F47A9E" w:rsidRPr="00103A40" w:rsidRDefault="00F47A9E" w:rsidP="00F47A9E">
            <w:pPr>
              <w:numPr>
                <w:ilvl w:val="0"/>
                <w:numId w:val="25"/>
              </w:numPr>
              <w:tabs>
                <w:tab w:val="left" w:pos="464"/>
              </w:tabs>
              <w:ind w:left="824"/>
              <w:contextualSpacing/>
              <w:jc w:val="both"/>
            </w:pPr>
            <w:r w:rsidRPr="00103A40">
              <w:t>Analýza proudění</w:t>
            </w:r>
            <w:r>
              <w:t>.</w:t>
            </w:r>
          </w:p>
          <w:p w14:paraId="2CD94797" w14:textId="77777777" w:rsidR="00F47A9E" w:rsidRPr="00103A40" w:rsidRDefault="00F47A9E" w:rsidP="00F47A9E">
            <w:pPr>
              <w:numPr>
                <w:ilvl w:val="0"/>
                <w:numId w:val="25"/>
              </w:numPr>
              <w:tabs>
                <w:tab w:val="left" w:pos="464"/>
              </w:tabs>
              <w:ind w:left="824"/>
              <w:contextualSpacing/>
              <w:jc w:val="both"/>
            </w:pPr>
            <w:r w:rsidRPr="00103A40">
              <w:t>Přenosy tepla</w:t>
            </w:r>
            <w:r>
              <w:t>.</w:t>
            </w:r>
          </w:p>
          <w:p w14:paraId="269C2999" w14:textId="77777777" w:rsidR="00F47A9E" w:rsidRPr="00103A40" w:rsidRDefault="00F47A9E" w:rsidP="00F47A9E">
            <w:pPr>
              <w:numPr>
                <w:ilvl w:val="0"/>
                <w:numId w:val="25"/>
              </w:numPr>
              <w:tabs>
                <w:tab w:val="left" w:pos="464"/>
              </w:tabs>
              <w:ind w:left="824"/>
              <w:contextualSpacing/>
              <w:jc w:val="both"/>
            </w:pPr>
            <w:r w:rsidRPr="00103A40">
              <w:t>Praktické aplikace</w:t>
            </w:r>
            <w:r>
              <w:t>.</w:t>
            </w:r>
          </w:p>
          <w:p w14:paraId="4FF49FD5" w14:textId="77777777" w:rsidR="00F47A9E" w:rsidRPr="00EE1EA7" w:rsidRDefault="00F47A9E" w:rsidP="00F47A9E">
            <w:pPr>
              <w:tabs>
                <w:tab w:val="left" w:pos="464"/>
              </w:tabs>
              <w:ind w:left="824"/>
              <w:contextualSpacing/>
              <w:jc w:val="both"/>
            </w:pPr>
            <w:r w:rsidRPr="00EE1EA7">
              <w:t xml:space="preserve"> </w:t>
            </w:r>
          </w:p>
          <w:p w14:paraId="76A492A1" w14:textId="77777777" w:rsidR="00F47A9E" w:rsidRPr="00EE1EA7" w:rsidRDefault="00F47A9E" w:rsidP="00F47A9E">
            <w:pPr>
              <w:jc w:val="both"/>
              <w:rPr>
                <w:b/>
              </w:rPr>
            </w:pPr>
            <w:r w:rsidRPr="00EE1EA7">
              <w:rPr>
                <w:b/>
              </w:rPr>
              <w:t>Výsledky učení</w:t>
            </w:r>
          </w:p>
          <w:p w14:paraId="229A2C0B" w14:textId="77777777" w:rsidR="00F47A9E" w:rsidRPr="00EE1EA7" w:rsidRDefault="00F47A9E" w:rsidP="00F47A9E">
            <w:pPr>
              <w:jc w:val="both"/>
            </w:pPr>
            <w:r w:rsidRPr="00EE1EA7">
              <w:t xml:space="preserve">Studenti </w:t>
            </w:r>
            <w:r>
              <w:t xml:space="preserve">získají základní </w:t>
            </w:r>
            <w:r w:rsidRPr="00103A40">
              <w:t>povědomí o metodách numerických experimentů</w:t>
            </w:r>
            <w:r>
              <w:t>. Budou</w:t>
            </w:r>
            <w:r w:rsidRPr="00103A40">
              <w:t xml:space="preserve"> seznámen</w:t>
            </w:r>
            <w:r>
              <w:t>i</w:t>
            </w:r>
            <w:r w:rsidRPr="00103A40">
              <w:t xml:space="preserve"> se základy metody konečných prvků a k</w:t>
            </w:r>
            <w:r>
              <w:t>o</w:t>
            </w:r>
            <w:r w:rsidRPr="00103A40">
              <w:t>nečných objemů</w:t>
            </w:r>
            <w:r>
              <w:t>, b</w:t>
            </w:r>
            <w:r w:rsidRPr="00103A40">
              <w:t>ude schopn</w:t>
            </w:r>
            <w:r>
              <w:t>i</w:t>
            </w:r>
            <w:r w:rsidRPr="00103A40">
              <w:t xml:space="preserve"> využít své znalosti při výpočtech pevnosti, proudění, přenosu tepla</w:t>
            </w:r>
            <w:r>
              <w:t xml:space="preserve"> a b</w:t>
            </w:r>
            <w:r w:rsidRPr="00103A40">
              <w:t>ud</w:t>
            </w:r>
            <w:r>
              <w:t>ou</w:t>
            </w:r>
            <w:r w:rsidRPr="00103A40">
              <w:t xml:space="preserve"> schopn</w:t>
            </w:r>
            <w:r>
              <w:t>i</w:t>
            </w:r>
            <w:r w:rsidRPr="00103A40">
              <w:t xml:space="preserve"> samostatně pracovat v používaném SW</w:t>
            </w:r>
            <w:r>
              <w:t>. Nakonec b</w:t>
            </w:r>
            <w:r w:rsidRPr="00103A40">
              <w:t>ud</w:t>
            </w:r>
            <w:r>
              <w:t>ou</w:t>
            </w:r>
            <w:r w:rsidRPr="00103A40">
              <w:t xml:space="preserve"> schopn</w:t>
            </w:r>
            <w:r>
              <w:t>i</w:t>
            </w:r>
            <w:r w:rsidRPr="00103A40">
              <w:t xml:space="preserve"> připravit podklady pro numerický experiment a z výsledků simulace vyvodit závěry</w:t>
            </w:r>
            <w:r>
              <w:t>.</w:t>
            </w:r>
          </w:p>
        </w:tc>
      </w:tr>
      <w:tr w:rsidR="00F47A9E" w:rsidRPr="00EE1EA7" w14:paraId="2899D50C" w14:textId="77777777" w:rsidTr="00F47A9E">
        <w:trPr>
          <w:gridAfter w:val="1"/>
          <w:wAfter w:w="75" w:type="dxa"/>
          <w:trHeight w:val="283"/>
        </w:trPr>
        <w:tc>
          <w:tcPr>
            <w:tcW w:w="3152" w:type="dxa"/>
            <w:gridSpan w:val="3"/>
            <w:tcBorders>
              <w:top w:val="single" w:sz="4" w:space="0" w:color="auto"/>
              <w:bottom w:val="single" w:sz="4" w:space="0" w:color="auto"/>
              <w:right w:val="single" w:sz="4" w:space="0" w:color="auto"/>
            </w:tcBorders>
            <w:shd w:val="clear" w:color="auto" w:fill="FBD4B4"/>
          </w:tcPr>
          <w:p w14:paraId="626A10BF" w14:textId="77777777" w:rsidR="00F47A9E" w:rsidRPr="00EE1EA7" w:rsidRDefault="00F47A9E" w:rsidP="00F47A9E">
            <w:pPr>
              <w:jc w:val="both"/>
            </w:pPr>
            <w:r w:rsidRPr="00EE1EA7">
              <w:rPr>
                <w:b/>
              </w:rPr>
              <w:t>Metody výuky</w:t>
            </w:r>
          </w:p>
        </w:tc>
        <w:tc>
          <w:tcPr>
            <w:tcW w:w="6703" w:type="dxa"/>
            <w:gridSpan w:val="15"/>
            <w:tcBorders>
              <w:top w:val="single" w:sz="4" w:space="0" w:color="auto"/>
              <w:left w:val="single" w:sz="4" w:space="0" w:color="auto"/>
              <w:bottom w:val="nil"/>
              <w:right w:val="single" w:sz="4" w:space="0" w:color="auto"/>
            </w:tcBorders>
          </w:tcPr>
          <w:p w14:paraId="1A11669A" w14:textId="77777777" w:rsidR="00F47A9E" w:rsidRPr="00EE1EA7" w:rsidRDefault="00F47A9E" w:rsidP="00F47A9E">
            <w:pPr>
              <w:jc w:val="both"/>
            </w:pPr>
          </w:p>
        </w:tc>
      </w:tr>
      <w:tr w:rsidR="00F47A9E" w:rsidRPr="00EE1EA7" w14:paraId="3568F2EE" w14:textId="77777777" w:rsidTr="00F47A9E">
        <w:trPr>
          <w:gridAfter w:val="1"/>
          <w:wAfter w:w="75" w:type="dxa"/>
          <w:trHeight w:val="643"/>
        </w:trPr>
        <w:tc>
          <w:tcPr>
            <w:tcW w:w="9855" w:type="dxa"/>
            <w:gridSpan w:val="18"/>
            <w:tcBorders>
              <w:top w:val="nil"/>
              <w:bottom w:val="single" w:sz="4" w:space="0" w:color="auto"/>
            </w:tcBorders>
          </w:tcPr>
          <w:p w14:paraId="308F028E" w14:textId="77777777" w:rsidR="00F47A9E" w:rsidRPr="00EE1EA7" w:rsidRDefault="00F47A9E" w:rsidP="00F47A9E">
            <w:pPr>
              <w:jc w:val="both"/>
            </w:pPr>
            <w:r w:rsidRPr="00EE1EA7">
              <w:t>Frontální výuka, samostudium, individuální konzultace s vyučujícím.</w:t>
            </w:r>
          </w:p>
          <w:p w14:paraId="7961C937" w14:textId="77777777" w:rsidR="00F47A9E" w:rsidRPr="00EE1EA7" w:rsidRDefault="00F47A9E" w:rsidP="00F47A9E">
            <w:pPr>
              <w:jc w:val="both"/>
            </w:pPr>
            <w:r w:rsidRPr="00EE1EA7">
              <w:t>Metody dovednostně-praktické během cvičení při práci na PC.</w:t>
            </w:r>
          </w:p>
          <w:p w14:paraId="377135B2" w14:textId="77777777" w:rsidR="00F47A9E" w:rsidRPr="00EE1EA7" w:rsidRDefault="00F47A9E" w:rsidP="00F47A9E">
            <w:pPr>
              <w:jc w:val="both"/>
            </w:pPr>
          </w:p>
          <w:p w14:paraId="0D25CB1A" w14:textId="77777777" w:rsidR="00F47A9E" w:rsidRPr="00EE1EA7" w:rsidRDefault="00F47A9E" w:rsidP="00F47A9E">
            <w:pPr>
              <w:jc w:val="both"/>
              <w:rPr>
                <w:b/>
              </w:rPr>
            </w:pPr>
            <w:r w:rsidRPr="00EE1EA7">
              <w:rPr>
                <w:b/>
              </w:rPr>
              <w:t>Didaktické prostředky</w:t>
            </w:r>
          </w:p>
          <w:p w14:paraId="7DED6B53" w14:textId="77777777" w:rsidR="00F47A9E" w:rsidRPr="00EE1EA7" w:rsidRDefault="00F47A9E" w:rsidP="00F47A9E">
            <w:pPr>
              <w:jc w:val="both"/>
            </w:pPr>
            <w:r w:rsidRPr="00EE1EA7">
              <w:t>Standardní posluchárny a učebny s PC technikou, dataprojektorem s promítacím plátnem, tabulí.</w:t>
            </w:r>
          </w:p>
          <w:p w14:paraId="183B48EA" w14:textId="77777777" w:rsidR="00F47A9E" w:rsidRPr="00EE1EA7" w:rsidRDefault="00F47A9E" w:rsidP="00F47A9E">
            <w:pPr>
              <w:jc w:val="both"/>
            </w:pPr>
            <w:r w:rsidRPr="00EE1EA7">
              <w:t>PC učebna s licencí A</w:t>
            </w:r>
            <w:r>
              <w:t>NSYS</w:t>
            </w:r>
            <w:r w:rsidRPr="00EE1EA7">
              <w:t xml:space="preserve">. </w:t>
            </w:r>
          </w:p>
        </w:tc>
      </w:tr>
      <w:tr w:rsidR="00F47A9E" w:rsidRPr="00EE1EA7" w14:paraId="2FD1AB76" w14:textId="77777777" w:rsidTr="00F47A9E">
        <w:trPr>
          <w:gridAfter w:val="1"/>
          <w:wAfter w:w="75" w:type="dxa"/>
          <w:trHeight w:val="265"/>
        </w:trPr>
        <w:tc>
          <w:tcPr>
            <w:tcW w:w="3653" w:type="dxa"/>
            <w:gridSpan w:val="6"/>
            <w:tcBorders>
              <w:top w:val="single" w:sz="4" w:space="0" w:color="auto"/>
            </w:tcBorders>
            <w:shd w:val="clear" w:color="auto" w:fill="F7CAAC"/>
          </w:tcPr>
          <w:p w14:paraId="163C5799" w14:textId="77777777" w:rsidR="00F47A9E" w:rsidRPr="00EE1EA7" w:rsidRDefault="00F47A9E" w:rsidP="00F47A9E">
            <w:pPr>
              <w:jc w:val="both"/>
            </w:pPr>
            <w:r w:rsidRPr="00EE1EA7">
              <w:rPr>
                <w:b/>
              </w:rPr>
              <w:t>Studijní literatura a studijní pomůcky</w:t>
            </w:r>
          </w:p>
        </w:tc>
        <w:tc>
          <w:tcPr>
            <w:tcW w:w="6202" w:type="dxa"/>
            <w:gridSpan w:val="12"/>
            <w:tcBorders>
              <w:top w:val="single" w:sz="4" w:space="0" w:color="auto"/>
              <w:bottom w:val="nil"/>
            </w:tcBorders>
          </w:tcPr>
          <w:p w14:paraId="23F958D5" w14:textId="77777777" w:rsidR="00F47A9E" w:rsidRPr="00EE1EA7" w:rsidRDefault="00F47A9E" w:rsidP="00F47A9E">
            <w:pPr>
              <w:jc w:val="both"/>
            </w:pPr>
          </w:p>
        </w:tc>
      </w:tr>
      <w:tr w:rsidR="00F47A9E" w:rsidRPr="00EE1EA7" w14:paraId="695A9051" w14:textId="77777777" w:rsidTr="00F47A9E">
        <w:trPr>
          <w:gridAfter w:val="1"/>
          <w:wAfter w:w="75" w:type="dxa"/>
          <w:trHeight w:val="1497"/>
        </w:trPr>
        <w:tc>
          <w:tcPr>
            <w:tcW w:w="9855" w:type="dxa"/>
            <w:gridSpan w:val="18"/>
            <w:tcBorders>
              <w:top w:val="nil"/>
            </w:tcBorders>
          </w:tcPr>
          <w:p w14:paraId="19AB9DAB" w14:textId="77777777" w:rsidR="00F47A9E" w:rsidRPr="00EE1EA7" w:rsidRDefault="00F47A9E" w:rsidP="00F47A9E">
            <w:pPr>
              <w:jc w:val="both"/>
            </w:pPr>
            <w:r w:rsidRPr="00EE1EA7">
              <w:rPr>
                <w:b/>
                <w:bCs/>
              </w:rPr>
              <w:t>Povinná</w:t>
            </w:r>
            <w:r w:rsidRPr="00EE1EA7">
              <w:t xml:space="preserve"> </w:t>
            </w:r>
          </w:p>
          <w:p w14:paraId="67CC6DC1" w14:textId="77777777" w:rsidR="00F47A9E" w:rsidRPr="00094BE7" w:rsidRDefault="00F47A9E" w:rsidP="00F47A9E">
            <w:pPr>
              <w:jc w:val="both"/>
            </w:pPr>
            <w:r>
              <w:t xml:space="preserve">[1] </w:t>
            </w:r>
            <w:r w:rsidRPr="00094BE7">
              <w:t>F</w:t>
            </w:r>
            <w:r>
              <w:t>ERZIGER</w:t>
            </w:r>
            <w:r w:rsidRPr="00094BE7">
              <w:t xml:space="preserve">, </w:t>
            </w:r>
            <w:r>
              <w:t>J.</w:t>
            </w:r>
            <w:r w:rsidRPr="00094BE7">
              <w:t>H.</w:t>
            </w:r>
            <w:r>
              <w:t>,</w:t>
            </w:r>
            <w:r w:rsidRPr="00094BE7">
              <w:t xml:space="preserve"> P</w:t>
            </w:r>
            <w:r>
              <w:t>ERIĆ, M.:</w:t>
            </w:r>
            <w:r w:rsidRPr="00094BE7">
              <w:t xml:space="preserve"> </w:t>
            </w:r>
            <w:r w:rsidRPr="00094BE7">
              <w:rPr>
                <w:i/>
              </w:rPr>
              <w:t>Computational Methods for Fluid Dynamics</w:t>
            </w:r>
            <w:r>
              <w:t>.</w:t>
            </w:r>
            <w:r w:rsidRPr="00094BE7">
              <w:t xml:space="preserve"> Springer, 2018</w:t>
            </w:r>
          </w:p>
          <w:p w14:paraId="289B6DA4" w14:textId="77777777" w:rsidR="00F47A9E" w:rsidRPr="00094BE7" w:rsidRDefault="00F47A9E" w:rsidP="00F47A9E">
            <w:pPr>
              <w:jc w:val="both"/>
            </w:pPr>
            <w:r>
              <w:t xml:space="preserve">[2] SVÁČEK, P., FEISTAUER, M.: </w:t>
            </w:r>
            <w:r w:rsidRPr="00094BE7">
              <w:rPr>
                <w:i/>
              </w:rPr>
              <w:t>Metoda konečných prvků</w:t>
            </w:r>
            <w:r>
              <w:t xml:space="preserve">. </w:t>
            </w:r>
            <w:r w:rsidRPr="00094BE7">
              <w:t>ČVUT, Praha, 2006</w:t>
            </w:r>
          </w:p>
          <w:p w14:paraId="6DC9EEF6" w14:textId="77777777" w:rsidR="00F47A9E" w:rsidRPr="00094BE7" w:rsidRDefault="00F47A9E" w:rsidP="00F47A9E">
            <w:pPr>
              <w:jc w:val="both"/>
            </w:pPr>
            <w:r>
              <w:t>[3] FÜRST, J., KOZEL</w:t>
            </w:r>
            <w:r w:rsidRPr="00094BE7">
              <w:t xml:space="preserve">, K.: </w:t>
            </w:r>
            <w:r w:rsidRPr="006363C9">
              <w:rPr>
                <w:i/>
              </w:rPr>
              <w:t>Numerická řešení problémů proudění I</w:t>
            </w:r>
            <w:r>
              <w:t>. Skriptum. ČVUT, Praha, 2001</w:t>
            </w:r>
          </w:p>
          <w:p w14:paraId="76E15105" w14:textId="77777777" w:rsidR="00F47A9E" w:rsidRPr="00094BE7" w:rsidRDefault="00F47A9E" w:rsidP="00F47A9E">
            <w:pPr>
              <w:jc w:val="both"/>
            </w:pPr>
            <w:r w:rsidRPr="00094BE7">
              <w:t xml:space="preserve">[4] Online podklady, manuály, videa a příklady na portálu </w:t>
            </w:r>
            <w:hyperlink r:id="rId36" w:history="1">
              <w:r w:rsidRPr="00094BE7">
                <w:rPr>
                  <w:rStyle w:val="Hypertextovodkaz"/>
                </w:rPr>
                <w:t>www.ansys.com</w:t>
              </w:r>
            </w:hyperlink>
          </w:p>
          <w:p w14:paraId="3CEE1E2F" w14:textId="77777777" w:rsidR="00F47A9E" w:rsidRPr="00EE1EA7" w:rsidRDefault="00F47A9E" w:rsidP="00F47A9E">
            <w:pPr>
              <w:jc w:val="both"/>
              <w:rPr>
                <w:b/>
              </w:rPr>
            </w:pPr>
            <w:r w:rsidRPr="00EE1EA7">
              <w:rPr>
                <w:b/>
              </w:rPr>
              <w:t>Doporučená</w:t>
            </w:r>
          </w:p>
          <w:p w14:paraId="1608C42C" w14:textId="77777777" w:rsidR="00F47A9E" w:rsidRPr="00EE1EA7" w:rsidRDefault="00F47A9E" w:rsidP="00F47A9E">
            <w:pPr>
              <w:jc w:val="both"/>
            </w:pPr>
            <w:r w:rsidRPr="00EE1EA7">
              <w:t xml:space="preserve">[1] </w:t>
            </w:r>
            <w:r>
              <w:t>GRIEB, P.:</w:t>
            </w:r>
            <w:r w:rsidRPr="00094BE7">
              <w:t xml:space="preserve"> </w:t>
            </w:r>
            <w:r w:rsidRPr="00094BE7">
              <w:rPr>
                <w:i/>
              </w:rPr>
              <w:t>Digital Prototyping</w:t>
            </w:r>
            <w:r>
              <w:t>. Hanser, 2010</w:t>
            </w:r>
          </w:p>
        </w:tc>
      </w:tr>
      <w:tr w:rsidR="00F47A9E" w:rsidRPr="00EE1EA7" w14:paraId="30E9CFEC" w14:textId="77777777" w:rsidTr="00F47A9E">
        <w:trPr>
          <w:gridAfter w:val="1"/>
          <w:wAfter w:w="75" w:type="dxa"/>
        </w:trPr>
        <w:tc>
          <w:tcPr>
            <w:tcW w:w="9855" w:type="dxa"/>
            <w:gridSpan w:val="18"/>
            <w:tcBorders>
              <w:top w:val="single" w:sz="12" w:space="0" w:color="auto"/>
              <w:left w:val="single" w:sz="2" w:space="0" w:color="auto"/>
              <w:bottom w:val="single" w:sz="2" w:space="0" w:color="auto"/>
              <w:right w:val="single" w:sz="2" w:space="0" w:color="auto"/>
            </w:tcBorders>
            <w:shd w:val="clear" w:color="auto" w:fill="F7CAAC"/>
          </w:tcPr>
          <w:p w14:paraId="525F6671" w14:textId="77777777" w:rsidR="00F47A9E" w:rsidRPr="00EE1EA7" w:rsidRDefault="00F47A9E" w:rsidP="00F47A9E">
            <w:pPr>
              <w:jc w:val="center"/>
              <w:rPr>
                <w:b/>
              </w:rPr>
            </w:pPr>
            <w:r w:rsidRPr="00EE1EA7">
              <w:rPr>
                <w:b/>
              </w:rPr>
              <w:t>Informace ke kombinované nebo distanční formě</w:t>
            </w:r>
          </w:p>
        </w:tc>
      </w:tr>
      <w:tr w:rsidR="00F47A9E" w:rsidRPr="00EE1EA7" w14:paraId="6AC43D85" w14:textId="77777777" w:rsidTr="00F47A9E">
        <w:trPr>
          <w:gridAfter w:val="1"/>
          <w:wAfter w:w="75" w:type="dxa"/>
        </w:trPr>
        <w:tc>
          <w:tcPr>
            <w:tcW w:w="4787" w:type="dxa"/>
            <w:gridSpan w:val="8"/>
            <w:tcBorders>
              <w:top w:val="single" w:sz="2" w:space="0" w:color="auto"/>
            </w:tcBorders>
            <w:shd w:val="clear" w:color="auto" w:fill="F7CAAC"/>
          </w:tcPr>
          <w:p w14:paraId="14DA6688" w14:textId="77777777" w:rsidR="00F47A9E" w:rsidRPr="00EE1EA7" w:rsidRDefault="00F47A9E" w:rsidP="00F47A9E">
            <w:pPr>
              <w:jc w:val="both"/>
            </w:pPr>
            <w:r w:rsidRPr="00EE1EA7">
              <w:rPr>
                <w:b/>
              </w:rPr>
              <w:t>Rozsah konzultací (soustředění)</w:t>
            </w:r>
          </w:p>
        </w:tc>
        <w:tc>
          <w:tcPr>
            <w:tcW w:w="889" w:type="dxa"/>
            <w:gridSpan w:val="2"/>
            <w:tcBorders>
              <w:top w:val="single" w:sz="2" w:space="0" w:color="auto"/>
            </w:tcBorders>
          </w:tcPr>
          <w:p w14:paraId="199C220F" w14:textId="77777777" w:rsidR="00F47A9E" w:rsidRPr="00EE1EA7" w:rsidRDefault="00F47A9E" w:rsidP="00F47A9E">
            <w:pPr>
              <w:jc w:val="center"/>
            </w:pPr>
            <w:r w:rsidRPr="00EE1EA7">
              <w:t>12</w:t>
            </w:r>
          </w:p>
        </w:tc>
        <w:tc>
          <w:tcPr>
            <w:tcW w:w="4179" w:type="dxa"/>
            <w:gridSpan w:val="8"/>
            <w:tcBorders>
              <w:top w:val="single" w:sz="2" w:space="0" w:color="auto"/>
            </w:tcBorders>
            <w:shd w:val="clear" w:color="auto" w:fill="F7CAAC"/>
          </w:tcPr>
          <w:p w14:paraId="15D36B33" w14:textId="77777777" w:rsidR="00F47A9E" w:rsidRPr="00EE1EA7" w:rsidRDefault="00F47A9E" w:rsidP="00F47A9E">
            <w:pPr>
              <w:jc w:val="both"/>
              <w:rPr>
                <w:b/>
              </w:rPr>
            </w:pPr>
            <w:r w:rsidRPr="00EE1EA7">
              <w:rPr>
                <w:b/>
              </w:rPr>
              <w:t xml:space="preserve">hodin </w:t>
            </w:r>
          </w:p>
        </w:tc>
      </w:tr>
      <w:tr w:rsidR="00F47A9E" w:rsidRPr="00EE1EA7" w14:paraId="0F2C763A" w14:textId="77777777" w:rsidTr="00F47A9E">
        <w:trPr>
          <w:gridAfter w:val="1"/>
          <w:wAfter w:w="75" w:type="dxa"/>
        </w:trPr>
        <w:tc>
          <w:tcPr>
            <w:tcW w:w="9855" w:type="dxa"/>
            <w:gridSpan w:val="18"/>
            <w:shd w:val="clear" w:color="auto" w:fill="F7CAAC"/>
          </w:tcPr>
          <w:p w14:paraId="057907CA" w14:textId="77777777" w:rsidR="00F47A9E" w:rsidRPr="00EE1EA7" w:rsidRDefault="00F47A9E" w:rsidP="00F47A9E">
            <w:pPr>
              <w:jc w:val="both"/>
              <w:rPr>
                <w:b/>
              </w:rPr>
            </w:pPr>
            <w:r w:rsidRPr="00EE1EA7">
              <w:rPr>
                <w:b/>
              </w:rPr>
              <w:t>Informace o způsobu kontaktu s vyučujícím</w:t>
            </w:r>
          </w:p>
        </w:tc>
      </w:tr>
      <w:tr w:rsidR="00F47A9E" w:rsidRPr="00EE1EA7" w14:paraId="64363881" w14:textId="77777777" w:rsidTr="00F47A9E">
        <w:trPr>
          <w:gridAfter w:val="1"/>
          <w:wAfter w:w="75" w:type="dxa"/>
          <w:trHeight w:val="233"/>
        </w:trPr>
        <w:tc>
          <w:tcPr>
            <w:tcW w:w="9855" w:type="dxa"/>
            <w:gridSpan w:val="18"/>
          </w:tcPr>
          <w:p w14:paraId="37C03822" w14:textId="77777777" w:rsidR="00F47A9E" w:rsidRPr="00EE1EA7" w:rsidRDefault="00F47A9E" w:rsidP="00F47A9E">
            <w:pPr>
              <w:jc w:val="both"/>
            </w:pPr>
            <w:r w:rsidRPr="00EE1EA7">
              <w:t xml:space="preserve">Pravidelné konzultace v rámci rozvrhu, konzultačních hodin, email </w:t>
            </w:r>
            <w:hyperlink r:id="rId37" w:history="1">
              <w:r w:rsidRPr="00FA1F24">
                <w:rPr>
                  <w:rStyle w:val="Hypertextovodkaz"/>
                </w:rPr>
                <w:t>novotny@ujep.cz</w:t>
              </w:r>
            </w:hyperlink>
            <w:r>
              <w:t xml:space="preserve"> a </w:t>
            </w:r>
            <w:hyperlink r:id="rId38" w:history="1">
              <w:r w:rsidRPr="00FA1F24">
                <w:rPr>
                  <w:rStyle w:val="Hypertextovodkaz"/>
                </w:rPr>
                <w:t>martin.kantor@ujep.cz</w:t>
              </w:r>
            </w:hyperlink>
            <w:r>
              <w:t xml:space="preserve"> </w:t>
            </w:r>
          </w:p>
        </w:tc>
      </w:tr>
      <w:tr w:rsidR="00F47A9E" w:rsidRPr="00EE1EA7" w14:paraId="3FE05C26" w14:textId="77777777" w:rsidTr="00F47A9E">
        <w:trPr>
          <w:gridAfter w:val="1"/>
          <w:wAfter w:w="75" w:type="dxa"/>
        </w:trPr>
        <w:tc>
          <w:tcPr>
            <w:tcW w:w="9855" w:type="dxa"/>
            <w:gridSpan w:val="18"/>
            <w:tcBorders>
              <w:bottom w:val="double" w:sz="4" w:space="0" w:color="auto"/>
            </w:tcBorders>
            <w:shd w:val="clear" w:color="auto" w:fill="BDD6EE"/>
          </w:tcPr>
          <w:p w14:paraId="0F22A9FF" w14:textId="77777777" w:rsidR="00F47A9E" w:rsidRPr="00EE1EA7" w:rsidRDefault="00F47A9E" w:rsidP="00F47A9E">
            <w:pPr>
              <w:jc w:val="both"/>
              <w:rPr>
                <w:b/>
                <w:sz w:val="28"/>
              </w:rPr>
            </w:pPr>
            <w:r w:rsidRPr="00EE1EA7">
              <w:br w:type="page"/>
            </w:r>
            <w:r w:rsidRPr="00EE1EA7">
              <w:rPr>
                <w:b/>
                <w:sz w:val="28"/>
              </w:rPr>
              <w:t>B-III – Charakteristika studijního předmětu</w:t>
            </w:r>
          </w:p>
        </w:tc>
      </w:tr>
      <w:tr w:rsidR="00F47A9E" w:rsidRPr="00EE1EA7" w14:paraId="2222F273" w14:textId="77777777" w:rsidTr="00F47A9E">
        <w:trPr>
          <w:gridAfter w:val="1"/>
          <w:wAfter w:w="75" w:type="dxa"/>
        </w:trPr>
        <w:tc>
          <w:tcPr>
            <w:tcW w:w="3086" w:type="dxa"/>
            <w:gridSpan w:val="2"/>
            <w:tcBorders>
              <w:top w:val="double" w:sz="4" w:space="0" w:color="auto"/>
            </w:tcBorders>
            <w:shd w:val="clear" w:color="auto" w:fill="F7CAAC"/>
          </w:tcPr>
          <w:p w14:paraId="1D3C06B5" w14:textId="77777777" w:rsidR="00F47A9E" w:rsidRPr="00EE1EA7" w:rsidRDefault="00F47A9E" w:rsidP="00F47A9E">
            <w:pPr>
              <w:jc w:val="both"/>
              <w:rPr>
                <w:b/>
              </w:rPr>
            </w:pPr>
            <w:r w:rsidRPr="00EE1EA7">
              <w:rPr>
                <w:b/>
              </w:rPr>
              <w:t>Název studijního předmětu</w:t>
            </w:r>
          </w:p>
        </w:tc>
        <w:tc>
          <w:tcPr>
            <w:tcW w:w="6769" w:type="dxa"/>
            <w:gridSpan w:val="16"/>
            <w:tcBorders>
              <w:top w:val="double" w:sz="4" w:space="0" w:color="auto"/>
            </w:tcBorders>
          </w:tcPr>
          <w:p w14:paraId="22DA0C9F" w14:textId="77777777" w:rsidR="00F47A9E" w:rsidRPr="00EE1EA7" w:rsidRDefault="00F47A9E" w:rsidP="00F47A9E">
            <w:pPr>
              <w:jc w:val="both"/>
              <w:rPr>
                <w:b/>
              </w:rPr>
            </w:pPr>
            <w:r>
              <w:rPr>
                <w:b/>
              </w:rPr>
              <w:t>Nosné konstrukce strojů</w:t>
            </w:r>
          </w:p>
        </w:tc>
      </w:tr>
      <w:tr w:rsidR="00F47A9E" w:rsidRPr="00EE1EA7" w14:paraId="70162E7B" w14:textId="77777777" w:rsidTr="00F47A9E">
        <w:trPr>
          <w:gridAfter w:val="1"/>
          <w:wAfter w:w="75" w:type="dxa"/>
        </w:trPr>
        <w:tc>
          <w:tcPr>
            <w:tcW w:w="3086" w:type="dxa"/>
            <w:gridSpan w:val="2"/>
            <w:shd w:val="clear" w:color="auto" w:fill="F7CAAC"/>
          </w:tcPr>
          <w:p w14:paraId="31BBF294" w14:textId="77777777" w:rsidR="00F47A9E" w:rsidRPr="00EE1EA7" w:rsidRDefault="00F47A9E" w:rsidP="00F47A9E">
            <w:pPr>
              <w:jc w:val="both"/>
              <w:rPr>
                <w:b/>
              </w:rPr>
            </w:pPr>
            <w:r w:rsidRPr="00EE1EA7">
              <w:rPr>
                <w:b/>
              </w:rPr>
              <w:t>Typ předmětu</w:t>
            </w:r>
          </w:p>
        </w:tc>
        <w:tc>
          <w:tcPr>
            <w:tcW w:w="3406" w:type="dxa"/>
            <w:gridSpan w:val="10"/>
          </w:tcPr>
          <w:p w14:paraId="1255F893" w14:textId="77777777" w:rsidR="00F47A9E" w:rsidRPr="00EE1EA7" w:rsidRDefault="00F47A9E" w:rsidP="00F47A9E">
            <w:pPr>
              <w:jc w:val="both"/>
            </w:pPr>
            <w:r w:rsidRPr="00EE1EA7">
              <w:t xml:space="preserve">povinný </w:t>
            </w:r>
            <w:r>
              <w:rPr>
                <w:b/>
              </w:rPr>
              <w:t>PZ</w:t>
            </w:r>
          </w:p>
        </w:tc>
        <w:tc>
          <w:tcPr>
            <w:tcW w:w="2695" w:type="dxa"/>
            <w:gridSpan w:val="4"/>
            <w:shd w:val="clear" w:color="auto" w:fill="F7CAAC"/>
          </w:tcPr>
          <w:p w14:paraId="072DECF5" w14:textId="77777777" w:rsidR="00F47A9E" w:rsidRPr="00EE1EA7" w:rsidRDefault="00F47A9E" w:rsidP="00F47A9E">
            <w:pPr>
              <w:jc w:val="both"/>
            </w:pPr>
            <w:r w:rsidRPr="00EE1EA7">
              <w:rPr>
                <w:b/>
              </w:rPr>
              <w:t>doporučený ročník / semestr</w:t>
            </w:r>
          </w:p>
        </w:tc>
        <w:tc>
          <w:tcPr>
            <w:tcW w:w="668" w:type="dxa"/>
            <w:gridSpan w:val="2"/>
          </w:tcPr>
          <w:p w14:paraId="07E82669" w14:textId="77777777" w:rsidR="00F47A9E" w:rsidRPr="00EE1EA7" w:rsidRDefault="00F47A9E" w:rsidP="00F47A9E">
            <w:pPr>
              <w:jc w:val="both"/>
            </w:pPr>
            <w:r>
              <w:t>2</w:t>
            </w:r>
            <w:r w:rsidRPr="00EE1EA7">
              <w:t>./</w:t>
            </w:r>
            <w:r>
              <w:t>Z</w:t>
            </w:r>
          </w:p>
        </w:tc>
      </w:tr>
      <w:tr w:rsidR="00F47A9E" w:rsidRPr="00EE1EA7" w14:paraId="74E8D9FB" w14:textId="77777777" w:rsidTr="00F47A9E">
        <w:trPr>
          <w:gridAfter w:val="1"/>
          <w:wAfter w:w="75" w:type="dxa"/>
        </w:trPr>
        <w:tc>
          <w:tcPr>
            <w:tcW w:w="3086" w:type="dxa"/>
            <w:gridSpan w:val="2"/>
            <w:shd w:val="clear" w:color="auto" w:fill="F7CAAC"/>
          </w:tcPr>
          <w:p w14:paraId="1E02288F" w14:textId="77777777" w:rsidR="00F47A9E" w:rsidRPr="00EE1EA7" w:rsidRDefault="00F47A9E" w:rsidP="00F47A9E">
            <w:pPr>
              <w:jc w:val="both"/>
              <w:rPr>
                <w:b/>
              </w:rPr>
            </w:pPr>
            <w:r w:rsidRPr="00EE1EA7">
              <w:rPr>
                <w:b/>
              </w:rPr>
              <w:t>Rozsah studijního předmětu</w:t>
            </w:r>
          </w:p>
        </w:tc>
        <w:tc>
          <w:tcPr>
            <w:tcW w:w="1701" w:type="dxa"/>
            <w:gridSpan w:val="6"/>
          </w:tcPr>
          <w:p w14:paraId="53DAC3CD" w14:textId="77777777" w:rsidR="00F47A9E" w:rsidRPr="00EE1EA7" w:rsidRDefault="00F47A9E" w:rsidP="00F47A9E">
            <w:pPr>
              <w:jc w:val="center"/>
            </w:pPr>
            <w:proofErr w:type="gramStart"/>
            <w:r w:rsidRPr="00EE1EA7">
              <w:t>26p</w:t>
            </w:r>
            <w:proofErr w:type="gramEnd"/>
            <w:r w:rsidRPr="00EE1EA7">
              <w:t>+26c</w:t>
            </w:r>
          </w:p>
        </w:tc>
        <w:tc>
          <w:tcPr>
            <w:tcW w:w="889" w:type="dxa"/>
            <w:gridSpan w:val="2"/>
            <w:shd w:val="clear" w:color="auto" w:fill="F7CAAC"/>
          </w:tcPr>
          <w:p w14:paraId="0A965EC0" w14:textId="77777777" w:rsidR="00F47A9E" w:rsidRPr="00EE1EA7" w:rsidRDefault="00F47A9E" w:rsidP="00F47A9E">
            <w:pPr>
              <w:jc w:val="both"/>
              <w:rPr>
                <w:b/>
              </w:rPr>
            </w:pPr>
            <w:r w:rsidRPr="00EE1EA7">
              <w:rPr>
                <w:b/>
              </w:rPr>
              <w:t xml:space="preserve">hod. </w:t>
            </w:r>
          </w:p>
        </w:tc>
        <w:tc>
          <w:tcPr>
            <w:tcW w:w="816" w:type="dxa"/>
            <w:gridSpan w:val="2"/>
          </w:tcPr>
          <w:p w14:paraId="45BDA5F8" w14:textId="77777777" w:rsidR="00F47A9E" w:rsidRPr="00EE1EA7" w:rsidRDefault="00F47A9E" w:rsidP="00F47A9E">
            <w:pPr>
              <w:jc w:val="center"/>
            </w:pPr>
            <w:r w:rsidRPr="00EE1EA7">
              <w:t>52</w:t>
            </w:r>
          </w:p>
        </w:tc>
        <w:tc>
          <w:tcPr>
            <w:tcW w:w="2156" w:type="dxa"/>
            <w:gridSpan w:val="2"/>
            <w:shd w:val="clear" w:color="auto" w:fill="F7CAAC"/>
          </w:tcPr>
          <w:p w14:paraId="1794FA1B" w14:textId="77777777" w:rsidR="00F47A9E" w:rsidRPr="00EE1EA7" w:rsidRDefault="00F47A9E" w:rsidP="00F47A9E">
            <w:pPr>
              <w:jc w:val="both"/>
              <w:rPr>
                <w:b/>
              </w:rPr>
            </w:pPr>
            <w:r w:rsidRPr="00EE1EA7">
              <w:rPr>
                <w:b/>
              </w:rPr>
              <w:t>kreditů</w:t>
            </w:r>
          </w:p>
        </w:tc>
        <w:tc>
          <w:tcPr>
            <w:tcW w:w="1207" w:type="dxa"/>
            <w:gridSpan w:val="4"/>
          </w:tcPr>
          <w:p w14:paraId="494B9D93" w14:textId="77777777" w:rsidR="00F47A9E" w:rsidRPr="00EE1EA7" w:rsidRDefault="00F47A9E" w:rsidP="00F47A9E">
            <w:pPr>
              <w:jc w:val="center"/>
            </w:pPr>
            <w:r w:rsidRPr="00EE1EA7">
              <w:t>5</w:t>
            </w:r>
          </w:p>
        </w:tc>
      </w:tr>
      <w:tr w:rsidR="00F47A9E" w:rsidRPr="00EE1EA7" w14:paraId="432722AE" w14:textId="77777777" w:rsidTr="00F47A9E">
        <w:trPr>
          <w:gridAfter w:val="1"/>
          <w:wAfter w:w="75" w:type="dxa"/>
        </w:trPr>
        <w:tc>
          <w:tcPr>
            <w:tcW w:w="3086" w:type="dxa"/>
            <w:gridSpan w:val="2"/>
            <w:shd w:val="clear" w:color="auto" w:fill="F7CAAC"/>
          </w:tcPr>
          <w:p w14:paraId="23FF5A43" w14:textId="77777777" w:rsidR="00F47A9E" w:rsidRPr="00EE1EA7" w:rsidRDefault="00F47A9E" w:rsidP="00F47A9E">
            <w:pPr>
              <w:jc w:val="both"/>
              <w:rPr>
                <w:b/>
              </w:rPr>
            </w:pPr>
            <w:r w:rsidRPr="00EE1EA7">
              <w:rPr>
                <w:b/>
              </w:rPr>
              <w:t>Prerekvizity, korekvizity, ekvivalence</w:t>
            </w:r>
          </w:p>
        </w:tc>
        <w:tc>
          <w:tcPr>
            <w:tcW w:w="6769" w:type="dxa"/>
            <w:gridSpan w:val="16"/>
          </w:tcPr>
          <w:p w14:paraId="16367B5B" w14:textId="77777777" w:rsidR="00F47A9E" w:rsidRPr="00EE1EA7" w:rsidRDefault="00F47A9E" w:rsidP="00F47A9E">
            <w:pPr>
              <w:jc w:val="both"/>
            </w:pPr>
          </w:p>
        </w:tc>
      </w:tr>
      <w:tr w:rsidR="00F47A9E" w:rsidRPr="00EE1EA7" w14:paraId="400E5B71" w14:textId="77777777" w:rsidTr="00F47A9E">
        <w:trPr>
          <w:gridAfter w:val="1"/>
          <w:wAfter w:w="75" w:type="dxa"/>
        </w:trPr>
        <w:tc>
          <w:tcPr>
            <w:tcW w:w="3086" w:type="dxa"/>
            <w:gridSpan w:val="2"/>
            <w:shd w:val="clear" w:color="auto" w:fill="F7CAAC"/>
          </w:tcPr>
          <w:p w14:paraId="4F6A5822" w14:textId="77777777" w:rsidR="00F47A9E" w:rsidRPr="00EE1EA7" w:rsidRDefault="00F47A9E" w:rsidP="00F47A9E">
            <w:pPr>
              <w:jc w:val="both"/>
              <w:rPr>
                <w:b/>
              </w:rPr>
            </w:pPr>
            <w:r w:rsidRPr="00EE1EA7">
              <w:rPr>
                <w:b/>
              </w:rPr>
              <w:t>Způsob ověření výsledků učení</w:t>
            </w:r>
          </w:p>
        </w:tc>
        <w:tc>
          <w:tcPr>
            <w:tcW w:w="3406" w:type="dxa"/>
            <w:gridSpan w:val="10"/>
          </w:tcPr>
          <w:p w14:paraId="3DC3F1E9" w14:textId="77777777" w:rsidR="00F47A9E" w:rsidRPr="00EE1EA7" w:rsidRDefault="00F47A9E" w:rsidP="00F47A9E">
            <w:pPr>
              <w:jc w:val="both"/>
            </w:pPr>
            <w:r w:rsidRPr="00EE1EA7">
              <w:t>zápočet, zkouška</w:t>
            </w:r>
          </w:p>
        </w:tc>
        <w:tc>
          <w:tcPr>
            <w:tcW w:w="2156" w:type="dxa"/>
            <w:gridSpan w:val="2"/>
            <w:shd w:val="clear" w:color="auto" w:fill="F7CAAC"/>
          </w:tcPr>
          <w:p w14:paraId="21243E27" w14:textId="77777777" w:rsidR="00F47A9E" w:rsidRPr="00EE1EA7" w:rsidRDefault="00F47A9E" w:rsidP="00F47A9E">
            <w:pPr>
              <w:jc w:val="both"/>
              <w:rPr>
                <w:b/>
              </w:rPr>
            </w:pPr>
            <w:r w:rsidRPr="00EE1EA7">
              <w:rPr>
                <w:b/>
              </w:rPr>
              <w:t>Forma výuky</w:t>
            </w:r>
          </w:p>
        </w:tc>
        <w:tc>
          <w:tcPr>
            <w:tcW w:w="1207" w:type="dxa"/>
            <w:gridSpan w:val="4"/>
          </w:tcPr>
          <w:p w14:paraId="06713517" w14:textId="77777777" w:rsidR="00F47A9E" w:rsidRPr="00EE1EA7" w:rsidRDefault="00F47A9E" w:rsidP="00F47A9E">
            <w:pPr>
              <w:jc w:val="both"/>
            </w:pPr>
            <w:r w:rsidRPr="00EE1EA7">
              <w:t>přednášky, cvičení</w:t>
            </w:r>
          </w:p>
        </w:tc>
      </w:tr>
      <w:tr w:rsidR="00F47A9E" w:rsidRPr="00EE1EA7" w14:paraId="05162C83" w14:textId="77777777" w:rsidTr="00F47A9E">
        <w:trPr>
          <w:gridAfter w:val="1"/>
          <w:wAfter w:w="75" w:type="dxa"/>
        </w:trPr>
        <w:tc>
          <w:tcPr>
            <w:tcW w:w="3086" w:type="dxa"/>
            <w:gridSpan w:val="2"/>
            <w:shd w:val="clear" w:color="auto" w:fill="F7CAAC"/>
          </w:tcPr>
          <w:p w14:paraId="01D6DEB6" w14:textId="77777777" w:rsidR="00F47A9E" w:rsidRPr="00EE1EA7" w:rsidRDefault="00F47A9E" w:rsidP="00F47A9E">
            <w:pPr>
              <w:jc w:val="both"/>
              <w:rPr>
                <w:b/>
              </w:rPr>
            </w:pPr>
            <w:r w:rsidRPr="00EE1EA7">
              <w:rPr>
                <w:b/>
              </w:rPr>
              <w:t>Forma způsobu ověření výsledků učení a další požadavky na studenta</w:t>
            </w:r>
          </w:p>
        </w:tc>
        <w:tc>
          <w:tcPr>
            <w:tcW w:w="6769" w:type="dxa"/>
            <w:gridSpan w:val="16"/>
            <w:tcBorders>
              <w:bottom w:val="nil"/>
            </w:tcBorders>
          </w:tcPr>
          <w:p w14:paraId="2B2AABBC" w14:textId="77777777" w:rsidR="00F47A9E" w:rsidRPr="00EE1EA7" w:rsidRDefault="00F47A9E" w:rsidP="00F47A9E">
            <w:pPr>
              <w:jc w:val="both"/>
            </w:pPr>
            <w:r w:rsidRPr="00EE1EA7">
              <w:rPr>
                <w:b/>
              </w:rPr>
              <w:t>Udělení zápočtu:</w:t>
            </w:r>
            <w:r w:rsidRPr="00EE1EA7">
              <w:t xml:space="preserve"> </w:t>
            </w:r>
            <w:r>
              <w:t>Splnění docházky a zpracování semestrální práce</w:t>
            </w:r>
            <w:r w:rsidRPr="00EE1EA7">
              <w:t>.</w:t>
            </w:r>
          </w:p>
          <w:p w14:paraId="1F0B06F2" w14:textId="77777777" w:rsidR="00F47A9E" w:rsidRPr="00EE1EA7" w:rsidRDefault="00F47A9E" w:rsidP="00F47A9E">
            <w:pPr>
              <w:jc w:val="both"/>
            </w:pPr>
            <w:r w:rsidRPr="00EE1EA7">
              <w:rPr>
                <w:b/>
              </w:rPr>
              <w:t>Absolvování zkoušky:</w:t>
            </w:r>
            <w:r w:rsidRPr="00EE1EA7">
              <w:t xml:space="preserve"> Úspěšné splnění písemné a ústní části zkoušky.</w:t>
            </w:r>
          </w:p>
        </w:tc>
      </w:tr>
      <w:tr w:rsidR="00F47A9E" w:rsidRPr="00EE1EA7" w14:paraId="73900800" w14:textId="77777777" w:rsidTr="00F47A9E">
        <w:trPr>
          <w:gridAfter w:val="1"/>
          <w:wAfter w:w="75" w:type="dxa"/>
          <w:trHeight w:val="554"/>
        </w:trPr>
        <w:tc>
          <w:tcPr>
            <w:tcW w:w="9855" w:type="dxa"/>
            <w:gridSpan w:val="18"/>
            <w:tcBorders>
              <w:top w:val="nil"/>
            </w:tcBorders>
          </w:tcPr>
          <w:p w14:paraId="3EB652B7" w14:textId="77777777" w:rsidR="00F47A9E" w:rsidRPr="00EE1EA7" w:rsidRDefault="00F47A9E" w:rsidP="00F47A9E">
            <w:pPr>
              <w:jc w:val="both"/>
            </w:pPr>
          </w:p>
        </w:tc>
      </w:tr>
      <w:tr w:rsidR="00F47A9E" w:rsidRPr="00EE1EA7" w14:paraId="023FB6A5" w14:textId="77777777" w:rsidTr="00F47A9E">
        <w:trPr>
          <w:gridAfter w:val="1"/>
          <w:wAfter w:w="75" w:type="dxa"/>
          <w:trHeight w:val="197"/>
        </w:trPr>
        <w:tc>
          <w:tcPr>
            <w:tcW w:w="3086" w:type="dxa"/>
            <w:gridSpan w:val="2"/>
            <w:tcBorders>
              <w:top w:val="nil"/>
            </w:tcBorders>
            <w:shd w:val="clear" w:color="auto" w:fill="F7CAAC"/>
          </w:tcPr>
          <w:p w14:paraId="778FD9D0" w14:textId="77777777" w:rsidR="00F47A9E" w:rsidRPr="00EE1EA7" w:rsidRDefault="00F47A9E" w:rsidP="00F47A9E">
            <w:pPr>
              <w:jc w:val="both"/>
              <w:rPr>
                <w:b/>
              </w:rPr>
            </w:pPr>
            <w:r w:rsidRPr="00EE1EA7">
              <w:rPr>
                <w:b/>
              </w:rPr>
              <w:t>Garant předmětu</w:t>
            </w:r>
          </w:p>
        </w:tc>
        <w:tc>
          <w:tcPr>
            <w:tcW w:w="6769" w:type="dxa"/>
            <w:gridSpan w:val="16"/>
            <w:tcBorders>
              <w:top w:val="nil"/>
            </w:tcBorders>
          </w:tcPr>
          <w:p w14:paraId="64A3FD77" w14:textId="77777777" w:rsidR="00F47A9E" w:rsidRPr="00EE1EA7" w:rsidRDefault="00F47A9E" w:rsidP="00F47A9E">
            <w:pPr>
              <w:jc w:val="both"/>
            </w:pPr>
            <w:r>
              <w:t>doc. Ing. Jan Krmela</w:t>
            </w:r>
            <w:r w:rsidRPr="00EE1EA7">
              <w:t>, Ph.D.</w:t>
            </w:r>
          </w:p>
        </w:tc>
      </w:tr>
      <w:tr w:rsidR="00F47A9E" w:rsidRPr="00EE1EA7" w14:paraId="00AF2DB0" w14:textId="77777777" w:rsidTr="00F47A9E">
        <w:trPr>
          <w:gridAfter w:val="1"/>
          <w:wAfter w:w="75" w:type="dxa"/>
          <w:trHeight w:val="243"/>
        </w:trPr>
        <w:tc>
          <w:tcPr>
            <w:tcW w:w="3086" w:type="dxa"/>
            <w:gridSpan w:val="2"/>
            <w:tcBorders>
              <w:top w:val="nil"/>
            </w:tcBorders>
            <w:shd w:val="clear" w:color="auto" w:fill="F7CAAC"/>
          </w:tcPr>
          <w:p w14:paraId="614E8772" w14:textId="77777777" w:rsidR="00F47A9E" w:rsidRPr="00EE1EA7" w:rsidRDefault="00F47A9E" w:rsidP="00F47A9E">
            <w:pPr>
              <w:jc w:val="both"/>
              <w:rPr>
                <w:b/>
              </w:rPr>
            </w:pPr>
            <w:r w:rsidRPr="00EE1EA7">
              <w:rPr>
                <w:b/>
              </w:rPr>
              <w:t>Zapojení garanta do výuky předmětu</w:t>
            </w:r>
          </w:p>
        </w:tc>
        <w:tc>
          <w:tcPr>
            <w:tcW w:w="6769" w:type="dxa"/>
            <w:gridSpan w:val="16"/>
            <w:tcBorders>
              <w:top w:val="nil"/>
            </w:tcBorders>
          </w:tcPr>
          <w:p w14:paraId="1CAF0067" w14:textId="77777777" w:rsidR="00F47A9E" w:rsidRPr="00EE1EA7" w:rsidRDefault="00F47A9E" w:rsidP="00F47A9E">
            <w:pPr>
              <w:jc w:val="both"/>
            </w:pPr>
            <w:r>
              <w:t>PS: přednášející (</w:t>
            </w:r>
            <w:proofErr w:type="gramStart"/>
            <w:r>
              <w:t>100%</w:t>
            </w:r>
            <w:proofErr w:type="gramEnd"/>
            <w:r>
              <w:t xml:space="preserve">), </w:t>
            </w:r>
            <w:r w:rsidRPr="00EE1EA7">
              <w:t>KS: přednášející (</w:t>
            </w:r>
            <w:proofErr w:type="gramStart"/>
            <w:r w:rsidRPr="00EE1EA7">
              <w:t>100%</w:t>
            </w:r>
            <w:proofErr w:type="gramEnd"/>
            <w:r w:rsidRPr="00EE1EA7">
              <w:t>)</w:t>
            </w:r>
          </w:p>
        </w:tc>
      </w:tr>
      <w:tr w:rsidR="00F47A9E" w:rsidRPr="00EE1EA7" w14:paraId="0687FABD" w14:textId="77777777" w:rsidTr="00F47A9E">
        <w:trPr>
          <w:gridAfter w:val="1"/>
          <w:wAfter w:w="75" w:type="dxa"/>
        </w:trPr>
        <w:tc>
          <w:tcPr>
            <w:tcW w:w="3086" w:type="dxa"/>
            <w:gridSpan w:val="2"/>
            <w:shd w:val="clear" w:color="auto" w:fill="F7CAAC"/>
          </w:tcPr>
          <w:p w14:paraId="5B786A3D" w14:textId="77777777" w:rsidR="00F47A9E" w:rsidRPr="00EE1EA7" w:rsidRDefault="00F47A9E" w:rsidP="00F47A9E">
            <w:pPr>
              <w:jc w:val="both"/>
              <w:rPr>
                <w:b/>
              </w:rPr>
            </w:pPr>
            <w:r w:rsidRPr="00EE1EA7">
              <w:rPr>
                <w:b/>
              </w:rPr>
              <w:t>Vyučující</w:t>
            </w:r>
          </w:p>
        </w:tc>
        <w:tc>
          <w:tcPr>
            <w:tcW w:w="6769" w:type="dxa"/>
            <w:gridSpan w:val="16"/>
            <w:tcBorders>
              <w:bottom w:val="nil"/>
            </w:tcBorders>
          </w:tcPr>
          <w:p w14:paraId="359093EF" w14:textId="77777777" w:rsidR="00F47A9E" w:rsidRPr="00EE1EA7" w:rsidRDefault="00F47A9E" w:rsidP="00F47A9E">
            <w:pPr>
              <w:jc w:val="both"/>
            </w:pPr>
          </w:p>
        </w:tc>
      </w:tr>
      <w:tr w:rsidR="00F47A9E" w:rsidRPr="00EE1EA7" w14:paraId="1B605ACF" w14:textId="77777777" w:rsidTr="00F47A9E">
        <w:trPr>
          <w:gridAfter w:val="1"/>
          <w:wAfter w:w="75" w:type="dxa"/>
          <w:trHeight w:val="554"/>
        </w:trPr>
        <w:tc>
          <w:tcPr>
            <w:tcW w:w="9855" w:type="dxa"/>
            <w:gridSpan w:val="18"/>
            <w:tcBorders>
              <w:top w:val="nil"/>
            </w:tcBorders>
          </w:tcPr>
          <w:p w14:paraId="29AAE001" w14:textId="77777777" w:rsidR="00F47A9E" w:rsidRPr="00EE1EA7" w:rsidRDefault="00F47A9E" w:rsidP="00F47A9E">
            <w:pPr>
              <w:jc w:val="both"/>
            </w:pPr>
            <w:r>
              <w:t>doc. Ing. Jan Krmela</w:t>
            </w:r>
            <w:r w:rsidRPr="00EE1EA7">
              <w:t>, Ph.D.</w:t>
            </w:r>
          </w:p>
        </w:tc>
      </w:tr>
      <w:tr w:rsidR="00F47A9E" w:rsidRPr="00EE1EA7" w14:paraId="779D2E03" w14:textId="77777777" w:rsidTr="00F47A9E">
        <w:trPr>
          <w:gridAfter w:val="1"/>
          <w:wAfter w:w="75" w:type="dxa"/>
        </w:trPr>
        <w:tc>
          <w:tcPr>
            <w:tcW w:w="3086" w:type="dxa"/>
            <w:gridSpan w:val="2"/>
            <w:shd w:val="clear" w:color="auto" w:fill="F7CAAC"/>
          </w:tcPr>
          <w:p w14:paraId="5A8885DF" w14:textId="77777777" w:rsidR="00F47A9E" w:rsidRPr="00EE1EA7" w:rsidRDefault="00F47A9E" w:rsidP="00F47A9E">
            <w:pPr>
              <w:jc w:val="both"/>
              <w:rPr>
                <w:b/>
              </w:rPr>
            </w:pPr>
            <w:r w:rsidRPr="00EE1EA7">
              <w:rPr>
                <w:b/>
              </w:rPr>
              <w:t>Hlavní témata a výsledky učení</w:t>
            </w:r>
          </w:p>
        </w:tc>
        <w:tc>
          <w:tcPr>
            <w:tcW w:w="6769" w:type="dxa"/>
            <w:gridSpan w:val="16"/>
            <w:tcBorders>
              <w:bottom w:val="nil"/>
            </w:tcBorders>
          </w:tcPr>
          <w:p w14:paraId="4284B193" w14:textId="77777777" w:rsidR="00F47A9E" w:rsidRPr="00EE1EA7" w:rsidRDefault="00F47A9E" w:rsidP="00F47A9E">
            <w:pPr>
              <w:jc w:val="both"/>
            </w:pPr>
          </w:p>
        </w:tc>
      </w:tr>
      <w:tr w:rsidR="00F47A9E" w:rsidRPr="00EE1EA7" w14:paraId="3E9C2643" w14:textId="77777777" w:rsidTr="00F47A9E">
        <w:trPr>
          <w:gridAfter w:val="1"/>
          <w:wAfter w:w="75" w:type="dxa"/>
          <w:trHeight w:val="2197"/>
        </w:trPr>
        <w:tc>
          <w:tcPr>
            <w:tcW w:w="9855" w:type="dxa"/>
            <w:gridSpan w:val="18"/>
            <w:tcBorders>
              <w:top w:val="nil"/>
              <w:bottom w:val="single" w:sz="4" w:space="0" w:color="auto"/>
            </w:tcBorders>
          </w:tcPr>
          <w:p w14:paraId="63FB3295" w14:textId="77777777" w:rsidR="00F47A9E" w:rsidRPr="00094BE7" w:rsidRDefault="00F47A9E" w:rsidP="00F47A9E">
            <w:pPr>
              <w:jc w:val="both"/>
            </w:pPr>
            <w:r w:rsidRPr="00094BE7">
              <w:t>Cílem předmětu je seznámit studenty s konstrukcí nosných prvků strojů. Studenti si rozvinou své znalosti mechaniky na problematiku nosných částí stavebních, obráběcích, dopravních a dalších strojů.</w:t>
            </w:r>
          </w:p>
          <w:p w14:paraId="36D063F5" w14:textId="77777777" w:rsidR="00F47A9E" w:rsidRPr="00EE1EA7" w:rsidRDefault="00F47A9E" w:rsidP="00F47A9E">
            <w:pPr>
              <w:jc w:val="both"/>
            </w:pPr>
          </w:p>
          <w:p w14:paraId="73978212" w14:textId="77777777" w:rsidR="00F47A9E" w:rsidRPr="00EE1EA7" w:rsidRDefault="00F47A9E" w:rsidP="00F47A9E">
            <w:pPr>
              <w:autoSpaceDE w:val="0"/>
              <w:autoSpaceDN w:val="0"/>
              <w:adjustRightInd w:val="0"/>
              <w:jc w:val="both"/>
            </w:pPr>
            <w:r w:rsidRPr="00EE1EA7">
              <w:rPr>
                <w:rFonts w:eastAsia="Calibri"/>
                <w:b/>
              </w:rPr>
              <w:t>Hlavní témata</w:t>
            </w:r>
          </w:p>
          <w:p w14:paraId="1665E51A" w14:textId="77777777" w:rsidR="00F47A9E" w:rsidRPr="008D5329" w:rsidRDefault="00F47A9E" w:rsidP="00F47A9E">
            <w:pPr>
              <w:numPr>
                <w:ilvl w:val="0"/>
                <w:numId w:val="24"/>
              </w:numPr>
              <w:jc w:val="both"/>
            </w:pPr>
            <w:r w:rsidRPr="008D5329">
              <w:t>Základní pojmy, rozdělení nosních konstrukcí stavebních a transportních strojů, teorie nosných konstrukcí.</w:t>
            </w:r>
          </w:p>
          <w:p w14:paraId="5E12D3F6" w14:textId="77777777" w:rsidR="00F47A9E" w:rsidRPr="008D5329" w:rsidRDefault="00F47A9E" w:rsidP="00F47A9E">
            <w:pPr>
              <w:numPr>
                <w:ilvl w:val="0"/>
                <w:numId w:val="24"/>
              </w:numPr>
              <w:jc w:val="both"/>
            </w:pPr>
            <w:r w:rsidRPr="008D5329">
              <w:t>Koeficient bezpečnosti. Vnitřní síly u staticky určitých prutových konstrukcí.</w:t>
            </w:r>
          </w:p>
          <w:p w14:paraId="135A6314" w14:textId="77777777" w:rsidR="00F47A9E" w:rsidRPr="008D5329" w:rsidRDefault="00F47A9E" w:rsidP="00F47A9E">
            <w:pPr>
              <w:numPr>
                <w:ilvl w:val="0"/>
                <w:numId w:val="24"/>
              </w:numPr>
              <w:jc w:val="both"/>
            </w:pPr>
            <w:r w:rsidRPr="008D5329">
              <w:t>Příhradové konstrukce, deformace staticky určitých prutových soustav.</w:t>
            </w:r>
          </w:p>
          <w:p w14:paraId="0D97C086" w14:textId="77777777" w:rsidR="00F47A9E" w:rsidRPr="008D5329" w:rsidRDefault="00F47A9E" w:rsidP="00F47A9E">
            <w:pPr>
              <w:numPr>
                <w:ilvl w:val="0"/>
                <w:numId w:val="24"/>
              </w:numPr>
              <w:jc w:val="both"/>
            </w:pPr>
            <w:r w:rsidRPr="008D5329">
              <w:t>Staticky neurčité prutové soustavy, deformační závislosti.</w:t>
            </w:r>
          </w:p>
          <w:p w14:paraId="11C18862" w14:textId="77777777" w:rsidR="00F47A9E" w:rsidRPr="008D5329" w:rsidRDefault="00F47A9E" w:rsidP="00F47A9E">
            <w:pPr>
              <w:numPr>
                <w:ilvl w:val="0"/>
                <w:numId w:val="24"/>
              </w:numPr>
              <w:jc w:val="both"/>
            </w:pPr>
            <w:r w:rsidRPr="008D5329">
              <w:t>Metody řešení prutových soustav, využití MKP.</w:t>
            </w:r>
          </w:p>
          <w:p w14:paraId="4899D7D1" w14:textId="77777777" w:rsidR="00F47A9E" w:rsidRPr="008D5329" w:rsidRDefault="00F47A9E" w:rsidP="00F47A9E">
            <w:pPr>
              <w:numPr>
                <w:ilvl w:val="0"/>
                <w:numId w:val="24"/>
              </w:numPr>
              <w:jc w:val="both"/>
            </w:pPr>
            <w:r w:rsidRPr="008D5329">
              <w:t>Nosné části výrobních strojů, základní pojmy rozdělení rámů.</w:t>
            </w:r>
          </w:p>
          <w:p w14:paraId="50F939F4" w14:textId="77777777" w:rsidR="00F47A9E" w:rsidRPr="008D5329" w:rsidRDefault="00F47A9E" w:rsidP="00F47A9E">
            <w:pPr>
              <w:numPr>
                <w:ilvl w:val="0"/>
                <w:numId w:val="24"/>
              </w:numPr>
              <w:jc w:val="both"/>
            </w:pPr>
            <w:r w:rsidRPr="008D5329">
              <w:t>Rozdělení rámů. Základní části rámů výrobních strojů, výpočty typických rámů.</w:t>
            </w:r>
          </w:p>
          <w:p w14:paraId="043114FE" w14:textId="77777777" w:rsidR="00F47A9E" w:rsidRPr="008D5329" w:rsidRDefault="00F47A9E" w:rsidP="00F47A9E">
            <w:pPr>
              <w:numPr>
                <w:ilvl w:val="0"/>
                <w:numId w:val="24"/>
              </w:numPr>
              <w:jc w:val="both"/>
            </w:pPr>
            <w:r w:rsidRPr="008D5329">
              <w:t>Dělené a nedělené rámy tvářecích strojů, rámy obráběcích strojů. Vliv tuhosti rámu a vedení na přesnost strojů.</w:t>
            </w:r>
          </w:p>
          <w:p w14:paraId="69FF1575" w14:textId="77777777" w:rsidR="00F47A9E" w:rsidRPr="008D5329" w:rsidRDefault="00F47A9E" w:rsidP="00F47A9E">
            <w:pPr>
              <w:numPr>
                <w:ilvl w:val="0"/>
                <w:numId w:val="24"/>
              </w:numPr>
              <w:jc w:val="both"/>
            </w:pPr>
            <w:r w:rsidRPr="008D5329">
              <w:t>Nosné části dopravních strojů, rozdělení, namáhání rámů dopravních strojů.</w:t>
            </w:r>
          </w:p>
          <w:p w14:paraId="79E72AC1" w14:textId="77777777" w:rsidR="00F47A9E" w:rsidRPr="008D5329" w:rsidRDefault="00F47A9E" w:rsidP="00F47A9E">
            <w:pPr>
              <w:numPr>
                <w:ilvl w:val="0"/>
                <w:numId w:val="24"/>
              </w:numPr>
              <w:jc w:val="both"/>
            </w:pPr>
            <w:r w:rsidRPr="008D5329">
              <w:t>Dynamické zatížení rámů a nosných konstrukcí dopravních strojů.</w:t>
            </w:r>
          </w:p>
          <w:p w14:paraId="3460149E" w14:textId="77777777" w:rsidR="00F47A9E" w:rsidRPr="008D5329" w:rsidRDefault="00F47A9E" w:rsidP="00F47A9E">
            <w:pPr>
              <w:numPr>
                <w:ilvl w:val="0"/>
                <w:numId w:val="24"/>
              </w:numPr>
              <w:jc w:val="both"/>
            </w:pPr>
            <w:r w:rsidRPr="008D5329">
              <w:t>Využití skříňových částí strojů jako nosné konstrukce (např. blok motoru, převodovka, rozvodovka u traktoru).</w:t>
            </w:r>
          </w:p>
          <w:p w14:paraId="6503B774" w14:textId="77777777" w:rsidR="00F47A9E" w:rsidRPr="00EE1EA7" w:rsidRDefault="00F47A9E" w:rsidP="00F47A9E">
            <w:pPr>
              <w:jc w:val="both"/>
            </w:pPr>
          </w:p>
          <w:p w14:paraId="5AA1D6F9" w14:textId="77777777" w:rsidR="00F47A9E" w:rsidRPr="00EE1EA7" w:rsidRDefault="00F47A9E" w:rsidP="00F47A9E">
            <w:pPr>
              <w:jc w:val="both"/>
              <w:rPr>
                <w:b/>
              </w:rPr>
            </w:pPr>
            <w:r w:rsidRPr="00EE1EA7">
              <w:rPr>
                <w:b/>
              </w:rPr>
              <w:t>Výsledky učení</w:t>
            </w:r>
          </w:p>
          <w:p w14:paraId="0DC0F5A3" w14:textId="77777777" w:rsidR="00F47A9E" w:rsidRPr="00EE1EA7" w:rsidRDefault="00F47A9E" w:rsidP="00F47A9E">
            <w:pPr>
              <w:jc w:val="both"/>
            </w:pPr>
            <w:r w:rsidRPr="008D5329">
              <w:t>Studenti se naučí prakticky využívat výpočtové metody stavební mechaniky použitelné pro návrh nosných konstrukcí strojů, dále studenti se seznámí s konstrukcí a výpočty rámů a skříní výrobních a dopravních strojů a možnostmi jejich využití jako nosných prvků.</w:t>
            </w:r>
          </w:p>
        </w:tc>
      </w:tr>
      <w:tr w:rsidR="00F47A9E" w:rsidRPr="00EE1EA7" w14:paraId="639E486D" w14:textId="77777777" w:rsidTr="00F47A9E">
        <w:trPr>
          <w:gridAfter w:val="1"/>
          <w:wAfter w:w="75" w:type="dxa"/>
          <w:trHeight w:val="283"/>
        </w:trPr>
        <w:tc>
          <w:tcPr>
            <w:tcW w:w="3152" w:type="dxa"/>
            <w:gridSpan w:val="3"/>
            <w:tcBorders>
              <w:top w:val="single" w:sz="4" w:space="0" w:color="auto"/>
              <w:bottom w:val="single" w:sz="4" w:space="0" w:color="auto"/>
              <w:right w:val="single" w:sz="4" w:space="0" w:color="auto"/>
            </w:tcBorders>
            <w:shd w:val="clear" w:color="auto" w:fill="FBD4B4"/>
          </w:tcPr>
          <w:p w14:paraId="0774AD16" w14:textId="77777777" w:rsidR="00F47A9E" w:rsidRPr="00EE1EA7" w:rsidRDefault="00F47A9E" w:rsidP="00F47A9E">
            <w:pPr>
              <w:jc w:val="both"/>
            </w:pPr>
            <w:r w:rsidRPr="00EE1EA7">
              <w:rPr>
                <w:b/>
              </w:rPr>
              <w:t>Metody výuky</w:t>
            </w:r>
          </w:p>
        </w:tc>
        <w:tc>
          <w:tcPr>
            <w:tcW w:w="6703" w:type="dxa"/>
            <w:gridSpan w:val="15"/>
            <w:tcBorders>
              <w:top w:val="single" w:sz="4" w:space="0" w:color="auto"/>
              <w:left w:val="single" w:sz="4" w:space="0" w:color="auto"/>
              <w:bottom w:val="nil"/>
              <w:right w:val="single" w:sz="4" w:space="0" w:color="auto"/>
            </w:tcBorders>
          </w:tcPr>
          <w:p w14:paraId="2220E92E" w14:textId="77777777" w:rsidR="00F47A9E" w:rsidRPr="00EE1EA7" w:rsidRDefault="00F47A9E" w:rsidP="00F47A9E">
            <w:pPr>
              <w:jc w:val="both"/>
            </w:pPr>
          </w:p>
        </w:tc>
      </w:tr>
      <w:tr w:rsidR="00F47A9E" w:rsidRPr="00EE1EA7" w14:paraId="74514527" w14:textId="77777777" w:rsidTr="00F47A9E">
        <w:trPr>
          <w:gridAfter w:val="1"/>
          <w:wAfter w:w="75" w:type="dxa"/>
          <w:trHeight w:val="1388"/>
        </w:trPr>
        <w:tc>
          <w:tcPr>
            <w:tcW w:w="9855" w:type="dxa"/>
            <w:gridSpan w:val="18"/>
            <w:tcBorders>
              <w:top w:val="nil"/>
              <w:bottom w:val="single" w:sz="4" w:space="0" w:color="auto"/>
            </w:tcBorders>
          </w:tcPr>
          <w:p w14:paraId="4A4D58B6" w14:textId="77777777" w:rsidR="00F47A9E" w:rsidRPr="00EE1EA7" w:rsidRDefault="00F47A9E" w:rsidP="00F47A9E">
            <w:pPr>
              <w:jc w:val="both"/>
            </w:pPr>
            <w:r w:rsidRPr="00EE1EA7">
              <w:t>Frontální výuka, samostudium, individuální konzultace s vyučujícím.</w:t>
            </w:r>
          </w:p>
          <w:p w14:paraId="1451132A" w14:textId="77777777" w:rsidR="00F47A9E" w:rsidRPr="00EE1EA7" w:rsidRDefault="00F47A9E" w:rsidP="00F47A9E">
            <w:pPr>
              <w:jc w:val="both"/>
            </w:pPr>
            <w:r w:rsidRPr="00EE1EA7">
              <w:t>Aktivitizační výpočtové metody během cvičení.</w:t>
            </w:r>
          </w:p>
          <w:p w14:paraId="3F60C43C" w14:textId="64053708" w:rsidR="00F47A9E" w:rsidRPr="00EE1EA7" w:rsidRDefault="00F47A9E" w:rsidP="00F47A9E">
            <w:pPr>
              <w:jc w:val="both"/>
            </w:pPr>
            <w:r w:rsidRPr="00EE1EA7">
              <w:t>Metody dovednostně-praktické během cvičení při práci na PC.</w:t>
            </w:r>
          </w:p>
          <w:p w14:paraId="7E550E68" w14:textId="77777777" w:rsidR="00F47A9E" w:rsidRPr="00EE1EA7" w:rsidRDefault="00F47A9E" w:rsidP="00F47A9E">
            <w:pPr>
              <w:jc w:val="both"/>
              <w:rPr>
                <w:b/>
              </w:rPr>
            </w:pPr>
            <w:r w:rsidRPr="00EE1EA7">
              <w:rPr>
                <w:b/>
              </w:rPr>
              <w:t>Didaktické prostředky</w:t>
            </w:r>
          </w:p>
          <w:p w14:paraId="2016991B" w14:textId="77777777" w:rsidR="00F47A9E" w:rsidRPr="00EE1EA7" w:rsidRDefault="00F47A9E" w:rsidP="00F47A9E">
            <w:pPr>
              <w:jc w:val="both"/>
            </w:pPr>
            <w:r w:rsidRPr="00EE1EA7">
              <w:t>Standardní posluchárny a učebny s PC technikou, dataprojektorem s promítacím plátnem, tabulí.</w:t>
            </w:r>
          </w:p>
          <w:p w14:paraId="1DFC54E3" w14:textId="77777777" w:rsidR="00F47A9E" w:rsidRPr="00EE1EA7" w:rsidRDefault="00F47A9E" w:rsidP="00F47A9E">
            <w:pPr>
              <w:jc w:val="both"/>
            </w:pPr>
            <w:r w:rsidRPr="00EE1EA7">
              <w:t xml:space="preserve">PC učebna s licencí </w:t>
            </w:r>
            <w:r>
              <w:t>CATIA a SolidWorks</w:t>
            </w:r>
            <w:r w:rsidRPr="00EE1EA7">
              <w:t>.</w:t>
            </w:r>
          </w:p>
        </w:tc>
      </w:tr>
      <w:tr w:rsidR="00F47A9E" w:rsidRPr="00EE1EA7" w14:paraId="5BE81831" w14:textId="77777777" w:rsidTr="00F47A9E">
        <w:trPr>
          <w:gridAfter w:val="1"/>
          <w:wAfter w:w="75" w:type="dxa"/>
          <w:trHeight w:val="265"/>
        </w:trPr>
        <w:tc>
          <w:tcPr>
            <w:tcW w:w="3653" w:type="dxa"/>
            <w:gridSpan w:val="6"/>
            <w:tcBorders>
              <w:top w:val="single" w:sz="4" w:space="0" w:color="auto"/>
            </w:tcBorders>
            <w:shd w:val="clear" w:color="auto" w:fill="F7CAAC"/>
          </w:tcPr>
          <w:p w14:paraId="6CD6EE50" w14:textId="77777777" w:rsidR="00F47A9E" w:rsidRPr="00EE1EA7" w:rsidRDefault="00F47A9E" w:rsidP="00F47A9E">
            <w:pPr>
              <w:jc w:val="both"/>
            </w:pPr>
            <w:r w:rsidRPr="00EE1EA7">
              <w:rPr>
                <w:b/>
              </w:rPr>
              <w:t>Studijní literatura a studijní pomůcky</w:t>
            </w:r>
          </w:p>
        </w:tc>
        <w:tc>
          <w:tcPr>
            <w:tcW w:w="6202" w:type="dxa"/>
            <w:gridSpan w:val="12"/>
            <w:tcBorders>
              <w:top w:val="single" w:sz="4" w:space="0" w:color="auto"/>
              <w:bottom w:val="nil"/>
            </w:tcBorders>
          </w:tcPr>
          <w:p w14:paraId="0C816ABA" w14:textId="77777777" w:rsidR="00F47A9E" w:rsidRPr="00EE1EA7" w:rsidRDefault="00F47A9E" w:rsidP="00F47A9E">
            <w:pPr>
              <w:jc w:val="both"/>
            </w:pPr>
          </w:p>
        </w:tc>
      </w:tr>
      <w:tr w:rsidR="00F47A9E" w:rsidRPr="00EE1EA7" w14:paraId="4BABD187" w14:textId="77777777" w:rsidTr="00F47A9E">
        <w:trPr>
          <w:gridAfter w:val="1"/>
          <w:wAfter w:w="75" w:type="dxa"/>
          <w:trHeight w:val="1344"/>
        </w:trPr>
        <w:tc>
          <w:tcPr>
            <w:tcW w:w="9855" w:type="dxa"/>
            <w:gridSpan w:val="18"/>
            <w:tcBorders>
              <w:top w:val="nil"/>
            </w:tcBorders>
          </w:tcPr>
          <w:p w14:paraId="71F4F999" w14:textId="77777777" w:rsidR="00F47A9E" w:rsidRPr="00EE1EA7" w:rsidRDefault="00F47A9E" w:rsidP="00F47A9E">
            <w:pPr>
              <w:jc w:val="both"/>
              <w:rPr>
                <w:b/>
              </w:rPr>
            </w:pPr>
            <w:r w:rsidRPr="00EE1EA7">
              <w:rPr>
                <w:b/>
              </w:rPr>
              <w:t>Povinná</w:t>
            </w:r>
          </w:p>
          <w:p w14:paraId="5E184EB4" w14:textId="77777777" w:rsidR="00F47A9E" w:rsidRPr="00981F5A" w:rsidRDefault="00F47A9E" w:rsidP="00F47A9E">
            <w:pPr>
              <w:jc w:val="both"/>
            </w:pPr>
            <w:r w:rsidRPr="00981F5A">
              <w:t>[1] S</w:t>
            </w:r>
            <w:r>
              <w:t>VOBODA</w:t>
            </w:r>
            <w:r w:rsidRPr="00981F5A">
              <w:t>, P., B</w:t>
            </w:r>
            <w:r>
              <w:t>RANDEJS</w:t>
            </w:r>
            <w:r w:rsidRPr="00981F5A">
              <w:t xml:space="preserve">, J.: </w:t>
            </w:r>
            <w:r w:rsidRPr="00981F5A">
              <w:rPr>
                <w:i/>
                <w:iCs/>
              </w:rPr>
              <w:t>Základy konstruování</w:t>
            </w:r>
            <w:r w:rsidRPr="00981F5A">
              <w:t xml:space="preserve">. CERM, </w:t>
            </w:r>
            <w:r>
              <w:t xml:space="preserve">Brno, </w:t>
            </w:r>
            <w:r w:rsidRPr="00981F5A">
              <w:t>2023</w:t>
            </w:r>
          </w:p>
          <w:p w14:paraId="65902D6C" w14:textId="77777777" w:rsidR="00F47A9E" w:rsidRPr="00981F5A" w:rsidRDefault="00F47A9E" w:rsidP="00F47A9E">
            <w:pPr>
              <w:jc w:val="both"/>
            </w:pPr>
            <w:r>
              <w:t>[2] PILGR</w:t>
            </w:r>
            <w:r w:rsidRPr="00981F5A">
              <w:t xml:space="preserve">, M.: </w:t>
            </w:r>
            <w:r w:rsidRPr="00981F5A">
              <w:rPr>
                <w:i/>
                <w:iCs/>
              </w:rPr>
              <w:t xml:space="preserve">Kovové </w:t>
            </w:r>
            <w:proofErr w:type="gramStart"/>
            <w:r w:rsidRPr="00981F5A">
              <w:rPr>
                <w:i/>
                <w:iCs/>
              </w:rPr>
              <w:t>konstrukce - navrhování</w:t>
            </w:r>
            <w:proofErr w:type="gramEnd"/>
            <w:r w:rsidRPr="00981F5A">
              <w:rPr>
                <w:i/>
                <w:iCs/>
              </w:rPr>
              <w:t xml:space="preserve"> prvků ocelových konstrukcí</w:t>
            </w:r>
            <w:r w:rsidRPr="00981F5A">
              <w:t xml:space="preserve">. CERM, </w:t>
            </w:r>
            <w:r>
              <w:t xml:space="preserve">Brno, </w:t>
            </w:r>
            <w:r w:rsidRPr="00981F5A">
              <w:t>2019</w:t>
            </w:r>
          </w:p>
          <w:p w14:paraId="672B86DC" w14:textId="77777777" w:rsidR="00F47A9E" w:rsidRPr="00EE1EA7" w:rsidRDefault="00F47A9E" w:rsidP="00F47A9E">
            <w:pPr>
              <w:jc w:val="both"/>
            </w:pPr>
            <w:r w:rsidRPr="00981F5A">
              <w:t>[3] H</w:t>
            </w:r>
            <w:r>
              <w:t>AMALA</w:t>
            </w:r>
            <w:r w:rsidRPr="00981F5A">
              <w:t xml:space="preserve">, R. a kol.: </w:t>
            </w:r>
            <w:r w:rsidRPr="00981F5A">
              <w:rPr>
                <w:i/>
                <w:iCs/>
              </w:rPr>
              <w:t>Pružnost a pevnost – interaktivní studijní materiál</w:t>
            </w:r>
            <w:r w:rsidRPr="00981F5A">
              <w:t xml:space="preserve">. </w:t>
            </w:r>
            <w:r>
              <w:t xml:space="preserve">Skriptum. VŠB </w:t>
            </w:r>
            <w:r w:rsidRPr="00981F5A">
              <w:t>TU</w:t>
            </w:r>
            <w:r>
              <w:t>,</w:t>
            </w:r>
            <w:r w:rsidRPr="00981F5A">
              <w:t xml:space="preserve"> Ostrava, 2012</w:t>
            </w:r>
          </w:p>
          <w:p w14:paraId="0BE1A514" w14:textId="77777777" w:rsidR="00F47A9E" w:rsidRPr="00EE1EA7" w:rsidRDefault="00F47A9E" w:rsidP="00F47A9E">
            <w:pPr>
              <w:jc w:val="both"/>
              <w:rPr>
                <w:b/>
              </w:rPr>
            </w:pPr>
            <w:r w:rsidRPr="00EE1EA7">
              <w:rPr>
                <w:b/>
              </w:rPr>
              <w:t>Doporučená</w:t>
            </w:r>
          </w:p>
          <w:p w14:paraId="6A86AD1B" w14:textId="77777777" w:rsidR="00F47A9E" w:rsidRPr="00EE1EA7" w:rsidRDefault="00F47A9E" w:rsidP="00F47A9E">
            <w:pPr>
              <w:jc w:val="both"/>
            </w:pPr>
            <w:r w:rsidRPr="00981F5A">
              <w:t xml:space="preserve">[1] </w:t>
            </w:r>
            <w:r>
              <w:t>UGURAL</w:t>
            </w:r>
            <w:r w:rsidRPr="00981F5A">
              <w:t xml:space="preserve">, A.: </w:t>
            </w:r>
            <w:r w:rsidRPr="00981F5A">
              <w:rPr>
                <w:i/>
                <w:iCs/>
              </w:rPr>
              <w:t>Mechanical Design of Machine Components</w:t>
            </w:r>
            <w:r>
              <w:t>.</w:t>
            </w:r>
            <w:r w:rsidRPr="00981F5A">
              <w:t xml:space="preserve"> Taylor &amp; Francis Inc., 2016</w:t>
            </w:r>
          </w:p>
        </w:tc>
      </w:tr>
      <w:tr w:rsidR="00F47A9E" w:rsidRPr="00EE1EA7" w14:paraId="149807A9" w14:textId="77777777" w:rsidTr="00F47A9E">
        <w:trPr>
          <w:gridAfter w:val="1"/>
          <w:wAfter w:w="75" w:type="dxa"/>
        </w:trPr>
        <w:tc>
          <w:tcPr>
            <w:tcW w:w="9855" w:type="dxa"/>
            <w:gridSpan w:val="18"/>
            <w:tcBorders>
              <w:top w:val="single" w:sz="12" w:space="0" w:color="auto"/>
              <w:left w:val="single" w:sz="2" w:space="0" w:color="auto"/>
              <w:bottom w:val="single" w:sz="2" w:space="0" w:color="auto"/>
              <w:right w:val="single" w:sz="2" w:space="0" w:color="auto"/>
            </w:tcBorders>
            <w:shd w:val="clear" w:color="auto" w:fill="F7CAAC"/>
          </w:tcPr>
          <w:p w14:paraId="19921764" w14:textId="77777777" w:rsidR="00F47A9E" w:rsidRPr="00EE1EA7" w:rsidRDefault="00F47A9E" w:rsidP="00F47A9E">
            <w:pPr>
              <w:jc w:val="center"/>
              <w:rPr>
                <w:b/>
              </w:rPr>
            </w:pPr>
            <w:r w:rsidRPr="00EE1EA7">
              <w:rPr>
                <w:b/>
              </w:rPr>
              <w:t>Informace ke kombinované nebo distanční formě</w:t>
            </w:r>
          </w:p>
        </w:tc>
      </w:tr>
      <w:tr w:rsidR="00F47A9E" w:rsidRPr="00EE1EA7" w14:paraId="172AAD62" w14:textId="77777777" w:rsidTr="00F47A9E">
        <w:trPr>
          <w:gridAfter w:val="1"/>
          <w:wAfter w:w="75" w:type="dxa"/>
        </w:trPr>
        <w:tc>
          <w:tcPr>
            <w:tcW w:w="4787" w:type="dxa"/>
            <w:gridSpan w:val="8"/>
            <w:tcBorders>
              <w:top w:val="single" w:sz="2" w:space="0" w:color="auto"/>
            </w:tcBorders>
            <w:shd w:val="clear" w:color="auto" w:fill="F7CAAC"/>
          </w:tcPr>
          <w:p w14:paraId="276A97F1" w14:textId="77777777" w:rsidR="00F47A9E" w:rsidRPr="00EE1EA7" w:rsidRDefault="00F47A9E" w:rsidP="00F47A9E">
            <w:pPr>
              <w:jc w:val="both"/>
            </w:pPr>
            <w:r w:rsidRPr="00EE1EA7">
              <w:rPr>
                <w:b/>
              </w:rPr>
              <w:t>Rozsah konzultací (soustředění)</w:t>
            </w:r>
          </w:p>
        </w:tc>
        <w:tc>
          <w:tcPr>
            <w:tcW w:w="889" w:type="dxa"/>
            <w:gridSpan w:val="2"/>
            <w:tcBorders>
              <w:top w:val="single" w:sz="2" w:space="0" w:color="auto"/>
            </w:tcBorders>
          </w:tcPr>
          <w:p w14:paraId="3F53BF35" w14:textId="77777777" w:rsidR="00F47A9E" w:rsidRPr="00EE1EA7" w:rsidRDefault="00F47A9E" w:rsidP="00F47A9E">
            <w:pPr>
              <w:jc w:val="center"/>
            </w:pPr>
            <w:r w:rsidRPr="00EE1EA7">
              <w:t>16</w:t>
            </w:r>
          </w:p>
        </w:tc>
        <w:tc>
          <w:tcPr>
            <w:tcW w:w="4179" w:type="dxa"/>
            <w:gridSpan w:val="8"/>
            <w:tcBorders>
              <w:top w:val="single" w:sz="2" w:space="0" w:color="auto"/>
            </w:tcBorders>
            <w:shd w:val="clear" w:color="auto" w:fill="F7CAAC"/>
          </w:tcPr>
          <w:p w14:paraId="0ADB391C" w14:textId="77777777" w:rsidR="00F47A9E" w:rsidRPr="00EE1EA7" w:rsidRDefault="00F47A9E" w:rsidP="00F47A9E">
            <w:pPr>
              <w:jc w:val="both"/>
              <w:rPr>
                <w:b/>
              </w:rPr>
            </w:pPr>
            <w:r w:rsidRPr="00EE1EA7">
              <w:rPr>
                <w:b/>
              </w:rPr>
              <w:t xml:space="preserve">hodin </w:t>
            </w:r>
          </w:p>
        </w:tc>
      </w:tr>
      <w:tr w:rsidR="00F47A9E" w:rsidRPr="00EE1EA7" w14:paraId="4B11EFE0" w14:textId="77777777" w:rsidTr="00F47A9E">
        <w:trPr>
          <w:gridAfter w:val="1"/>
          <w:wAfter w:w="75" w:type="dxa"/>
        </w:trPr>
        <w:tc>
          <w:tcPr>
            <w:tcW w:w="9855" w:type="dxa"/>
            <w:gridSpan w:val="18"/>
            <w:shd w:val="clear" w:color="auto" w:fill="F7CAAC"/>
          </w:tcPr>
          <w:p w14:paraId="5B4A43A5" w14:textId="77777777" w:rsidR="00F47A9E" w:rsidRPr="00EE1EA7" w:rsidRDefault="00F47A9E" w:rsidP="00F47A9E">
            <w:pPr>
              <w:jc w:val="both"/>
              <w:rPr>
                <w:b/>
              </w:rPr>
            </w:pPr>
            <w:r w:rsidRPr="00EE1EA7">
              <w:rPr>
                <w:b/>
              </w:rPr>
              <w:t>Informace o způsobu kontaktu s vyučujícím</w:t>
            </w:r>
          </w:p>
        </w:tc>
      </w:tr>
      <w:tr w:rsidR="00F47A9E" w:rsidRPr="00EE1EA7" w14:paraId="5F27AC78" w14:textId="77777777" w:rsidTr="00F47A9E">
        <w:trPr>
          <w:gridAfter w:val="1"/>
          <w:wAfter w:w="75" w:type="dxa"/>
          <w:trHeight w:val="233"/>
        </w:trPr>
        <w:tc>
          <w:tcPr>
            <w:tcW w:w="9855" w:type="dxa"/>
            <w:gridSpan w:val="18"/>
          </w:tcPr>
          <w:p w14:paraId="0A2C438A" w14:textId="77777777" w:rsidR="00F47A9E" w:rsidRPr="00EE1EA7" w:rsidRDefault="00F47A9E" w:rsidP="00F47A9E">
            <w:pPr>
              <w:jc w:val="both"/>
            </w:pPr>
            <w:r w:rsidRPr="00EE1EA7">
              <w:t xml:space="preserve">Pravidelné konzultace v rámci rozvrhu, konzultačních hodin, email </w:t>
            </w:r>
            <w:hyperlink r:id="rId39" w:history="1">
              <w:r w:rsidRPr="00FA1F24">
                <w:rPr>
                  <w:rStyle w:val="Hypertextovodkaz"/>
                </w:rPr>
                <w:t>jan.krmela@ujep.cz</w:t>
              </w:r>
            </w:hyperlink>
            <w:r w:rsidRPr="00EE1EA7">
              <w:t>.</w:t>
            </w:r>
          </w:p>
        </w:tc>
      </w:tr>
      <w:tr w:rsidR="00F47A9E" w:rsidRPr="00EE1EA7" w14:paraId="4914CDF1" w14:textId="77777777" w:rsidTr="00F47A9E">
        <w:trPr>
          <w:gridAfter w:val="1"/>
          <w:wAfter w:w="75" w:type="dxa"/>
          <w:trHeight w:val="233"/>
        </w:trPr>
        <w:tc>
          <w:tcPr>
            <w:tcW w:w="9855" w:type="dxa"/>
            <w:gridSpan w:val="18"/>
            <w:tcBorders>
              <w:top w:val="single" w:sz="4" w:space="0" w:color="auto"/>
              <w:left w:val="single" w:sz="4" w:space="0" w:color="auto"/>
              <w:bottom w:val="single" w:sz="4" w:space="0" w:color="auto"/>
              <w:right w:val="single" w:sz="4" w:space="0" w:color="auto"/>
            </w:tcBorders>
            <w:shd w:val="clear" w:color="auto" w:fill="BDD6EE"/>
          </w:tcPr>
          <w:p w14:paraId="57A0A633" w14:textId="77777777" w:rsidR="00F47A9E" w:rsidRPr="00F47A9E" w:rsidRDefault="00F47A9E" w:rsidP="00F47A9E">
            <w:pPr>
              <w:jc w:val="both"/>
            </w:pPr>
            <w:r w:rsidRPr="00EE1EA7">
              <w:br w:type="page"/>
            </w:r>
            <w:r w:rsidRPr="00F47A9E">
              <w:t>B-III – Charakteristika studijního předmětu</w:t>
            </w:r>
          </w:p>
        </w:tc>
      </w:tr>
      <w:tr w:rsidR="00F47A9E" w:rsidRPr="00EE1EA7" w14:paraId="21FB3DB2" w14:textId="77777777" w:rsidTr="00F47A9E">
        <w:trPr>
          <w:gridAfter w:val="1"/>
          <w:wAfter w:w="75" w:type="dxa"/>
        </w:trPr>
        <w:tc>
          <w:tcPr>
            <w:tcW w:w="3086" w:type="dxa"/>
            <w:gridSpan w:val="2"/>
            <w:tcBorders>
              <w:top w:val="double" w:sz="4" w:space="0" w:color="auto"/>
            </w:tcBorders>
            <w:shd w:val="clear" w:color="auto" w:fill="F7CAAC"/>
          </w:tcPr>
          <w:p w14:paraId="3E2D611B" w14:textId="77777777" w:rsidR="00F47A9E" w:rsidRPr="00EE1EA7" w:rsidRDefault="00F47A9E" w:rsidP="00F47A9E">
            <w:pPr>
              <w:jc w:val="both"/>
              <w:rPr>
                <w:b/>
              </w:rPr>
            </w:pPr>
            <w:r w:rsidRPr="00EE1EA7">
              <w:rPr>
                <w:b/>
              </w:rPr>
              <w:t>Název studijního předmětu</w:t>
            </w:r>
          </w:p>
        </w:tc>
        <w:tc>
          <w:tcPr>
            <w:tcW w:w="6769" w:type="dxa"/>
            <w:gridSpan w:val="16"/>
            <w:tcBorders>
              <w:top w:val="double" w:sz="4" w:space="0" w:color="auto"/>
            </w:tcBorders>
          </w:tcPr>
          <w:p w14:paraId="6DF31861" w14:textId="77777777" w:rsidR="00F47A9E" w:rsidRPr="00EE1EA7" w:rsidRDefault="00F47A9E" w:rsidP="00F47A9E">
            <w:pPr>
              <w:jc w:val="both"/>
              <w:rPr>
                <w:b/>
              </w:rPr>
            </w:pPr>
            <w:r>
              <w:rPr>
                <w:b/>
              </w:rPr>
              <w:t>Dynamika energetických strojů</w:t>
            </w:r>
          </w:p>
        </w:tc>
      </w:tr>
      <w:tr w:rsidR="00F47A9E" w:rsidRPr="00EE1EA7" w14:paraId="657C63AA" w14:textId="77777777" w:rsidTr="00F47A9E">
        <w:trPr>
          <w:gridAfter w:val="1"/>
          <w:wAfter w:w="75" w:type="dxa"/>
        </w:trPr>
        <w:tc>
          <w:tcPr>
            <w:tcW w:w="3086" w:type="dxa"/>
            <w:gridSpan w:val="2"/>
            <w:shd w:val="clear" w:color="auto" w:fill="F7CAAC"/>
          </w:tcPr>
          <w:p w14:paraId="3E7AA444" w14:textId="77777777" w:rsidR="00F47A9E" w:rsidRPr="00EE1EA7" w:rsidRDefault="00F47A9E" w:rsidP="00F47A9E">
            <w:pPr>
              <w:jc w:val="both"/>
              <w:rPr>
                <w:b/>
              </w:rPr>
            </w:pPr>
            <w:r w:rsidRPr="00EE1EA7">
              <w:rPr>
                <w:b/>
              </w:rPr>
              <w:t>Typ předmětu</w:t>
            </w:r>
          </w:p>
        </w:tc>
        <w:tc>
          <w:tcPr>
            <w:tcW w:w="3406" w:type="dxa"/>
            <w:gridSpan w:val="10"/>
          </w:tcPr>
          <w:p w14:paraId="01FC8CF0" w14:textId="77777777" w:rsidR="00F47A9E" w:rsidRPr="00EE1EA7" w:rsidRDefault="00F47A9E" w:rsidP="00F47A9E">
            <w:pPr>
              <w:jc w:val="both"/>
            </w:pPr>
            <w:r w:rsidRPr="00EE1EA7">
              <w:t xml:space="preserve">povinný </w:t>
            </w:r>
            <w:r w:rsidRPr="00EE1EA7">
              <w:rPr>
                <w:b/>
              </w:rPr>
              <w:t>ZT</w:t>
            </w:r>
          </w:p>
        </w:tc>
        <w:tc>
          <w:tcPr>
            <w:tcW w:w="2695" w:type="dxa"/>
            <w:gridSpan w:val="4"/>
            <w:shd w:val="clear" w:color="auto" w:fill="F7CAAC"/>
          </w:tcPr>
          <w:p w14:paraId="50B78A8F" w14:textId="77777777" w:rsidR="00F47A9E" w:rsidRPr="00EE1EA7" w:rsidRDefault="00F47A9E" w:rsidP="00F47A9E">
            <w:pPr>
              <w:jc w:val="both"/>
            </w:pPr>
            <w:r w:rsidRPr="00EE1EA7">
              <w:rPr>
                <w:b/>
              </w:rPr>
              <w:t>doporučený ročník / semestr</w:t>
            </w:r>
          </w:p>
        </w:tc>
        <w:tc>
          <w:tcPr>
            <w:tcW w:w="668" w:type="dxa"/>
            <w:gridSpan w:val="2"/>
          </w:tcPr>
          <w:p w14:paraId="2C4B72B5" w14:textId="77777777" w:rsidR="00F47A9E" w:rsidRPr="00EE1EA7" w:rsidRDefault="00F47A9E" w:rsidP="00F47A9E">
            <w:pPr>
              <w:jc w:val="both"/>
            </w:pPr>
            <w:r w:rsidRPr="00EE1EA7">
              <w:t>2./Z</w:t>
            </w:r>
          </w:p>
        </w:tc>
      </w:tr>
      <w:tr w:rsidR="00F47A9E" w:rsidRPr="00EE1EA7" w14:paraId="0C319C8A" w14:textId="77777777" w:rsidTr="00F47A9E">
        <w:trPr>
          <w:gridAfter w:val="1"/>
          <w:wAfter w:w="75" w:type="dxa"/>
        </w:trPr>
        <w:tc>
          <w:tcPr>
            <w:tcW w:w="3086" w:type="dxa"/>
            <w:gridSpan w:val="2"/>
            <w:shd w:val="clear" w:color="auto" w:fill="F7CAAC"/>
          </w:tcPr>
          <w:p w14:paraId="70086FC2" w14:textId="77777777" w:rsidR="00F47A9E" w:rsidRPr="00EE1EA7" w:rsidRDefault="00F47A9E" w:rsidP="00F47A9E">
            <w:pPr>
              <w:jc w:val="both"/>
              <w:rPr>
                <w:b/>
              </w:rPr>
            </w:pPr>
            <w:r w:rsidRPr="00EE1EA7">
              <w:rPr>
                <w:b/>
              </w:rPr>
              <w:t>Rozsah studijního předmětu</w:t>
            </w:r>
          </w:p>
        </w:tc>
        <w:tc>
          <w:tcPr>
            <w:tcW w:w="1701" w:type="dxa"/>
            <w:gridSpan w:val="6"/>
          </w:tcPr>
          <w:p w14:paraId="0EB4611D" w14:textId="77777777" w:rsidR="00F47A9E" w:rsidRPr="00EE1EA7" w:rsidRDefault="00F47A9E" w:rsidP="00F47A9E">
            <w:pPr>
              <w:jc w:val="center"/>
            </w:pPr>
            <w:proofErr w:type="gramStart"/>
            <w:r w:rsidRPr="00EE1EA7">
              <w:t>26p</w:t>
            </w:r>
            <w:proofErr w:type="gramEnd"/>
            <w:r w:rsidRPr="00EE1EA7">
              <w:t>+26c</w:t>
            </w:r>
          </w:p>
        </w:tc>
        <w:tc>
          <w:tcPr>
            <w:tcW w:w="889" w:type="dxa"/>
            <w:gridSpan w:val="2"/>
            <w:shd w:val="clear" w:color="auto" w:fill="F7CAAC"/>
          </w:tcPr>
          <w:p w14:paraId="38FE3DEC" w14:textId="77777777" w:rsidR="00F47A9E" w:rsidRPr="00EE1EA7" w:rsidRDefault="00F47A9E" w:rsidP="00F47A9E">
            <w:pPr>
              <w:jc w:val="both"/>
              <w:rPr>
                <w:b/>
              </w:rPr>
            </w:pPr>
            <w:r w:rsidRPr="00EE1EA7">
              <w:rPr>
                <w:b/>
              </w:rPr>
              <w:t xml:space="preserve">hod. </w:t>
            </w:r>
          </w:p>
        </w:tc>
        <w:tc>
          <w:tcPr>
            <w:tcW w:w="816" w:type="dxa"/>
            <w:gridSpan w:val="2"/>
          </w:tcPr>
          <w:p w14:paraId="0C9A5CE8" w14:textId="77777777" w:rsidR="00F47A9E" w:rsidRPr="00EE1EA7" w:rsidRDefault="00F47A9E" w:rsidP="00F47A9E">
            <w:pPr>
              <w:jc w:val="center"/>
            </w:pPr>
            <w:r w:rsidRPr="00EE1EA7">
              <w:t>52</w:t>
            </w:r>
          </w:p>
        </w:tc>
        <w:tc>
          <w:tcPr>
            <w:tcW w:w="2156" w:type="dxa"/>
            <w:gridSpan w:val="2"/>
            <w:shd w:val="clear" w:color="auto" w:fill="F7CAAC"/>
          </w:tcPr>
          <w:p w14:paraId="18EADF6A" w14:textId="77777777" w:rsidR="00F47A9E" w:rsidRPr="00EE1EA7" w:rsidRDefault="00F47A9E" w:rsidP="00F47A9E">
            <w:pPr>
              <w:jc w:val="both"/>
              <w:rPr>
                <w:b/>
              </w:rPr>
            </w:pPr>
            <w:r w:rsidRPr="00EE1EA7">
              <w:rPr>
                <w:b/>
              </w:rPr>
              <w:t>kreditů</w:t>
            </w:r>
          </w:p>
        </w:tc>
        <w:tc>
          <w:tcPr>
            <w:tcW w:w="1207" w:type="dxa"/>
            <w:gridSpan w:val="4"/>
          </w:tcPr>
          <w:p w14:paraId="0589A2A7" w14:textId="77777777" w:rsidR="00F47A9E" w:rsidRPr="00EE1EA7" w:rsidRDefault="00F47A9E" w:rsidP="00F47A9E">
            <w:pPr>
              <w:jc w:val="center"/>
            </w:pPr>
            <w:r w:rsidRPr="00EE1EA7">
              <w:t>5</w:t>
            </w:r>
          </w:p>
        </w:tc>
      </w:tr>
      <w:tr w:rsidR="00F47A9E" w:rsidRPr="00EE1EA7" w14:paraId="16C41F09" w14:textId="77777777" w:rsidTr="00F47A9E">
        <w:trPr>
          <w:gridAfter w:val="1"/>
          <w:wAfter w:w="75" w:type="dxa"/>
        </w:trPr>
        <w:tc>
          <w:tcPr>
            <w:tcW w:w="3086" w:type="dxa"/>
            <w:gridSpan w:val="2"/>
            <w:shd w:val="clear" w:color="auto" w:fill="F7CAAC"/>
          </w:tcPr>
          <w:p w14:paraId="664F12A0" w14:textId="77777777" w:rsidR="00F47A9E" w:rsidRPr="00EE1EA7" w:rsidRDefault="00F47A9E" w:rsidP="00F47A9E">
            <w:pPr>
              <w:jc w:val="both"/>
              <w:rPr>
                <w:b/>
              </w:rPr>
            </w:pPr>
            <w:r w:rsidRPr="00EE1EA7">
              <w:rPr>
                <w:b/>
              </w:rPr>
              <w:t>Prerekvizity, korekvizity, ekvivalence</w:t>
            </w:r>
          </w:p>
        </w:tc>
        <w:tc>
          <w:tcPr>
            <w:tcW w:w="6769" w:type="dxa"/>
            <w:gridSpan w:val="16"/>
          </w:tcPr>
          <w:p w14:paraId="028A82AF" w14:textId="77777777" w:rsidR="00F47A9E" w:rsidRPr="00EE1EA7" w:rsidRDefault="00F47A9E" w:rsidP="00F47A9E">
            <w:pPr>
              <w:jc w:val="both"/>
            </w:pPr>
            <w:r>
              <w:t>Mechanika II</w:t>
            </w:r>
          </w:p>
        </w:tc>
      </w:tr>
      <w:tr w:rsidR="00F47A9E" w:rsidRPr="00EE1EA7" w14:paraId="75844930" w14:textId="77777777" w:rsidTr="00F47A9E">
        <w:trPr>
          <w:gridAfter w:val="1"/>
          <w:wAfter w:w="75" w:type="dxa"/>
        </w:trPr>
        <w:tc>
          <w:tcPr>
            <w:tcW w:w="3086" w:type="dxa"/>
            <w:gridSpan w:val="2"/>
            <w:shd w:val="clear" w:color="auto" w:fill="F7CAAC"/>
          </w:tcPr>
          <w:p w14:paraId="7CE75D3B" w14:textId="77777777" w:rsidR="00F47A9E" w:rsidRPr="00EE1EA7" w:rsidRDefault="00F47A9E" w:rsidP="00F47A9E">
            <w:pPr>
              <w:jc w:val="both"/>
              <w:rPr>
                <w:b/>
              </w:rPr>
            </w:pPr>
            <w:r w:rsidRPr="00EE1EA7">
              <w:rPr>
                <w:b/>
              </w:rPr>
              <w:t>Způsob ověření výsledků učení</w:t>
            </w:r>
          </w:p>
        </w:tc>
        <w:tc>
          <w:tcPr>
            <w:tcW w:w="3406" w:type="dxa"/>
            <w:gridSpan w:val="10"/>
          </w:tcPr>
          <w:p w14:paraId="52F0A3C8" w14:textId="77777777" w:rsidR="00F47A9E" w:rsidRPr="00EE1EA7" w:rsidRDefault="00F47A9E" w:rsidP="00F47A9E">
            <w:pPr>
              <w:jc w:val="both"/>
            </w:pPr>
            <w:r w:rsidRPr="00EE1EA7">
              <w:t>zápočet, zkouška</w:t>
            </w:r>
          </w:p>
        </w:tc>
        <w:tc>
          <w:tcPr>
            <w:tcW w:w="2156" w:type="dxa"/>
            <w:gridSpan w:val="2"/>
            <w:shd w:val="clear" w:color="auto" w:fill="F7CAAC"/>
          </w:tcPr>
          <w:p w14:paraId="74C81987" w14:textId="77777777" w:rsidR="00F47A9E" w:rsidRPr="00EE1EA7" w:rsidRDefault="00F47A9E" w:rsidP="00F47A9E">
            <w:pPr>
              <w:jc w:val="both"/>
              <w:rPr>
                <w:b/>
              </w:rPr>
            </w:pPr>
            <w:r w:rsidRPr="00EE1EA7">
              <w:rPr>
                <w:b/>
              </w:rPr>
              <w:t>Forma výuky</w:t>
            </w:r>
          </w:p>
        </w:tc>
        <w:tc>
          <w:tcPr>
            <w:tcW w:w="1207" w:type="dxa"/>
            <w:gridSpan w:val="4"/>
          </w:tcPr>
          <w:p w14:paraId="3B884322" w14:textId="77777777" w:rsidR="00F47A9E" w:rsidRPr="00EE1EA7" w:rsidRDefault="00F47A9E" w:rsidP="00F47A9E">
            <w:pPr>
              <w:jc w:val="both"/>
            </w:pPr>
            <w:r w:rsidRPr="00EE1EA7">
              <w:t>přednášky, cvičení</w:t>
            </w:r>
          </w:p>
        </w:tc>
      </w:tr>
      <w:tr w:rsidR="00F47A9E" w:rsidRPr="00EE1EA7" w14:paraId="7DF67A5A" w14:textId="77777777" w:rsidTr="00F47A9E">
        <w:trPr>
          <w:gridAfter w:val="1"/>
          <w:wAfter w:w="75" w:type="dxa"/>
        </w:trPr>
        <w:tc>
          <w:tcPr>
            <w:tcW w:w="3086" w:type="dxa"/>
            <w:gridSpan w:val="2"/>
            <w:shd w:val="clear" w:color="auto" w:fill="F7CAAC"/>
          </w:tcPr>
          <w:p w14:paraId="6EF8AE78" w14:textId="77777777" w:rsidR="00F47A9E" w:rsidRPr="00EE1EA7" w:rsidRDefault="00F47A9E" w:rsidP="00F47A9E">
            <w:pPr>
              <w:jc w:val="both"/>
              <w:rPr>
                <w:b/>
              </w:rPr>
            </w:pPr>
            <w:r w:rsidRPr="00EE1EA7">
              <w:rPr>
                <w:b/>
              </w:rPr>
              <w:t>Forma způsobu ověření výsledků učení a další požadavky na studenta</w:t>
            </w:r>
          </w:p>
        </w:tc>
        <w:tc>
          <w:tcPr>
            <w:tcW w:w="6769" w:type="dxa"/>
            <w:gridSpan w:val="16"/>
            <w:tcBorders>
              <w:bottom w:val="nil"/>
            </w:tcBorders>
          </w:tcPr>
          <w:p w14:paraId="554A317F" w14:textId="77777777" w:rsidR="00F47A9E" w:rsidRPr="00EE1EA7" w:rsidRDefault="00F47A9E" w:rsidP="00F47A9E">
            <w:pPr>
              <w:jc w:val="both"/>
            </w:pPr>
            <w:r w:rsidRPr="00EE1EA7">
              <w:rPr>
                <w:b/>
              </w:rPr>
              <w:t>Udělení zápočtu:</w:t>
            </w:r>
            <w:r w:rsidRPr="00EE1EA7">
              <w:t xml:space="preserve"> Splnění docházky a </w:t>
            </w:r>
            <w:r>
              <w:t>odevzdání semestrální práce</w:t>
            </w:r>
            <w:r w:rsidRPr="00EE1EA7">
              <w:t>.</w:t>
            </w:r>
          </w:p>
          <w:p w14:paraId="1A59B160" w14:textId="77777777" w:rsidR="00F47A9E" w:rsidRPr="00EE1EA7" w:rsidRDefault="00F47A9E" w:rsidP="00F47A9E">
            <w:pPr>
              <w:jc w:val="both"/>
            </w:pPr>
            <w:r w:rsidRPr="00EE1EA7">
              <w:rPr>
                <w:b/>
              </w:rPr>
              <w:t>Absolvování zkoušky:</w:t>
            </w:r>
            <w:r w:rsidRPr="00EE1EA7">
              <w:t xml:space="preserve"> Úspěšné splnění písemné a ústní části zkoušky.</w:t>
            </w:r>
          </w:p>
        </w:tc>
      </w:tr>
      <w:tr w:rsidR="00F47A9E" w:rsidRPr="00EE1EA7" w14:paraId="4438FD0C" w14:textId="77777777" w:rsidTr="00F47A9E">
        <w:trPr>
          <w:gridAfter w:val="1"/>
          <w:wAfter w:w="75" w:type="dxa"/>
          <w:trHeight w:val="333"/>
        </w:trPr>
        <w:tc>
          <w:tcPr>
            <w:tcW w:w="9855" w:type="dxa"/>
            <w:gridSpan w:val="18"/>
            <w:tcBorders>
              <w:top w:val="nil"/>
            </w:tcBorders>
          </w:tcPr>
          <w:p w14:paraId="73C0BDA9" w14:textId="77777777" w:rsidR="00F47A9E" w:rsidRPr="00EE1EA7" w:rsidRDefault="00F47A9E" w:rsidP="00F47A9E">
            <w:pPr>
              <w:jc w:val="both"/>
            </w:pPr>
          </w:p>
        </w:tc>
      </w:tr>
      <w:tr w:rsidR="00F47A9E" w:rsidRPr="00EE1EA7" w14:paraId="10CCFDB3" w14:textId="77777777" w:rsidTr="00F47A9E">
        <w:trPr>
          <w:gridAfter w:val="1"/>
          <w:wAfter w:w="75" w:type="dxa"/>
          <w:trHeight w:val="197"/>
        </w:trPr>
        <w:tc>
          <w:tcPr>
            <w:tcW w:w="3086" w:type="dxa"/>
            <w:gridSpan w:val="2"/>
            <w:tcBorders>
              <w:top w:val="nil"/>
            </w:tcBorders>
            <w:shd w:val="clear" w:color="auto" w:fill="F7CAAC"/>
          </w:tcPr>
          <w:p w14:paraId="59508A8D" w14:textId="77777777" w:rsidR="00F47A9E" w:rsidRPr="00EE1EA7" w:rsidRDefault="00F47A9E" w:rsidP="00F47A9E">
            <w:pPr>
              <w:jc w:val="both"/>
              <w:rPr>
                <w:b/>
              </w:rPr>
            </w:pPr>
            <w:r w:rsidRPr="00EE1EA7">
              <w:rPr>
                <w:b/>
              </w:rPr>
              <w:t>Garant předmětu</w:t>
            </w:r>
          </w:p>
        </w:tc>
        <w:tc>
          <w:tcPr>
            <w:tcW w:w="6769" w:type="dxa"/>
            <w:gridSpan w:val="16"/>
            <w:tcBorders>
              <w:top w:val="nil"/>
            </w:tcBorders>
          </w:tcPr>
          <w:p w14:paraId="01E03139" w14:textId="77777777" w:rsidR="00F47A9E" w:rsidRPr="00EE1EA7" w:rsidRDefault="00F47A9E" w:rsidP="00F47A9E">
            <w:pPr>
              <w:jc w:val="both"/>
            </w:pPr>
            <w:r w:rsidRPr="00EE1EA7">
              <w:t xml:space="preserve">doc. </w:t>
            </w:r>
            <w:r>
              <w:t xml:space="preserve">Dr. </w:t>
            </w:r>
            <w:r w:rsidRPr="00EE1EA7">
              <w:t xml:space="preserve">Ing. </w:t>
            </w:r>
            <w:r>
              <w:t>Pavel Polach</w:t>
            </w:r>
          </w:p>
        </w:tc>
      </w:tr>
      <w:tr w:rsidR="00F47A9E" w:rsidRPr="00EE1EA7" w14:paraId="78723F50" w14:textId="77777777" w:rsidTr="00F47A9E">
        <w:trPr>
          <w:gridAfter w:val="1"/>
          <w:wAfter w:w="75" w:type="dxa"/>
          <w:trHeight w:val="243"/>
        </w:trPr>
        <w:tc>
          <w:tcPr>
            <w:tcW w:w="3086" w:type="dxa"/>
            <w:gridSpan w:val="2"/>
            <w:tcBorders>
              <w:top w:val="nil"/>
            </w:tcBorders>
            <w:shd w:val="clear" w:color="auto" w:fill="F7CAAC"/>
          </w:tcPr>
          <w:p w14:paraId="232D7307" w14:textId="77777777" w:rsidR="00F47A9E" w:rsidRPr="00EE1EA7" w:rsidRDefault="00F47A9E" w:rsidP="00F47A9E">
            <w:pPr>
              <w:jc w:val="both"/>
              <w:rPr>
                <w:b/>
              </w:rPr>
            </w:pPr>
            <w:r w:rsidRPr="00EE1EA7">
              <w:rPr>
                <w:b/>
              </w:rPr>
              <w:t>Zapojení garanta do výuky předmětu</w:t>
            </w:r>
          </w:p>
        </w:tc>
        <w:tc>
          <w:tcPr>
            <w:tcW w:w="6769" w:type="dxa"/>
            <w:gridSpan w:val="16"/>
            <w:tcBorders>
              <w:top w:val="nil"/>
            </w:tcBorders>
          </w:tcPr>
          <w:p w14:paraId="21A2AA76" w14:textId="77777777" w:rsidR="00F47A9E" w:rsidRPr="00EE1EA7" w:rsidRDefault="00F47A9E" w:rsidP="00F47A9E">
            <w:pPr>
              <w:jc w:val="both"/>
            </w:pPr>
            <w:r>
              <w:t>PS: přednášející (</w:t>
            </w:r>
            <w:proofErr w:type="gramStart"/>
            <w:r>
              <w:t>50%</w:t>
            </w:r>
            <w:proofErr w:type="gramEnd"/>
            <w:r>
              <w:t>), KS: přednášející (</w:t>
            </w:r>
            <w:proofErr w:type="gramStart"/>
            <w:r>
              <w:t>5</w:t>
            </w:r>
            <w:r w:rsidRPr="00EE1EA7">
              <w:t>0%</w:t>
            </w:r>
            <w:proofErr w:type="gramEnd"/>
            <w:r w:rsidRPr="00EE1EA7">
              <w:t>)</w:t>
            </w:r>
          </w:p>
        </w:tc>
      </w:tr>
      <w:tr w:rsidR="00F47A9E" w:rsidRPr="00EE1EA7" w14:paraId="14AB3A0F" w14:textId="77777777" w:rsidTr="00F47A9E">
        <w:trPr>
          <w:gridAfter w:val="1"/>
          <w:wAfter w:w="75" w:type="dxa"/>
        </w:trPr>
        <w:tc>
          <w:tcPr>
            <w:tcW w:w="3086" w:type="dxa"/>
            <w:gridSpan w:val="2"/>
            <w:shd w:val="clear" w:color="auto" w:fill="F7CAAC"/>
          </w:tcPr>
          <w:p w14:paraId="51F3E715" w14:textId="77777777" w:rsidR="00F47A9E" w:rsidRPr="00EE1EA7" w:rsidRDefault="00F47A9E" w:rsidP="00F47A9E">
            <w:pPr>
              <w:jc w:val="both"/>
              <w:rPr>
                <w:b/>
              </w:rPr>
            </w:pPr>
            <w:r w:rsidRPr="00EE1EA7">
              <w:rPr>
                <w:b/>
              </w:rPr>
              <w:t>Vyučující</w:t>
            </w:r>
          </w:p>
        </w:tc>
        <w:tc>
          <w:tcPr>
            <w:tcW w:w="6769" w:type="dxa"/>
            <w:gridSpan w:val="16"/>
            <w:tcBorders>
              <w:bottom w:val="nil"/>
            </w:tcBorders>
          </w:tcPr>
          <w:p w14:paraId="14F4F6C2" w14:textId="77777777" w:rsidR="00F47A9E" w:rsidRPr="00EE1EA7" w:rsidRDefault="00F47A9E" w:rsidP="00F47A9E">
            <w:pPr>
              <w:jc w:val="both"/>
            </w:pPr>
          </w:p>
        </w:tc>
      </w:tr>
      <w:tr w:rsidR="00F47A9E" w:rsidRPr="00EE1EA7" w14:paraId="50A7FB2E" w14:textId="77777777" w:rsidTr="00F47A9E">
        <w:trPr>
          <w:gridAfter w:val="1"/>
          <w:wAfter w:w="75" w:type="dxa"/>
          <w:trHeight w:val="554"/>
        </w:trPr>
        <w:tc>
          <w:tcPr>
            <w:tcW w:w="9855" w:type="dxa"/>
            <w:gridSpan w:val="18"/>
            <w:tcBorders>
              <w:top w:val="nil"/>
            </w:tcBorders>
          </w:tcPr>
          <w:p w14:paraId="07DF132A" w14:textId="77777777" w:rsidR="00F47A9E" w:rsidRPr="00EE1EA7" w:rsidRDefault="00F47A9E" w:rsidP="00F47A9E">
            <w:pPr>
              <w:jc w:val="both"/>
            </w:pPr>
            <w:r w:rsidRPr="00EE1EA7">
              <w:t xml:space="preserve">doc. </w:t>
            </w:r>
            <w:r>
              <w:t xml:space="preserve">Dr. </w:t>
            </w:r>
            <w:r w:rsidRPr="00EE1EA7">
              <w:t xml:space="preserve">Ing. </w:t>
            </w:r>
            <w:r>
              <w:t>Pavel Polach</w:t>
            </w:r>
          </w:p>
          <w:p w14:paraId="13EEF133" w14:textId="77777777" w:rsidR="00F47A9E" w:rsidRPr="00EE1EA7" w:rsidRDefault="00F47A9E" w:rsidP="00F47A9E">
            <w:pPr>
              <w:jc w:val="both"/>
            </w:pPr>
            <w:r>
              <w:t xml:space="preserve">doc. </w:t>
            </w:r>
            <w:r w:rsidRPr="00EE1EA7">
              <w:t xml:space="preserve">Ing. </w:t>
            </w:r>
            <w:r>
              <w:t>Jan Krmela</w:t>
            </w:r>
            <w:r w:rsidRPr="00EE1EA7">
              <w:t xml:space="preserve">, Ph.D. PS: </w:t>
            </w:r>
            <w:r>
              <w:t>přednášející (</w:t>
            </w:r>
            <w:proofErr w:type="gramStart"/>
            <w:r>
              <w:t>50%</w:t>
            </w:r>
            <w:proofErr w:type="gramEnd"/>
            <w:r>
              <w:t>), cvičí, KS: přednášející (</w:t>
            </w:r>
            <w:proofErr w:type="gramStart"/>
            <w:r>
              <w:t>5</w:t>
            </w:r>
            <w:r w:rsidRPr="00EE1EA7">
              <w:t>0%</w:t>
            </w:r>
            <w:proofErr w:type="gramEnd"/>
            <w:r w:rsidRPr="00EE1EA7">
              <w:t>)</w:t>
            </w:r>
          </w:p>
        </w:tc>
      </w:tr>
      <w:tr w:rsidR="00F47A9E" w:rsidRPr="00EE1EA7" w14:paraId="306D38A4" w14:textId="77777777" w:rsidTr="00F47A9E">
        <w:trPr>
          <w:gridAfter w:val="1"/>
          <w:wAfter w:w="75" w:type="dxa"/>
        </w:trPr>
        <w:tc>
          <w:tcPr>
            <w:tcW w:w="3086" w:type="dxa"/>
            <w:gridSpan w:val="2"/>
            <w:shd w:val="clear" w:color="auto" w:fill="F7CAAC"/>
          </w:tcPr>
          <w:p w14:paraId="575C02C1" w14:textId="77777777" w:rsidR="00F47A9E" w:rsidRPr="00EE1EA7" w:rsidRDefault="00F47A9E" w:rsidP="00F47A9E">
            <w:pPr>
              <w:jc w:val="both"/>
              <w:rPr>
                <w:b/>
              </w:rPr>
            </w:pPr>
            <w:r w:rsidRPr="00EE1EA7">
              <w:rPr>
                <w:b/>
              </w:rPr>
              <w:t>Hlavní témata a výsledky učení</w:t>
            </w:r>
          </w:p>
        </w:tc>
        <w:tc>
          <w:tcPr>
            <w:tcW w:w="6769" w:type="dxa"/>
            <w:gridSpan w:val="16"/>
            <w:tcBorders>
              <w:bottom w:val="nil"/>
            </w:tcBorders>
          </w:tcPr>
          <w:p w14:paraId="7FE2874B" w14:textId="77777777" w:rsidR="00F47A9E" w:rsidRPr="00EE1EA7" w:rsidRDefault="00F47A9E" w:rsidP="00F47A9E">
            <w:pPr>
              <w:jc w:val="both"/>
            </w:pPr>
          </w:p>
        </w:tc>
      </w:tr>
      <w:tr w:rsidR="00F47A9E" w:rsidRPr="00EE1EA7" w14:paraId="1EF95A94" w14:textId="77777777" w:rsidTr="00F47A9E">
        <w:trPr>
          <w:gridAfter w:val="1"/>
          <w:wAfter w:w="75" w:type="dxa"/>
          <w:trHeight w:val="2197"/>
        </w:trPr>
        <w:tc>
          <w:tcPr>
            <w:tcW w:w="9855" w:type="dxa"/>
            <w:gridSpan w:val="18"/>
            <w:tcBorders>
              <w:top w:val="nil"/>
              <w:bottom w:val="single" w:sz="4" w:space="0" w:color="auto"/>
            </w:tcBorders>
          </w:tcPr>
          <w:p w14:paraId="6922B0BC" w14:textId="77777777" w:rsidR="00F47A9E" w:rsidRPr="00833F63" w:rsidRDefault="00F47A9E" w:rsidP="00F47A9E">
            <w:pPr>
              <w:jc w:val="both"/>
            </w:pPr>
            <w:r w:rsidRPr="00833F63">
              <w:t>Cílem předmětu je seznámit studenty s řešením otázek plynoucích z dynamického chování energetických strojů, pomocí principů a postupů mechaniky tuhých těles a jejich soustav. Rovněž seznámit studenty se základy ohybového kmitání hřídelů z pohledu soustav se spojitě rozloženými parametry. Zdůraznit nezbytnost znalostí potřebné teorie a její aplikace na konkrétní problémy technické praxe.</w:t>
            </w:r>
          </w:p>
          <w:p w14:paraId="72E30F3C" w14:textId="77777777" w:rsidR="00F47A9E" w:rsidRPr="00EE1EA7" w:rsidRDefault="00F47A9E" w:rsidP="00F47A9E">
            <w:pPr>
              <w:jc w:val="both"/>
            </w:pPr>
          </w:p>
          <w:p w14:paraId="0BCC6311" w14:textId="77777777" w:rsidR="00F47A9E" w:rsidRPr="00EE1EA7" w:rsidRDefault="00F47A9E" w:rsidP="00F47A9E">
            <w:pPr>
              <w:jc w:val="both"/>
              <w:rPr>
                <w:b/>
                <w:bCs/>
              </w:rPr>
            </w:pPr>
            <w:r w:rsidRPr="00EE1EA7">
              <w:rPr>
                <w:b/>
                <w:bCs/>
              </w:rPr>
              <w:t>Hlavní témata</w:t>
            </w:r>
          </w:p>
          <w:p w14:paraId="3B0136CD" w14:textId="77777777" w:rsidR="00F47A9E" w:rsidRDefault="00F47A9E" w:rsidP="00F47A9E">
            <w:pPr>
              <w:pStyle w:val="Odstavecseseznamem"/>
              <w:numPr>
                <w:ilvl w:val="0"/>
                <w:numId w:val="26"/>
              </w:numPr>
            </w:pPr>
            <w:r>
              <w:t>Kinematika bodu a tělesa.</w:t>
            </w:r>
          </w:p>
          <w:p w14:paraId="38A03615" w14:textId="77777777" w:rsidR="00F47A9E" w:rsidRDefault="00F47A9E" w:rsidP="00F47A9E">
            <w:pPr>
              <w:pStyle w:val="Odstavecseseznamem"/>
              <w:numPr>
                <w:ilvl w:val="0"/>
                <w:numId w:val="26"/>
              </w:numPr>
            </w:pPr>
            <w:r w:rsidRPr="00D536F9">
              <w:t xml:space="preserve">Dynamika bodu a </w:t>
            </w:r>
            <w:r>
              <w:t xml:space="preserve">tělesa </w:t>
            </w:r>
            <w:r w:rsidRPr="00D536F9">
              <w:t>rotačního pohybu tělesa okolo stálé osy</w:t>
            </w:r>
            <w:r>
              <w:t>.</w:t>
            </w:r>
          </w:p>
          <w:p w14:paraId="754794C6" w14:textId="77777777" w:rsidR="00F47A9E" w:rsidRDefault="00F47A9E" w:rsidP="00F47A9E">
            <w:pPr>
              <w:pStyle w:val="Odstavecseseznamem"/>
              <w:numPr>
                <w:ilvl w:val="0"/>
                <w:numId w:val="26"/>
              </w:numPr>
            </w:pPr>
            <w:r>
              <w:t>Rotační pohyb tuhého tělesa.</w:t>
            </w:r>
          </w:p>
          <w:p w14:paraId="56236544" w14:textId="77777777" w:rsidR="00F47A9E" w:rsidRDefault="00F47A9E" w:rsidP="00F47A9E">
            <w:pPr>
              <w:pStyle w:val="Odstavecseseznamem"/>
              <w:numPr>
                <w:ilvl w:val="0"/>
                <w:numId w:val="26"/>
              </w:numPr>
            </w:pPr>
            <w:r w:rsidRPr="00D536F9">
              <w:t>Mechanické kmitání diskrétních soustav o jednom a dvou stupních volnosti</w:t>
            </w:r>
            <w:r>
              <w:t>.</w:t>
            </w:r>
          </w:p>
          <w:p w14:paraId="26F0CCED" w14:textId="77777777" w:rsidR="00F47A9E" w:rsidRDefault="00F47A9E" w:rsidP="00F47A9E">
            <w:pPr>
              <w:pStyle w:val="Odstavecseseznamem"/>
              <w:numPr>
                <w:ilvl w:val="0"/>
                <w:numId w:val="26"/>
              </w:numPr>
            </w:pPr>
            <w:r>
              <w:t>Mechanické kmitání s více stupni volnosti.</w:t>
            </w:r>
          </w:p>
          <w:p w14:paraId="7EF27729" w14:textId="77777777" w:rsidR="00F47A9E" w:rsidRDefault="00F47A9E" w:rsidP="00F47A9E">
            <w:pPr>
              <w:pStyle w:val="Odstavecseseznamem"/>
              <w:numPr>
                <w:ilvl w:val="0"/>
                <w:numId w:val="26"/>
              </w:numPr>
            </w:pPr>
            <w:r>
              <w:t>Základy teorie nelineárního kmitání.</w:t>
            </w:r>
          </w:p>
          <w:p w14:paraId="36D262A5" w14:textId="77777777" w:rsidR="00F47A9E" w:rsidRDefault="00F47A9E" w:rsidP="00F47A9E">
            <w:pPr>
              <w:pStyle w:val="Odstavecseseznamem"/>
              <w:numPr>
                <w:ilvl w:val="0"/>
                <w:numId w:val="26"/>
              </w:numPr>
            </w:pPr>
            <w:r w:rsidRPr="00D536F9">
              <w:t>Krouživé kmitání hřídelů rotačních strojů</w:t>
            </w:r>
            <w:r>
              <w:t>.</w:t>
            </w:r>
          </w:p>
          <w:p w14:paraId="401F2C6F" w14:textId="77777777" w:rsidR="00F47A9E" w:rsidRDefault="00F47A9E" w:rsidP="00F47A9E">
            <w:pPr>
              <w:pStyle w:val="Odstavecseseznamem"/>
              <w:numPr>
                <w:ilvl w:val="0"/>
                <w:numId w:val="26"/>
              </w:numPr>
            </w:pPr>
            <w:r w:rsidRPr="00D536F9">
              <w:t>Vyvažování tuhých rotorů</w:t>
            </w:r>
            <w:r>
              <w:t>.</w:t>
            </w:r>
          </w:p>
          <w:p w14:paraId="06F865A9" w14:textId="77777777" w:rsidR="00F47A9E" w:rsidRDefault="00F47A9E" w:rsidP="00F47A9E">
            <w:pPr>
              <w:pStyle w:val="Odstavecseseznamem"/>
              <w:numPr>
                <w:ilvl w:val="0"/>
                <w:numId w:val="26"/>
              </w:numPr>
            </w:pPr>
            <w:r>
              <w:t>Vyvažování pružných rotorů.</w:t>
            </w:r>
          </w:p>
          <w:p w14:paraId="0260B4E1" w14:textId="77777777" w:rsidR="00F47A9E" w:rsidRDefault="00F47A9E" w:rsidP="00F47A9E">
            <w:pPr>
              <w:pStyle w:val="Odstavecseseznamem"/>
              <w:numPr>
                <w:ilvl w:val="0"/>
                <w:numId w:val="26"/>
              </w:numPr>
            </w:pPr>
            <w:r w:rsidRPr="00D536F9">
              <w:t>Dy</w:t>
            </w:r>
            <w:r>
              <w:t>namika soustav rotujících těles.</w:t>
            </w:r>
          </w:p>
          <w:p w14:paraId="5307BCDB" w14:textId="77777777" w:rsidR="00F47A9E" w:rsidRDefault="00F47A9E" w:rsidP="00F47A9E">
            <w:pPr>
              <w:pStyle w:val="Odstavecseseznamem"/>
              <w:numPr>
                <w:ilvl w:val="0"/>
                <w:numId w:val="26"/>
              </w:numPr>
            </w:pPr>
            <w:r>
              <w:t>Diagnostika poruch energetických strojů.</w:t>
            </w:r>
          </w:p>
          <w:p w14:paraId="6AE50256" w14:textId="77777777" w:rsidR="00F47A9E" w:rsidRPr="00EE1EA7" w:rsidRDefault="00F47A9E" w:rsidP="00F47A9E">
            <w:pPr>
              <w:jc w:val="both"/>
              <w:rPr>
                <w:bCs/>
              </w:rPr>
            </w:pPr>
          </w:p>
          <w:p w14:paraId="6E9799D8" w14:textId="77777777" w:rsidR="00F47A9E" w:rsidRPr="00EE1EA7" w:rsidRDefault="00F47A9E" w:rsidP="00F47A9E">
            <w:pPr>
              <w:jc w:val="both"/>
              <w:rPr>
                <w:b/>
                <w:bCs/>
              </w:rPr>
            </w:pPr>
            <w:r w:rsidRPr="00EE1EA7">
              <w:rPr>
                <w:b/>
                <w:bCs/>
              </w:rPr>
              <w:t>Výsledky učení</w:t>
            </w:r>
          </w:p>
          <w:p w14:paraId="48F5F65E" w14:textId="77777777" w:rsidR="00F47A9E" w:rsidRPr="00EE1EA7" w:rsidRDefault="00F47A9E" w:rsidP="00F47A9E">
            <w:pPr>
              <w:jc w:val="both"/>
            </w:pPr>
            <w:r w:rsidRPr="00833F63">
              <w:t>Zvládnutí teoretických principů vyvažování hřídelů, analýza problémů týkajících se kmitání, posouzení stavu zařízení z pohledu možných poruch z projevu chování se zařízení</w:t>
            </w:r>
          </w:p>
        </w:tc>
      </w:tr>
      <w:tr w:rsidR="00F47A9E" w:rsidRPr="00EE1EA7" w14:paraId="03950B9C" w14:textId="77777777" w:rsidTr="00F47A9E">
        <w:trPr>
          <w:gridAfter w:val="1"/>
          <w:wAfter w:w="75" w:type="dxa"/>
          <w:trHeight w:val="283"/>
        </w:trPr>
        <w:tc>
          <w:tcPr>
            <w:tcW w:w="3152" w:type="dxa"/>
            <w:gridSpan w:val="3"/>
            <w:tcBorders>
              <w:top w:val="single" w:sz="4" w:space="0" w:color="auto"/>
              <w:bottom w:val="single" w:sz="4" w:space="0" w:color="auto"/>
              <w:right w:val="single" w:sz="4" w:space="0" w:color="auto"/>
            </w:tcBorders>
            <w:shd w:val="clear" w:color="auto" w:fill="FBD4B4"/>
          </w:tcPr>
          <w:p w14:paraId="5F149EDB" w14:textId="77777777" w:rsidR="00F47A9E" w:rsidRPr="00EE1EA7" w:rsidRDefault="00F47A9E" w:rsidP="00F47A9E">
            <w:pPr>
              <w:jc w:val="both"/>
            </w:pPr>
            <w:r w:rsidRPr="00EE1EA7">
              <w:rPr>
                <w:b/>
              </w:rPr>
              <w:t>Metody výuky</w:t>
            </w:r>
          </w:p>
        </w:tc>
        <w:tc>
          <w:tcPr>
            <w:tcW w:w="6703" w:type="dxa"/>
            <w:gridSpan w:val="15"/>
            <w:tcBorders>
              <w:top w:val="single" w:sz="4" w:space="0" w:color="auto"/>
              <w:left w:val="single" w:sz="4" w:space="0" w:color="auto"/>
              <w:bottom w:val="nil"/>
              <w:right w:val="single" w:sz="4" w:space="0" w:color="auto"/>
            </w:tcBorders>
          </w:tcPr>
          <w:p w14:paraId="351F0F27" w14:textId="77777777" w:rsidR="00F47A9E" w:rsidRPr="00EE1EA7" w:rsidRDefault="00F47A9E" w:rsidP="00F47A9E">
            <w:pPr>
              <w:jc w:val="both"/>
            </w:pPr>
          </w:p>
        </w:tc>
      </w:tr>
      <w:tr w:rsidR="00F47A9E" w:rsidRPr="00EE1EA7" w14:paraId="18D5D7CA" w14:textId="77777777" w:rsidTr="00F47A9E">
        <w:trPr>
          <w:gridAfter w:val="1"/>
          <w:wAfter w:w="75" w:type="dxa"/>
          <w:trHeight w:val="682"/>
        </w:trPr>
        <w:tc>
          <w:tcPr>
            <w:tcW w:w="9855" w:type="dxa"/>
            <w:gridSpan w:val="18"/>
            <w:tcBorders>
              <w:top w:val="nil"/>
              <w:bottom w:val="single" w:sz="4" w:space="0" w:color="auto"/>
            </w:tcBorders>
          </w:tcPr>
          <w:p w14:paraId="07EB1B3E" w14:textId="77777777" w:rsidR="00F47A9E" w:rsidRPr="00EE1EA7" w:rsidRDefault="00F47A9E" w:rsidP="00F47A9E">
            <w:pPr>
              <w:jc w:val="both"/>
            </w:pPr>
            <w:r w:rsidRPr="00EE1EA7">
              <w:t>Frontální výuka, samostudium, individuální konzultace s vyučujícím.</w:t>
            </w:r>
          </w:p>
          <w:p w14:paraId="6180DC82" w14:textId="77777777" w:rsidR="00F47A9E" w:rsidRPr="00EE1EA7" w:rsidRDefault="00F47A9E" w:rsidP="00F47A9E">
            <w:pPr>
              <w:jc w:val="both"/>
            </w:pPr>
            <w:r w:rsidRPr="00EE1EA7">
              <w:t>Metody dovednostně-praktické během cvičení při práci na PC.</w:t>
            </w:r>
          </w:p>
          <w:p w14:paraId="27984FE7" w14:textId="77777777" w:rsidR="00F47A9E" w:rsidRPr="00EE1EA7" w:rsidRDefault="00F47A9E" w:rsidP="00F47A9E">
            <w:pPr>
              <w:jc w:val="both"/>
            </w:pPr>
          </w:p>
          <w:p w14:paraId="193E213E" w14:textId="77777777" w:rsidR="00F47A9E" w:rsidRPr="00EE1EA7" w:rsidRDefault="00F47A9E" w:rsidP="00F47A9E">
            <w:pPr>
              <w:jc w:val="both"/>
              <w:rPr>
                <w:b/>
              </w:rPr>
            </w:pPr>
            <w:r w:rsidRPr="00EE1EA7">
              <w:rPr>
                <w:b/>
              </w:rPr>
              <w:t>Didaktické prostředky</w:t>
            </w:r>
          </w:p>
          <w:p w14:paraId="7F8E1692" w14:textId="77777777" w:rsidR="00F47A9E" w:rsidRPr="00EE1EA7" w:rsidRDefault="00F47A9E" w:rsidP="00F47A9E">
            <w:pPr>
              <w:jc w:val="both"/>
            </w:pPr>
            <w:r w:rsidRPr="00EE1EA7">
              <w:t>Standardní posluchárny a učebny s PC technikou, dataprojektorem s promítacím plátnem, tabulí.</w:t>
            </w:r>
          </w:p>
          <w:p w14:paraId="0904D115" w14:textId="77777777" w:rsidR="00F47A9E" w:rsidRPr="00EE1EA7" w:rsidRDefault="00F47A9E" w:rsidP="00F47A9E">
            <w:pPr>
              <w:jc w:val="both"/>
            </w:pPr>
            <w:r w:rsidRPr="00EE1EA7">
              <w:t xml:space="preserve">PC učebna s licencí </w:t>
            </w:r>
            <w:r>
              <w:t>MATLAB.</w:t>
            </w:r>
          </w:p>
        </w:tc>
      </w:tr>
      <w:tr w:rsidR="00F47A9E" w:rsidRPr="00EE1EA7" w14:paraId="6BBA21FA" w14:textId="77777777" w:rsidTr="00F47A9E">
        <w:trPr>
          <w:gridAfter w:val="1"/>
          <w:wAfter w:w="75" w:type="dxa"/>
          <w:trHeight w:val="265"/>
        </w:trPr>
        <w:tc>
          <w:tcPr>
            <w:tcW w:w="3653" w:type="dxa"/>
            <w:gridSpan w:val="6"/>
            <w:tcBorders>
              <w:top w:val="single" w:sz="4" w:space="0" w:color="auto"/>
            </w:tcBorders>
            <w:shd w:val="clear" w:color="auto" w:fill="F7CAAC"/>
          </w:tcPr>
          <w:p w14:paraId="5EC42CF5" w14:textId="77777777" w:rsidR="00F47A9E" w:rsidRPr="00EE1EA7" w:rsidRDefault="00F47A9E" w:rsidP="00F47A9E">
            <w:pPr>
              <w:jc w:val="both"/>
            </w:pPr>
            <w:r w:rsidRPr="00EE1EA7">
              <w:rPr>
                <w:b/>
              </w:rPr>
              <w:t>Studijní literatura a studijní pomůcky</w:t>
            </w:r>
          </w:p>
        </w:tc>
        <w:tc>
          <w:tcPr>
            <w:tcW w:w="6202" w:type="dxa"/>
            <w:gridSpan w:val="12"/>
            <w:tcBorders>
              <w:top w:val="single" w:sz="4" w:space="0" w:color="auto"/>
              <w:bottom w:val="nil"/>
            </w:tcBorders>
          </w:tcPr>
          <w:p w14:paraId="26FDA545" w14:textId="77777777" w:rsidR="00F47A9E" w:rsidRPr="00EE1EA7" w:rsidRDefault="00F47A9E" w:rsidP="00F47A9E">
            <w:pPr>
              <w:jc w:val="both"/>
            </w:pPr>
          </w:p>
        </w:tc>
      </w:tr>
      <w:tr w:rsidR="00F47A9E" w:rsidRPr="00EE1EA7" w14:paraId="50217D44" w14:textId="77777777" w:rsidTr="00F47A9E">
        <w:trPr>
          <w:gridAfter w:val="1"/>
          <w:wAfter w:w="75" w:type="dxa"/>
          <w:trHeight w:val="1344"/>
        </w:trPr>
        <w:tc>
          <w:tcPr>
            <w:tcW w:w="9855" w:type="dxa"/>
            <w:gridSpan w:val="18"/>
            <w:tcBorders>
              <w:top w:val="nil"/>
            </w:tcBorders>
          </w:tcPr>
          <w:p w14:paraId="5EB672D2" w14:textId="77777777" w:rsidR="00F47A9E" w:rsidRPr="00375F8E" w:rsidRDefault="00F47A9E" w:rsidP="00F47A9E">
            <w:pPr>
              <w:jc w:val="both"/>
              <w:rPr>
                <w:b/>
              </w:rPr>
            </w:pPr>
            <w:r w:rsidRPr="00375F8E">
              <w:rPr>
                <w:b/>
              </w:rPr>
              <w:t>Povinná</w:t>
            </w:r>
          </w:p>
          <w:p w14:paraId="185FDE00" w14:textId="77777777" w:rsidR="00F47A9E" w:rsidRPr="00CA7F52" w:rsidRDefault="00F47A9E" w:rsidP="00F47A9E">
            <w:pPr>
              <w:jc w:val="both"/>
            </w:pPr>
            <w:r w:rsidRPr="00EE1EA7">
              <w:rPr>
                <w:lang w:val="en-GB"/>
              </w:rPr>
              <w:t xml:space="preserve">[1] </w:t>
            </w:r>
            <w:r>
              <w:t>BYRTUS, M., HAJŽMAN, M., ZEMAN, V.</w:t>
            </w:r>
            <w:r w:rsidRPr="00CA7F52">
              <w:t>.</w:t>
            </w:r>
            <w:r>
              <w:t xml:space="preserve">: </w:t>
            </w:r>
            <w:r w:rsidRPr="00375F8E">
              <w:rPr>
                <w:i/>
              </w:rPr>
              <w:t>Dynamika rotujících soustav</w:t>
            </w:r>
            <w:r w:rsidRPr="00CA7F52">
              <w:t xml:space="preserve">. </w:t>
            </w:r>
            <w:r>
              <w:t xml:space="preserve">ZČU, </w:t>
            </w:r>
            <w:r w:rsidRPr="00CA7F52">
              <w:t xml:space="preserve">Plzeň, 2010 </w:t>
            </w:r>
          </w:p>
          <w:p w14:paraId="30D45535" w14:textId="77777777" w:rsidR="00F47A9E" w:rsidRPr="00CA7F52" w:rsidRDefault="00F47A9E" w:rsidP="00F47A9E">
            <w:pPr>
              <w:jc w:val="both"/>
            </w:pPr>
            <w:r w:rsidRPr="00EE1EA7">
              <w:rPr>
                <w:lang w:val="en-GB"/>
              </w:rPr>
              <w:t xml:space="preserve">[2] </w:t>
            </w:r>
            <w:r>
              <w:t xml:space="preserve">BRDIČKA, M., </w:t>
            </w:r>
            <w:r w:rsidRPr="00CA7F52">
              <w:t>HLADÍK, A.</w:t>
            </w:r>
            <w:r>
              <w:t>:</w:t>
            </w:r>
            <w:r w:rsidRPr="00CA7F52">
              <w:t xml:space="preserve"> </w:t>
            </w:r>
            <w:r w:rsidRPr="00375F8E">
              <w:rPr>
                <w:i/>
              </w:rPr>
              <w:t>Teoretická mechanika</w:t>
            </w:r>
            <w:r w:rsidRPr="00CA7F52">
              <w:t xml:space="preserve">. </w:t>
            </w:r>
            <w:r>
              <w:t xml:space="preserve">Academia, </w:t>
            </w:r>
            <w:r w:rsidRPr="00CA7F52">
              <w:t>Praha</w:t>
            </w:r>
            <w:r>
              <w:t xml:space="preserve">, </w:t>
            </w:r>
            <w:r w:rsidRPr="00CA7F52">
              <w:t>1987</w:t>
            </w:r>
          </w:p>
          <w:p w14:paraId="5CD5965D" w14:textId="77777777" w:rsidR="00F47A9E" w:rsidRPr="00EE1EA7" w:rsidRDefault="00F47A9E" w:rsidP="00F47A9E">
            <w:pPr>
              <w:jc w:val="both"/>
              <w:rPr>
                <w:b/>
              </w:rPr>
            </w:pPr>
            <w:r w:rsidRPr="00EE1EA7">
              <w:rPr>
                <w:b/>
              </w:rPr>
              <w:t>Doporučená</w:t>
            </w:r>
          </w:p>
          <w:p w14:paraId="08F64BE6" w14:textId="77777777" w:rsidR="00F47A9E" w:rsidRPr="00375F8E" w:rsidRDefault="00F47A9E" w:rsidP="00F47A9E">
            <w:pPr>
              <w:jc w:val="both"/>
            </w:pPr>
            <w:r w:rsidRPr="00EE1EA7">
              <w:t xml:space="preserve">[1] </w:t>
            </w:r>
            <w:r>
              <w:t xml:space="preserve">SLAVÍK, J., STEJSKAL, V., </w:t>
            </w:r>
            <w:r w:rsidRPr="00375F8E">
              <w:t>ZEMAN, V.</w:t>
            </w:r>
            <w:r>
              <w:t xml:space="preserve">: </w:t>
            </w:r>
            <w:r w:rsidRPr="00375F8E">
              <w:rPr>
                <w:i/>
              </w:rPr>
              <w:t>Základy dynamiky strojů</w:t>
            </w:r>
            <w:r>
              <w:t xml:space="preserve">. </w:t>
            </w:r>
            <w:r w:rsidRPr="00375F8E">
              <w:t xml:space="preserve">ČVUT, </w:t>
            </w:r>
            <w:r>
              <w:t>Praha, 1997</w:t>
            </w:r>
          </w:p>
          <w:p w14:paraId="6BCA6F6C" w14:textId="77777777" w:rsidR="00F47A9E" w:rsidRPr="00EE1EA7" w:rsidRDefault="00F47A9E" w:rsidP="00F47A9E">
            <w:pPr>
              <w:jc w:val="both"/>
            </w:pPr>
            <w:r w:rsidRPr="00EE1EA7">
              <w:t>[2] MUNSON, B., YOUNG, D., OKIISHI, T.</w:t>
            </w:r>
            <w:r>
              <w:t>:</w:t>
            </w:r>
            <w:r w:rsidRPr="00EE1EA7">
              <w:t xml:space="preserve"> </w:t>
            </w:r>
            <w:r w:rsidRPr="00EE1EA7">
              <w:rPr>
                <w:i/>
              </w:rPr>
              <w:t>Fundamentals of Fluid Mechanics</w:t>
            </w:r>
            <w:r>
              <w:t xml:space="preserve">. </w:t>
            </w:r>
            <w:r w:rsidRPr="00EE1EA7">
              <w:t xml:space="preserve">New York, 1994 </w:t>
            </w:r>
          </w:p>
        </w:tc>
      </w:tr>
      <w:tr w:rsidR="00F47A9E" w:rsidRPr="00EE1EA7" w14:paraId="460BDC19" w14:textId="77777777" w:rsidTr="00F47A9E">
        <w:trPr>
          <w:gridAfter w:val="1"/>
          <w:wAfter w:w="75" w:type="dxa"/>
        </w:trPr>
        <w:tc>
          <w:tcPr>
            <w:tcW w:w="9855" w:type="dxa"/>
            <w:gridSpan w:val="18"/>
            <w:tcBorders>
              <w:top w:val="single" w:sz="12" w:space="0" w:color="auto"/>
              <w:left w:val="single" w:sz="2" w:space="0" w:color="auto"/>
              <w:bottom w:val="single" w:sz="2" w:space="0" w:color="auto"/>
              <w:right w:val="single" w:sz="2" w:space="0" w:color="auto"/>
            </w:tcBorders>
            <w:shd w:val="clear" w:color="auto" w:fill="F7CAAC"/>
          </w:tcPr>
          <w:p w14:paraId="2FCF7D6F" w14:textId="77777777" w:rsidR="00F47A9E" w:rsidRPr="00EE1EA7" w:rsidRDefault="00F47A9E" w:rsidP="00F47A9E">
            <w:pPr>
              <w:jc w:val="center"/>
              <w:rPr>
                <w:b/>
              </w:rPr>
            </w:pPr>
            <w:r w:rsidRPr="00EE1EA7">
              <w:rPr>
                <w:b/>
              </w:rPr>
              <w:t>Informace ke kombinované nebo distanční formě</w:t>
            </w:r>
          </w:p>
        </w:tc>
      </w:tr>
      <w:tr w:rsidR="00F47A9E" w:rsidRPr="00EE1EA7" w14:paraId="21788057" w14:textId="77777777" w:rsidTr="00F47A9E">
        <w:trPr>
          <w:gridAfter w:val="1"/>
          <w:wAfter w:w="75" w:type="dxa"/>
        </w:trPr>
        <w:tc>
          <w:tcPr>
            <w:tcW w:w="4787" w:type="dxa"/>
            <w:gridSpan w:val="8"/>
            <w:tcBorders>
              <w:top w:val="single" w:sz="2" w:space="0" w:color="auto"/>
            </w:tcBorders>
            <w:shd w:val="clear" w:color="auto" w:fill="F7CAAC"/>
          </w:tcPr>
          <w:p w14:paraId="50077D94" w14:textId="77777777" w:rsidR="00F47A9E" w:rsidRPr="00EE1EA7" w:rsidRDefault="00F47A9E" w:rsidP="00F47A9E">
            <w:pPr>
              <w:jc w:val="both"/>
            </w:pPr>
            <w:r w:rsidRPr="00EE1EA7">
              <w:rPr>
                <w:b/>
              </w:rPr>
              <w:t>Rozsah konzultací (soustředění)</w:t>
            </w:r>
          </w:p>
        </w:tc>
        <w:tc>
          <w:tcPr>
            <w:tcW w:w="889" w:type="dxa"/>
            <w:gridSpan w:val="2"/>
            <w:tcBorders>
              <w:top w:val="single" w:sz="2" w:space="0" w:color="auto"/>
            </w:tcBorders>
          </w:tcPr>
          <w:p w14:paraId="4A697014" w14:textId="77777777" w:rsidR="00F47A9E" w:rsidRPr="00EE1EA7" w:rsidRDefault="00F47A9E" w:rsidP="00F47A9E">
            <w:pPr>
              <w:jc w:val="center"/>
            </w:pPr>
            <w:r>
              <w:t>20</w:t>
            </w:r>
          </w:p>
        </w:tc>
        <w:tc>
          <w:tcPr>
            <w:tcW w:w="4179" w:type="dxa"/>
            <w:gridSpan w:val="8"/>
            <w:tcBorders>
              <w:top w:val="single" w:sz="2" w:space="0" w:color="auto"/>
            </w:tcBorders>
            <w:shd w:val="clear" w:color="auto" w:fill="F7CAAC"/>
          </w:tcPr>
          <w:p w14:paraId="49FD9CE3" w14:textId="77777777" w:rsidR="00F47A9E" w:rsidRPr="00EE1EA7" w:rsidRDefault="00F47A9E" w:rsidP="00F47A9E">
            <w:pPr>
              <w:jc w:val="both"/>
              <w:rPr>
                <w:b/>
              </w:rPr>
            </w:pPr>
            <w:r w:rsidRPr="00EE1EA7">
              <w:rPr>
                <w:b/>
              </w:rPr>
              <w:t xml:space="preserve">hodin </w:t>
            </w:r>
          </w:p>
        </w:tc>
      </w:tr>
      <w:tr w:rsidR="00F47A9E" w:rsidRPr="00EE1EA7" w14:paraId="0731B6A9" w14:textId="77777777" w:rsidTr="00F47A9E">
        <w:trPr>
          <w:gridAfter w:val="1"/>
          <w:wAfter w:w="75" w:type="dxa"/>
        </w:trPr>
        <w:tc>
          <w:tcPr>
            <w:tcW w:w="9855" w:type="dxa"/>
            <w:gridSpan w:val="18"/>
            <w:shd w:val="clear" w:color="auto" w:fill="F7CAAC"/>
          </w:tcPr>
          <w:p w14:paraId="26E05536" w14:textId="77777777" w:rsidR="00F47A9E" w:rsidRPr="00EE1EA7" w:rsidRDefault="00F47A9E" w:rsidP="00F47A9E">
            <w:pPr>
              <w:jc w:val="both"/>
              <w:rPr>
                <w:b/>
              </w:rPr>
            </w:pPr>
            <w:r w:rsidRPr="00EE1EA7">
              <w:rPr>
                <w:b/>
              </w:rPr>
              <w:t>Informace o způsobu kontaktu s vyučujícím</w:t>
            </w:r>
          </w:p>
        </w:tc>
      </w:tr>
      <w:tr w:rsidR="00F47A9E" w:rsidRPr="00EE1EA7" w14:paraId="4292B64D" w14:textId="77777777" w:rsidTr="00F47A9E">
        <w:trPr>
          <w:gridAfter w:val="1"/>
          <w:wAfter w:w="75" w:type="dxa"/>
          <w:trHeight w:val="233"/>
        </w:trPr>
        <w:tc>
          <w:tcPr>
            <w:tcW w:w="9855" w:type="dxa"/>
            <w:gridSpan w:val="18"/>
          </w:tcPr>
          <w:p w14:paraId="19393429" w14:textId="77777777" w:rsidR="00F47A9E" w:rsidRPr="00EE1EA7" w:rsidRDefault="00F47A9E" w:rsidP="00F47A9E">
            <w:pPr>
              <w:jc w:val="both"/>
            </w:pPr>
            <w:r w:rsidRPr="00EE1EA7">
              <w:t xml:space="preserve">Pravidelné konzultace v rámci rozvrhu, konzultačních hodin, email </w:t>
            </w:r>
            <w:hyperlink r:id="rId40" w:history="1">
              <w:r w:rsidRPr="00FA1F24">
                <w:rPr>
                  <w:rStyle w:val="Hypertextovodkaz"/>
                </w:rPr>
                <w:t>pavel.polach@ujep.cz</w:t>
              </w:r>
            </w:hyperlink>
            <w:r>
              <w:t xml:space="preserve"> a </w:t>
            </w:r>
            <w:hyperlink r:id="rId41" w:history="1">
              <w:r w:rsidRPr="00FA1F24">
                <w:rPr>
                  <w:rStyle w:val="Hypertextovodkaz"/>
                </w:rPr>
                <w:t>jan.krmela@ujep.cz</w:t>
              </w:r>
            </w:hyperlink>
            <w:r>
              <w:t xml:space="preserve">. </w:t>
            </w:r>
          </w:p>
        </w:tc>
      </w:tr>
      <w:tr w:rsidR="00F47A9E" w:rsidRPr="00EE1EA7" w14:paraId="3C7F52A6" w14:textId="77777777" w:rsidTr="00F47A9E">
        <w:trPr>
          <w:gridAfter w:val="1"/>
          <w:wAfter w:w="75" w:type="dxa"/>
          <w:trHeight w:val="233"/>
        </w:trPr>
        <w:tc>
          <w:tcPr>
            <w:tcW w:w="9855" w:type="dxa"/>
            <w:gridSpan w:val="18"/>
            <w:tcBorders>
              <w:top w:val="single" w:sz="4" w:space="0" w:color="auto"/>
              <w:left w:val="single" w:sz="4" w:space="0" w:color="auto"/>
              <w:bottom w:val="single" w:sz="4" w:space="0" w:color="auto"/>
              <w:right w:val="single" w:sz="4" w:space="0" w:color="auto"/>
            </w:tcBorders>
            <w:shd w:val="clear" w:color="auto" w:fill="BDD6EE"/>
          </w:tcPr>
          <w:p w14:paraId="1F813FF5" w14:textId="77777777" w:rsidR="00F47A9E" w:rsidRPr="00F47A9E" w:rsidRDefault="00F47A9E" w:rsidP="00F47A9E">
            <w:pPr>
              <w:jc w:val="both"/>
            </w:pPr>
            <w:r w:rsidRPr="00EE1EA7">
              <w:br w:type="page"/>
            </w:r>
            <w:r w:rsidRPr="00F47A9E">
              <w:t>B-III – Charakteristika studijního předmětu</w:t>
            </w:r>
          </w:p>
        </w:tc>
      </w:tr>
      <w:tr w:rsidR="00F47A9E" w:rsidRPr="00EE1EA7" w14:paraId="7D247524" w14:textId="77777777" w:rsidTr="00F47A9E">
        <w:trPr>
          <w:gridAfter w:val="1"/>
          <w:wAfter w:w="75" w:type="dxa"/>
        </w:trPr>
        <w:tc>
          <w:tcPr>
            <w:tcW w:w="3086" w:type="dxa"/>
            <w:gridSpan w:val="2"/>
            <w:tcBorders>
              <w:top w:val="double" w:sz="4" w:space="0" w:color="auto"/>
            </w:tcBorders>
            <w:shd w:val="clear" w:color="auto" w:fill="F7CAAC"/>
          </w:tcPr>
          <w:p w14:paraId="7B92906E" w14:textId="77777777" w:rsidR="00F47A9E" w:rsidRPr="00EE1EA7" w:rsidRDefault="00F47A9E" w:rsidP="00F47A9E">
            <w:pPr>
              <w:jc w:val="both"/>
              <w:rPr>
                <w:b/>
              </w:rPr>
            </w:pPr>
            <w:r w:rsidRPr="00EE1EA7">
              <w:rPr>
                <w:b/>
              </w:rPr>
              <w:t>Název studijního předmětu</w:t>
            </w:r>
          </w:p>
        </w:tc>
        <w:tc>
          <w:tcPr>
            <w:tcW w:w="6769" w:type="dxa"/>
            <w:gridSpan w:val="16"/>
            <w:tcBorders>
              <w:top w:val="double" w:sz="4" w:space="0" w:color="auto"/>
            </w:tcBorders>
          </w:tcPr>
          <w:p w14:paraId="40BBBBE7" w14:textId="77777777" w:rsidR="00F47A9E" w:rsidRPr="00EE1EA7" w:rsidRDefault="00F47A9E" w:rsidP="00F47A9E">
            <w:pPr>
              <w:jc w:val="both"/>
              <w:rPr>
                <w:b/>
              </w:rPr>
            </w:pPr>
            <w:r w:rsidRPr="000245F6">
              <w:rPr>
                <w:b/>
              </w:rPr>
              <w:t>Automatizace výrobních systémů</w:t>
            </w:r>
            <w:r>
              <w:rPr>
                <w:b/>
              </w:rPr>
              <w:t xml:space="preserve"> </w:t>
            </w:r>
          </w:p>
        </w:tc>
      </w:tr>
      <w:tr w:rsidR="00F47A9E" w:rsidRPr="00EE1EA7" w14:paraId="4EF2C717" w14:textId="77777777" w:rsidTr="00F47A9E">
        <w:trPr>
          <w:gridAfter w:val="1"/>
          <w:wAfter w:w="75" w:type="dxa"/>
        </w:trPr>
        <w:tc>
          <w:tcPr>
            <w:tcW w:w="3086" w:type="dxa"/>
            <w:gridSpan w:val="2"/>
            <w:shd w:val="clear" w:color="auto" w:fill="F7CAAC"/>
          </w:tcPr>
          <w:p w14:paraId="7AAED951" w14:textId="77777777" w:rsidR="00F47A9E" w:rsidRPr="00EE1EA7" w:rsidRDefault="00F47A9E" w:rsidP="00F47A9E">
            <w:pPr>
              <w:jc w:val="both"/>
              <w:rPr>
                <w:b/>
              </w:rPr>
            </w:pPr>
            <w:r w:rsidRPr="00EE1EA7">
              <w:rPr>
                <w:b/>
              </w:rPr>
              <w:t>Typ předmětu</w:t>
            </w:r>
          </w:p>
        </w:tc>
        <w:tc>
          <w:tcPr>
            <w:tcW w:w="3406" w:type="dxa"/>
            <w:gridSpan w:val="10"/>
          </w:tcPr>
          <w:p w14:paraId="20D3E05B" w14:textId="77777777" w:rsidR="00F47A9E" w:rsidRPr="00EE1EA7" w:rsidRDefault="00F47A9E" w:rsidP="00F47A9E">
            <w:pPr>
              <w:jc w:val="both"/>
            </w:pPr>
            <w:r w:rsidRPr="00EE1EA7">
              <w:t xml:space="preserve">povinný </w:t>
            </w:r>
          </w:p>
        </w:tc>
        <w:tc>
          <w:tcPr>
            <w:tcW w:w="2695" w:type="dxa"/>
            <w:gridSpan w:val="4"/>
            <w:shd w:val="clear" w:color="auto" w:fill="F7CAAC"/>
          </w:tcPr>
          <w:p w14:paraId="7B52B422" w14:textId="77777777" w:rsidR="00F47A9E" w:rsidRPr="00EE1EA7" w:rsidRDefault="00F47A9E" w:rsidP="00F47A9E">
            <w:pPr>
              <w:jc w:val="both"/>
            </w:pPr>
            <w:r w:rsidRPr="00EE1EA7">
              <w:rPr>
                <w:b/>
              </w:rPr>
              <w:t>doporučený ročník / semestr</w:t>
            </w:r>
          </w:p>
        </w:tc>
        <w:tc>
          <w:tcPr>
            <w:tcW w:w="668" w:type="dxa"/>
            <w:gridSpan w:val="2"/>
          </w:tcPr>
          <w:p w14:paraId="2ED57B95" w14:textId="77777777" w:rsidR="00F47A9E" w:rsidRPr="00EE1EA7" w:rsidRDefault="00F47A9E" w:rsidP="00F47A9E">
            <w:pPr>
              <w:jc w:val="both"/>
            </w:pPr>
            <w:r w:rsidRPr="00EE1EA7">
              <w:t>2./Z</w:t>
            </w:r>
          </w:p>
        </w:tc>
      </w:tr>
      <w:tr w:rsidR="00F47A9E" w:rsidRPr="00EE1EA7" w14:paraId="5C2B9834" w14:textId="77777777" w:rsidTr="00F47A9E">
        <w:trPr>
          <w:gridAfter w:val="1"/>
          <w:wAfter w:w="75" w:type="dxa"/>
        </w:trPr>
        <w:tc>
          <w:tcPr>
            <w:tcW w:w="3086" w:type="dxa"/>
            <w:gridSpan w:val="2"/>
            <w:shd w:val="clear" w:color="auto" w:fill="F7CAAC"/>
          </w:tcPr>
          <w:p w14:paraId="52CC8D87" w14:textId="77777777" w:rsidR="00F47A9E" w:rsidRPr="00EE1EA7" w:rsidRDefault="00F47A9E" w:rsidP="00F47A9E">
            <w:pPr>
              <w:jc w:val="both"/>
              <w:rPr>
                <w:b/>
              </w:rPr>
            </w:pPr>
            <w:r w:rsidRPr="00EE1EA7">
              <w:rPr>
                <w:b/>
              </w:rPr>
              <w:t>Rozsah studijního předmětu</w:t>
            </w:r>
          </w:p>
        </w:tc>
        <w:tc>
          <w:tcPr>
            <w:tcW w:w="1701" w:type="dxa"/>
            <w:gridSpan w:val="6"/>
          </w:tcPr>
          <w:p w14:paraId="0C5E5B86" w14:textId="77777777" w:rsidR="00F47A9E" w:rsidRPr="00EE1EA7" w:rsidRDefault="00F47A9E" w:rsidP="00F47A9E">
            <w:pPr>
              <w:jc w:val="center"/>
            </w:pPr>
            <w:proofErr w:type="gramStart"/>
            <w:r>
              <w:t>26</w:t>
            </w:r>
            <w:r w:rsidRPr="00EE1EA7">
              <w:t>p</w:t>
            </w:r>
            <w:proofErr w:type="gramEnd"/>
            <w:r w:rsidRPr="00EE1EA7">
              <w:t>+26c</w:t>
            </w:r>
          </w:p>
        </w:tc>
        <w:tc>
          <w:tcPr>
            <w:tcW w:w="889" w:type="dxa"/>
            <w:gridSpan w:val="2"/>
            <w:shd w:val="clear" w:color="auto" w:fill="F7CAAC"/>
          </w:tcPr>
          <w:p w14:paraId="1AE9D13D" w14:textId="77777777" w:rsidR="00F47A9E" w:rsidRPr="00EE1EA7" w:rsidRDefault="00F47A9E" w:rsidP="00F47A9E">
            <w:pPr>
              <w:jc w:val="both"/>
              <w:rPr>
                <w:b/>
              </w:rPr>
            </w:pPr>
            <w:r w:rsidRPr="00EE1EA7">
              <w:rPr>
                <w:b/>
              </w:rPr>
              <w:t xml:space="preserve">hod. </w:t>
            </w:r>
          </w:p>
        </w:tc>
        <w:tc>
          <w:tcPr>
            <w:tcW w:w="816" w:type="dxa"/>
            <w:gridSpan w:val="2"/>
          </w:tcPr>
          <w:p w14:paraId="170CD56C" w14:textId="77777777" w:rsidR="00F47A9E" w:rsidRPr="00EE1EA7" w:rsidRDefault="00F47A9E" w:rsidP="00F47A9E">
            <w:pPr>
              <w:jc w:val="center"/>
            </w:pPr>
            <w:r>
              <w:t>52</w:t>
            </w:r>
          </w:p>
        </w:tc>
        <w:tc>
          <w:tcPr>
            <w:tcW w:w="2156" w:type="dxa"/>
            <w:gridSpan w:val="2"/>
            <w:shd w:val="clear" w:color="auto" w:fill="F7CAAC"/>
          </w:tcPr>
          <w:p w14:paraId="626455EA" w14:textId="77777777" w:rsidR="00F47A9E" w:rsidRPr="00EE1EA7" w:rsidRDefault="00F47A9E" w:rsidP="00F47A9E">
            <w:pPr>
              <w:jc w:val="both"/>
              <w:rPr>
                <w:b/>
              </w:rPr>
            </w:pPr>
            <w:r w:rsidRPr="00EE1EA7">
              <w:rPr>
                <w:b/>
              </w:rPr>
              <w:t>kreditů</w:t>
            </w:r>
          </w:p>
        </w:tc>
        <w:tc>
          <w:tcPr>
            <w:tcW w:w="1207" w:type="dxa"/>
            <w:gridSpan w:val="4"/>
          </w:tcPr>
          <w:p w14:paraId="3E40EF5D" w14:textId="77777777" w:rsidR="00F47A9E" w:rsidRPr="00EE1EA7" w:rsidRDefault="00F47A9E" w:rsidP="00F47A9E">
            <w:pPr>
              <w:jc w:val="center"/>
            </w:pPr>
            <w:r>
              <w:t>4</w:t>
            </w:r>
          </w:p>
        </w:tc>
      </w:tr>
      <w:tr w:rsidR="00F47A9E" w:rsidRPr="00EE1EA7" w14:paraId="0AADCEC4" w14:textId="77777777" w:rsidTr="00F47A9E">
        <w:trPr>
          <w:gridAfter w:val="1"/>
          <w:wAfter w:w="75" w:type="dxa"/>
        </w:trPr>
        <w:tc>
          <w:tcPr>
            <w:tcW w:w="3086" w:type="dxa"/>
            <w:gridSpan w:val="2"/>
            <w:shd w:val="clear" w:color="auto" w:fill="F7CAAC"/>
          </w:tcPr>
          <w:p w14:paraId="0F7ADF6E" w14:textId="77777777" w:rsidR="00F47A9E" w:rsidRPr="00EE1EA7" w:rsidRDefault="00F47A9E" w:rsidP="00F47A9E">
            <w:pPr>
              <w:jc w:val="both"/>
              <w:rPr>
                <w:b/>
              </w:rPr>
            </w:pPr>
            <w:r w:rsidRPr="00EE1EA7">
              <w:rPr>
                <w:b/>
              </w:rPr>
              <w:t>Prerekvizity, korekvizity, ekvivalence</w:t>
            </w:r>
          </w:p>
        </w:tc>
        <w:tc>
          <w:tcPr>
            <w:tcW w:w="6769" w:type="dxa"/>
            <w:gridSpan w:val="16"/>
          </w:tcPr>
          <w:p w14:paraId="77DA3EF2" w14:textId="77777777" w:rsidR="00F47A9E" w:rsidRPr="00EE1EA7" w:rsidRDefault="00F47A9E" w:rsidP="00F47A9E">
            <w:pPr>
              <w:jc w:val="both"/>
            </w:pPr>
            <w:r>
              <w:t>Základy průmyslové automatizace</w:t>
            </w:r>
          </w:p>
        </w:tc>
      </w:tr>
      <w:tr w:rsidR="00F47A9E" w:rsidRPr="00EE1EA7" w14:paraId="6E772658" w14:textId="77777777" w:rsidTr="00F47A9E">
        <w:trPr>
          <w:gridAfter w:val="1"/>
          <w:wAfter w:w="75" w:type="dxa"/>
        </w:trPr>
        <w:tc>
          <w:tcPr>
            <w:tcW w:w="3086" w:type="dxa"/>
            <w:gridSpan w:val="2"/>
            <w:shd w:val="clear" w:color="auto" w:fill="F7CAAC"/>
          </w:tcPr>
          <w:p w14:paraId="48E1EAA0" w14:textId="77777777" w:rsidR="00F47A9E" w:rsidRPr="00EE1EA7" w:rsidRDefault="00F47A9E" w:rsidP="00F47A9E">
            <w:pPr>
              <w:jc w:val="both"/>
              <w:rPr>
                <w:b/>
              </w:rPr>
            </w:pPr>
            <w:r w:rsidRPr="00EE1EA7">
              <w:rPr>
                <w:b/>
              </w:rPr>
              <w:t>Způsob ověření výsledků učení</w:t>
            </w:r>
          </w:p>
        </w:tc>
        <w:tc>
          <w:tcPr>
            <w:tcW w:w="3406" w:type="dxa"/>
            <w:gridSpan w:val="10"/>
          </w:tcPr>
          <w:p w14:paraId="1DF2E986" w14:textId="77777777" w:rsidR="00F47A9E" w:rsidRPr="00EE1EA7" w:rsidRDefault="00F47A9E" w:rsidP="00F47A9E">
            <w:pPr>
              <w:jc w:val="both"/>
            </w:pPr>
            <w:r w:rsidRPr="00EE1EA7">
              <w:t>zápočet</w:t>
            </w:r>
          </w:p>
        </w:tc>
        <w:tc>
          <w:tcPr>
            <w:tcW w:w="2156" w:type="dxa"/>
            <w:gridSpan w:val="2"/>
            <w:shd w:val="clear" w:color="auto" w:fill="F7CAAC"/>
          </w:tcPr>
          <w:p w14:paraId="0AF574A7" w14:textId="77777777" w:rsidR="00F47A9E" w:rsidRPr="00EE1EA7" w:rsidRDefault="00F47A9E" w:rsidP="00F47A9E">
            <w:pPr>
              <w:jc w:val="both"/>
              <w:rPr>
                <w:b/>
              </w:rPr>
            </w:pPr>
            <w:r w:rsidRPr="00EE1EA7">
              <w:rPr>
                <w:b/>
              </w:rPr>
              <w:t>Forma výuky</w:t>
            </w:r>
          </w:p>
        </w:tc>
        <w:tc>
          <w:tcPr>
            <w:tcW w:w="1207" w:type="dxa"/>
            <w:gridSpan w:val="4"/>
          </w:tcPr>
          <w:p w14:paraId="0588DC46" w14:textId="77777777" w:rsidR="00F47A9E" w:rsidRPr="00EE1EA7" w:rsidRDefault="00F47A9E" w:rsidP="00F47A9E">
            <w:pPr>
              <w:jc w:val="both"/>
            </w:pPr>
            <w:r w:rsidRPr="00EE1EA7">
              <w:t>přednášky, cvičení</w:t>
            </w:r>
          </w:p>
        </w:tc>
      </w:tr>
      <w:tr w:rsidR="00F47A9E" w:rsidRPr="00EE1EA7" w14:paraId="50612078" w14:textId="77777777" w:rsidTr="00F47A9E">
        <w:trPr>
          <w:gridAfter w:val="1"/>
          <w:wAfter w:w="75" w:type="dxa"/>
        </w:trPr>
        <w:tc>
          <w:tcPr>
            <w:tcW w:w="3086" w:type="dxa"/>
            <w:gridSpan w:val="2"/>
            <w:shd w:val="clear" w:color="auto" w:fill="F7CAAC"/>
          </w:tcPr>
          <w:p w14:paraId="6C06F1A8" w14:textId="77777777" w:rsidR="00F47A9E" w:rsidRPr="00EE1EA7" w:rsidRDefault="00F47A9E" w:rsidP="00F47A9E">
            <w:pPr>
              <w:jc w:val="both"/>
              <w:rPr>
                <w:b/>
              </w:rPr>
            </w:pPr>
            <w:r w:rsidRPr="00EE1EA7">
              <w:rPr>
                <w:b/>
              </w:rPr>
              <w:t>Forma způsobu ověření výsledků učení a další požadavky na studenta</w:t>
            </w:r>
          </w:p>
        </w:tc>
        <w:tc>
          <w:tcPr>
            <w:tcW w:w="6769" w:type="dxa"/>
            <w:gridSpan w:val="16"/>
            <w:tcBorders>
              <w:bottom w:val="nil"/>
            </w:tcBorders>
          </w:tcPr>
          <w:p w14:paraId="6171A540" w14:textId="77777777" w:rsidR="00F47A9E" w:rsidRPr="00EE1EA7" w:rsidRDefault="00F47A9E" w:rsidP="00F47A9E">
            <w:pPr>
              <w:jc w:val="both"/>
            </w:pPr>
            <w:r w:rsidRPr="00EE1EA7">
              <w:rPr>
                <w:b/>
              </w:rPr>
              <w:t>Udělení zápočtu:</w:t>
            </w:r>
            <w:r w:rsidRPr="00EE1EA7">
              <w:t xml:space="preserve"> Splnění požadované docházky, zpracování a úspěšné odevzdání semestrální</w:t>
            </w:r>
            <w:r>
              <w:t xml:space="preserve"> prá</w:t>
            </w:r>
            <w:r w:rsidRPr="00EE1EA7">
              <w:t>c</w:t>
            </w:r>
            <w:r>
              <w:t>e,</w:t>
            </w:r>
            <w:r w:rsidRPr="00EE1EA7">
              <w:t xml:space="preserve"> absolvování zápočtov</w:t>
            </w:r>
            <w:r>
              <w:t>ého</w:t>
            </w:r>
            <w:r w:rsidRPr="00EE1EA7">
              <w:t xml:space="preserve"> test</w:t>
            </w:r>
            <w:r>
              <w:t>u.</w:t>
            </w:r>
          </w:p>
          <w:p w14:paraId="5FDD85C1" w14:textId="77777777" w:rsidR="00F47A9E" w:rsidRPr="00EE1EA7" w:rsidRDefault="00F47A9E" w:rsidP="00F47A9E">
            <w:pPr>
              <w:jc w:val="both"/>
            </w:pPr>
          </w:p>
        </w:tc>
      </w:tr>
      <w:tr w:rsidR="00F47A9E" w:rsidRPr="00EE1EA7" w14:paraId="38FC3E91" w14:textId="77777777" w:rsidTr="00F47A9E">
        <w:trPr>
          <w:gridAfter w:val="1"/>
          <w:wAfter w:w="75" w:type="dxa"/>
          <w:trHeight w:val="554"/>
        </w:trPr>
        <w:tc>
          <w:tcPr>
            <w:tcW w:w="9855" w:type="dxa"/>
            <w:gridSpan w:val="18"/>
            <w:tcBorders>
              <w:top w:val="nil"/>
            </w:tcBorders>
          </w:tcPr>
          <w:p w14:paraId="39276FE4" w14:textId="77777777" w:rsidR="00F47A9E" w:rsidRPr="00EE1EA7" w:rsidRDefault="00F47A9E" w:rsidP="00F47A9E">
            <w:pPr>
              <w:jc w:val="both"/>
            </w:pPr>
          </w:p>
        </w:tc>
      </w:tr>
      <w:tr w:rsidR="00F47A9E" w:rsidRPr="00EE1EA7" w14:paraId="0CAC9604" w14:textId="77777777" w:rsidTr="00F47A9E">
        <w:trPr>
          <w:gridAfter w:val="1"/>
          <w:wAfter w:w="75" w:type="dxa"/>
          <w:trHeight w:val="197"/>
        </w:trPr>
        <w:tc>
          <w:tcPr>
            <w:tcW w:w="3086" w:type="dxa"/>
            <w:gridSpan w:val="2"/>
            <w:tcBorders>
              <w:top w:val="nil"/>
            </w:tcBorders>
            <w:shd w:val="clear" w:color="auto" w:fill="F7CAAC"/>
          </w:tcPr>
          <w:p w14:paraId="3FF9181E" w14:textId="77777777" w:rsidR="00F47A9E" w:rsidRPr="00EE1EA7" w:rsidRDefault="00F47A9E" w:rsidP="00F47A9E">
            <w:pPr>
              <w:jc w:val="both"/>
              <w:rPr>
                <w:b/>
              </w:rPr>
            </w:pPr>
            <w:r w:rsidRPr="00EE1EA7">
              <w:rPr>
                <w:b/>
              </w:rPr>
              <w:t>Garant předmětu</w:t>
            </w:r>
          </w:p>
        </w:tc>
        <w:tc>
          <w:tcPr>
            <w:tcW w:w="6769" w:type="dxa"/>
            <w:gridSpan w:val="16"/>
            <w:tcBorders>
              <w:top w:val="nil"/>
            </w:tcBorders>
          </w:tcPr>
          <w:p w14:paraId="521F0FC3" w14:textId="77777777" w:rsidR="00F47A9E" w:rsidRPr="00EE1EA7" w:rsidRDefault="00F47A9E" w:rsidP="00F47A9E">
            <w:pPr>
              <w:jc w:val="both"/>
            </w:pPr>
            <w:r w:rsidRPr="00EE1EA7">
              <w:t xml:space="preserve">Ing. </w:t>
            </w:r>
            <w:r>
              <w:t>Jan Štěrba, Ph.D.</w:t>
            </w:r>
          </w:p>
        </w:tc>
      </w:tr>
      <w:tr w:rsidR="00F47A9E" w:rsidRPr="00EE1EA7" w14:paraId="03621435" w14:textId="77777777" w:rsidTr="00F47A9E">
        <w:trPr>
          <w:gridAfter w:val="1"/>
          <w:wAfter w:w="75" w:type="dxa"/>
          <w:trHeight w:val="243"/>
        </w:trPr>
        <w:tc>
          <w:tcPr>
            <w:tcW w:w="3086" w:type="dxa"/>
            <w:gridSpan w:val="2"/>
            <w:tcBorders>
              <w:top w:val="nil"/>
            </w:tcBorders>
            <w:shd w:val="clear" w:color="auto" w:fill="F7CAAC"/>
          </w:tcPr>
          <w:p w14:paraId="5403D9B0" w14:textId="77777777" w:rsidR="00F47A9E" w:rsidRPr="00EE1EA7" w:rsidRDefault="00F47A9E" w:rsidP="00F47A9E">
            <w:pPr>
              <w:jc w:val="both"/>
              <w:rPr>
                <w:b/>
              </w:rPr>
            </w:pPr>
            <w:r w:rsidRPr="00EE1EA7">
              <w:rPr>
                <w:b/>
              </w:rPr>
              <w:t>Zapojení garanta do výuky předmětu</w:t>
            </w:r>
          </w:p>
        </w:tc>
        <w:tc>
          <w:tcPr>
            <w:tcW w:w="6769" w:type="dxa"/>
            <w:gridSpan w:val="16"/>
            <w:tcBorders>
              <w:top w:val="nil"/>
            </w:tcBorders>
          </w:tcPr>
          <w:p w14:paraId="32C324A8" w14:textId="77777777" w:rsidR="00F47A9E" w:rsidRPr="00EE1EA7" w:rsidRDefault="00F47A9E" w:rsidP="00F47A9E">
            <w:pPr>
              <w:jc w:val="both"/>
            </w:pPr>
            <w:r w:rsidRPr="00EE1EA7">
              <w:t>PS: přednášející (</w:t>
            </w:r>
            <w:proofErr w:type="gramStart"/>
            <w:r w:rsidRPr="00EE1EA7">
              <w:t>100%</w:t>
            </w:r>
            <w:proofErr w:type="gramEnd"/>
            <w:r w:rsidRPr="00EE1EA7">
              <w:t>), KS: přednášející (</w:t>
            </w:r>
            <w:proofErr w:type="gramStart"/>
            <w:r w:rsidRPr="00EE1EA7">
              <w:t>100%</w:t>
            </w:r>
            <w:proofErr w:type="gramEnd"/>
            <w:r w:rsidRPr="00EE1EA7">
              <w:t xml:space="preserve">) </w:t>
            </w:r>
          </w:p>
        </w:tc>
      </w:tr>
      <w:tr w:rsidR="00F47A9E" w:rsidRPr="00EE1EA7" w14:paraId="005B17EA" w14:textId="77777777" w:rsidTr="00F47A9E">
        <w:trPr>
          <w:gridAfter w:val="1"/>
          <w:wAfter w:w="75" w:type="dxa"/>
        </w:trPr>
        <w:tc>
          <w:tcPr>
            <w:tcW w:w="3086" w:type="dxa"/>
            <w:gridSpan w:val="2"/>
            <w:shd w:val="clear" w:color="auto" w:fill="F7CAAC"/>
          </w:tcPr>
          <w:p w14:paraId="64ADDA31" w14:textId="77777777" w:rsidR="00F47A9E" w:rsidRPr="00EE1EA7" w:rsidRDefault="00F47A9E" w:rsidP="00F47A9E">
            <w:pPr>
              <w:jc w:val="both"/>
              <w:rPr>
                <w:b/>
              </w:rPr>
            </w:pPr>
            <w:r w:rsidRPr="00EE1EA7">
              <w:rPr>
                <w:b/>
              </w:rPr>
              <w:t>Vyučující</w:t>
            </w:r>
          </w:p>
        </w:tc>
        <w:tc>
          <w:tcPr>
            <w:tcW w:w="6769" w:type="dxa"/>
            <w:gridSpan w:val="16"/>
            <w:tcBorders>
              <w:bottom w:val="nil"/>
            </w:tcBorders>
          </w:tcPr>
          <w:p w14:paraId="7C9878B1" w14:textId="77777777" w:rsidR="00F47A9E" w:rsidRPr="00EE1EA7" w:rsidRDefault="00F47A9E" w:rsidP="00F47A9E">
            <w:pPr>
              <w:jc w:val="both"/>
            </w:pPr>
          </w:p>
        </w:tc>
      </w:tr>
      <w:tr w:rsidR="00F47A9E" w:rsidRPr="00EE1EA7" w14:paraId="0427828F" w14:textId="77777777" w:rsidTr="00F47A9E">
        <w:trPr>
          <w:gridAfter w:val="1"/>
          <w:wAfter w:w="75" w:type="dxa"/>
          <w:trHeight w:val="554"/>
        </w:trPr>
        <w:tc>
          <w:tcPr>
            <w:tcW w:w="9855" w:type="dxa"/>
            <w:gridSpan w:val="18"/>
            <w:tcBorders>
              <w:top w:val="nil"/>
            </w:tcBorders>
          </w:tcPr>
          <w:p w14:paraId="41B117FE" w14:textId="77777777" w:rsidR="00F47A9E" w:rsidRPr="00EE1EA7" w:rsidRDefault="00F47A9E" w:rsidP="00F47A9E">
            <w:pPr>
              <w:jc w:val="both"/>
            </w:pPr>
            <w:r w:rsidRPr="00EE1EA7">
              <w:t xml:space="preserve">Ing. </w:t>
            </w:r>
            <w:r>
              <w:t>Jan Štěrba, Ph.D.</w:t>
            </w:r>
          </w:p>
          <w:p w14:paraId="41F236A7" w14:textId="77777777" w:rsidR="00F47A9E" w:rsidRPr="00EE1EA7" w:rsidRDefault="00F47A9E" w:rsidP="00F47A9E">
            <w:pPr>
              <w:jc w:val="both"/>
            </w:pPr>
          </w:p>
        </w:tc>
      </w:tr>
      <w:tr w:rsidR="00F47A9E" w:rsidRPr="00EE1EA7" w14:paraId="55072F2A" w14:textId="77777777" w:rsidTr="00F47A9E">
        <w:trPr>
          <w:gridAfter w:val="1"/>
          <w:wAfter w:w="75" w:type="dxa"/>
        </w:trPr>
        <w:tc>
          <w:tcPr>
            <w:tcW w:w="3086" w:type="dxa"/>
            <w:gridSpan w:val="2"/>
            <w:shd w:val="clear" w:color="auto" w:fill="F7CAAC"/>
          </w:tcPr>
          <w:p w14:paraId="7AC84BE9" w14:textId="77777777" w:rsidR="00F47A9E" w:rsidRPr="00EE1EA7" w:rsidRDefault="00F47A9E" w:rsidP="00F47A9E">
            <w:pPr>
              <w:jc w:val="both"/>
              <w:rPr>
                <w:b/>
              </w:rPr>
            </w:pPr>
            <w:r w:rsidRPr="00EE1EA7">
              <w:rPr>
                <w:b/>
              </w:rPr>
              <w:t>Hlavní témata a výsledky učení</w:t>
            </w:r>
          </w:p>
        </w:tc>
        <w:tc>
          <w:tcPr>
            <w:tcW w:w="6769" w:type="dxa"/>
            <w:gridSpan w:val="16"/>
            <w:tcBorders>
              <w:bottom w:val="nil"/>
            </w:tcBorders>
          </w:tcPr>
          <w:p w14:paraId="7115310A" w14:textId="77777777" w:rsidR="00F47A9E" w:rsidRPr="00EE1EA7" w:rsidRDefault="00F47A9E" w:rsidP="00F47A9E">
            <w:pPr>
              <w:jc w:val="both"/>
            </w:pPr>
          </w:p>
        </w:tc>
      </w:tr>
      <w:tr w:rsidR="00F47A9E" w:rsidRPr="00EE1EA7" w14:paraId="7C13ECAF" w14:textId="77777777" w:rsidTr="00F47A9E">
        <w:trPr>
          <w:gridAfter w:val="1"/>
          <w:wAfter w:w="75" w:type="dxa"/>
          <w:trHeight w:val="2197"/>
        </w:trPr>
        <w:tc>
          <w:tcPr>
            <w:tcW w:w="9855" w:type="dxa"/>
            <w:gridSpan w:val="18"/>
            <w:tcBorders>
              <w:top w:val="nil"/>
              <w:bottom w:val="single" w:sz="4" w:space="0" w:color="auto"/>
            </w:tcBorders>
          </w:tcPr>
          <w:p w14:paraId="0FA932B5" w14:textId="77777777" w:rsidR="00F47A9E" w:rsidRPr="000245F6" w:rsidRDefault="00F47A9E" w:rsidP="00F47A9E">
            <w:pPr>
              <w:jc w:val="both"/>
            </w:pPr>
            <w:r w:rsidRPr="000245F6">
              <w:t>Předmět se zabývá automatizací výrobních strojů a výrobních systémů. Rozšiřuje znalosti studentů, které získaly v předchozím stupni studia v oboru výrobních strojů a linek. Seznámí se s principem automatizace, využíváním PLC a HMI prvků, snímači pro tyto prvky a akčními členy automatizačního řetězce.</w:t>
            </w:r>
          </w:p>
          <w:p w14:paraId="690AF210" w14:textId="77777777" w:rsidR="00F47A9E" w:rsidRPr="00EE1EA7" w:rsidRDefault="00F47A9E" w:rsidP="00F47A9E">
            <w:pPr>
              <w:jc w:val="both"/>
            </w:pPr>
          </w:p>
          <w:p w14:paraId="63F54560" w14:textId="77777777" w:rsidR="00F47A9E" w:rsidRPr="00EE1EA7" w:rsidRDefault="00F47A9E" w:rsidP="00F47A9E">
            <w:pPr>
              <w:jc w:val="both"/>
              <w:rPr>
                <w:b/>
                <w:bCs/>
              </w:rPr>
            </w:pPr>
            <w:r w:rsidRPr="00EE1EA7">
              <w:rPr>
                <w:b/>
                <w:bCs/>
              </w:rPr>
              <w:t>Hlavní témata</w:t>
            </w:r>
          </w:p>
          <w:p w14:paraId="53734D7D" w14:textId="77777777" w:rsidR="00F47A9E" w:rsidRPr="000245F6" w:rsidRDefault="00F47A9E" w:rsidP="00F47A9E">
            <w:pPr>
              <w:numPr>
                <w:ilvl w:val="0"/>
                <w:numId w:val="27"/>
              </w:numPr>
              <w:jc w:val="both"/>
              <w:rPr>
                <w:iCs/>
              </w:rPr>
            </w:pPr>
            <w:r w:rsidRPr="000245F6">
              <w:rPr>
                <w:iCs/>
              </w:rPr>
              <w:t>Úvod do automatizace výrobních linek, technologických celků a jednoúčelových strojů, základní pojmy automatizační techniky, časové využití výrobních zařízení, důvody automatizace výrobních procesů.</w:t>
            </w:r>
          </w:p>
          <w:p w14:paraId="0970978B" w14:textId="77777777" w:rsidR="00F47A9E" w:rsidRPr="000245F6" w:rsidRDefault="00F47A9E" w:rsidP="00F47A9E">
            <w:pPr>
              <w:numPr>
                <w:ilvl w:val="0"/>
                <w:numId w:val="27"/>
              </w:numPr>
              <w:jc w:val="both"/>
              <w:rPr>
                <w:iCs/>
              </w:rPr>
            </w:pPr>
            <w:r w:rsidRPr="000245F6">
              <w:rPr>
                <w:iCs/>
              </w:rPr>
              <w:t>Realizace automatizovaných systémů. Tvrdá automatizace (jednoúčelové a stavebnicové stroje), nepružná automatizace (vačkové stroje, kopírovací stroje), pružná automatizace a PLC prvky.</w:t>
            </w:r>
          </w:p>
          <w:p w14:paraId="3F726EE3" w14:textId="77777777" w:rsidR="00F47A9E" w:rsidRPr="000245F6" w:rsidRDefault="00F47A9E" w:rsidP="00F47A9E">
            <w:pPr>
              <w:numPr>
                <w:ilvl w:val="0"/>
                <w:numId w:val="27"/>
              </w:numPr>
              <w:jc w:val="both"/>
              <w:rPr>
                <w:iCs/>
              </w:rPr>
            </w:pPr>
            <w:r w:rsidRPr="000245F6">
              <w:rPr>
                <w:iCs/>
              </w:rPr>
              <w:t xml:space="preserve">Řídicí systémy pro výrobní </w:t>
            </w:r>
            <w:proofErr w:type="gramStart"/>
            <w:r w:rsidRPr="000245F6">
              <w:rPr>
                <w:iCs/>
              </w:rPr>
              <w:t>technologie - releové</w:t>
            </w:r>
            <w:proofErr w:type="gramEnd"/>
            <w:r w:rsidRPr="000245F6">
              <w:rPr>
                <w:iCs/>
              </w:rPr>
              <w:t xml:space="preserve"> systémy, NC, CNC, PLC, struktura PLC systémů</w:t>
            </w:r>
            <w:r>
              <w:rPr>
                <w:iCs/>
              </w:rPr>
              <w:t>.</w:t>
            </w:r>
            <w:r w:rsidRPr="000245F6">
              <w:rPr>
                <w:iCs/>
              </w:rPr>
              <w:t xml:space="preserve"> </w:t>
            </w:r>
          </w:p>
          <w:p w14:paraId="2414C791" w14:textId="77777777" w:rsidR="00F47A9E" w:rsidRPr="000245F6" w:rsidRDefault="00F47A9E" w:rsidP="00F47A9E">
            <w:pPr>
              <w:numPr>
                <w:ilvl w:val="0"/>
                <w:numId w:val="27"/>
              </w:numPr>
              <w:jc w:val="both"/>
              <w:rPr>
                <w:iCs/>
              </w:rPr>
            </w:pPr>
            <w:r w:rsidRPr="000245F6">
              <w:rPr>
                <w:iCs/>
              </w:rPr>
              <w:t>Základy přípravy algoritmů a tvorby SW pro PLC prvky, HW struktura PLC systémů, vstupy a výstupy PLC prvků. SCADA systémy, jejich využití v průmyslové automatizaci, vazby na PLC řízení, výhody SCADA systémů.</w:t>
            </w:r>
          </w:p>
          <w:p w14:paraId="4C38DBFE" w14:textId="77777777" w:rsidR="00F47A9E" w:rsidRPr="000245F6" w:rsidRDefault="00F47A9E" w:rsidP="00F47A9E">
            <w:pPr>
              <w:numPr>
                <w:ilvl w:val="0"/>
                <w:numId w:val="27"/>
              </w:numPr>
              <w:jc w:val="both"/>
              <w:rPr>
                <w:iCs/>
              </w:rPr>
            </w:pPr>
            <w:r w:rsidRPr="000245F6">
              <w:rPr>
                <w:iCs/>
              </w:rPr>
              <w:t>Normalizované signály v automatizační technice, digitální a analogové signály a jejich přenos a zpracování pro přenos informací do automatizační úlohy.</w:t>
            </w:r>
          </w:p>
          <w:p w14:paraId="3C5C82B4" w14:textId="77777777" w:rsidR="00F47A9E" w:rsidRPr="000245F6" w:rsidRDefault="00F47A9E" w:rsidP="00F47A9E">
            <w:pPr>
              <w:numPr>
                <w:ilvl w:val="0"/>
                <w:numId w:val="27"/>
              </w:numPr>
              <w:jc w:val="both"/>
              <w:rPr>
                <w:iCs/>
              </w:rPr>
            </w:pPr>
            <w:r w:rsidRPr="000245F6">
              <w:rPr>
                <w:iCs/>
              </w:rPr>
              <w:t xml:space="preserve">Snímací prvky a jejich principy u nejčastěji používaných snímačů v </w:t>
            </w:r>
            <w:proofErr w:type="gramStart"/>
            <w:r w:rsidRPr="000245F6">
              <w:rPr>
                <w:iCs/>
              </w:rPr>
              <w:t>automatizaci - indukční</w:t>
            </w:r>
            <w:proofErr w:type="gramEnd"/>
            <w:r w:rsidRPr="000245F6">
              <w:rPr>
                <w:iCs/>
              </w:rPr>
              <w:t>, optické, kapacitní atd. - pro digitální signály.</w:t>
            </w:r>
          </w:p>
          <w:p w14:paraId="440F0EA7" w14:textId="77777777" w:rsidR="00F47A9E" w:rsidRPr="000245F6" w:rsidRDefault="00F47A9E" w:rsidP="00F47A9E">
            <w:pPr>
              <w:numPr>
                <w:ilvl w:val="0"/>
                <w:numId w:val="27"/>
              </w:numPr>
              <w:jc w:val="both"/>
              <w:rPr>
                <w:iCs/>
              </w:rPr>
            </w:pPr>
            <w:r w:rsidRPr="000245F6">
              <w:rPr>
                <w:iCs/>
              </w:rPr>
              <w:t xml:space="preserve">Snímací prvky a jejich principy u nejčastěji používaných snímačů v </w:t>
            </w:r>
            <w:proofErr w:type="gramStart"/>
            <w:r w:rsidRPr="000245F6">
              <w:rPr>
                <w:iCs/>
              </w:rPr>
              <w:t>automatizaci - indukční</w:t>
            </w:r>
            <w:proofErr w:type="gramEnd"/>
            <w:r w:rsidRPr="000245F6">
              <w:rPr>
                <w:iCs/>
              </w:rPr>
              <w:t xml:space="preserve">, optické, kapacitní, teplotní, tlakové a vzdálenostní </w:t>
            </w:r>
            <w:proofErr w:type="gramStart"/>
            <w:r w:rsidRPr="000245F6">
              <w:rPr>
                <w:iCs/>
              </w:rPr>
              <w:t>odměřování - pro</w:t>
            </w:r>
            <w:proofErr w:type="gramEnd"/>
            <w:r w:rsidRPr="000245F6">
              <w:rPr>
                <w:iCs/>
              </w:rPr>
              <w:t xml:space="preserve"> analogové signály. </w:t>
            </w:r>
          </w:p>
          <w:p w14:paraId="10B1FFA7" w14:textId="77777777" w:rsidR="00F47A9E" w:rsidRPr="000245F6" w:rsidRDefault="00F47A9E" w:rsidP="00F47A9E">
            <w:pPr>
              <w:numPr>
                <w:ilvl w:val="0"/>
                <w:numId w:val="27"/>
              </w:numPr>
              <w:jc w:val="both"/>
              <w:rPr>
                <w:iCs/>
              </w:rPr>
            </w:pPr>
            <w:r w:rsidRPr="000245F6">
              <w:rPr>
                <w:iCs/>
              </w:rPr>
              <w:t xml:space="preserve">Akční členy používané v současné automatizaci na výrobních linkách a celcích, jejich rozdělení a principy. </w:t>
            </w:r>
          </w:p>
          <w:p w14:paraId="17A95B20" w14:textId="77777777" w:rsidR="00F47A9E" w:rsidRPr="000245F6" w:rsidRDefault="00F47A9E" w:rsidP="00F47A9E">
            <w:pPr>
              <w:numPr>
                <w:ilvl w:val="0"/>
                <w:numId w:val="27"/>
              </w:numPr>
              <w:jc w:val="both"/>
              <w:rPr>
                <w:iCs/>
              </w:rPr>
            </w:pPr>
            <w:r w:rsidRPr="000245F6">
              <w:rPr>
                <w:iCs/>
              </w:rPr>
              <w:t xml:space="preserve">Akční </w:t>
            </w:r>
            <w:proofErr w:type="gramStart"/>
            <w:r w:rsidRPr="000245F6">
              <w:rPr>
                <w:iCs/>
              </w:rPr>
              <w:t>členy - elektromotory</w:t>
            </w:r>
            <w:proofErr w:type="gramEnd"/>
            <w:r w:rsidRPr="000245F6">
              <w:rPr>
                <w:iCs/>
              </w:rPr>
              <w:t xml:space="preserve">, servomotory, krokové motory, servoaktuátory pneumatické, hydraulické, smíšené a </w:t>
            </w:r>
            <w:proofErr w:type="gramStart"/>
            <w:r w:rsidRPr="000245F6">
              <w:rPr>
                <w:iCs/>
              </w:rPr>
              <w:t>ostatní - jejich</w:t>
            </w:r>
            <w:proofErr w:type="gramEnd"/>
            <w:r w:rsidRPr="000245F6">
              <w:rPr>
                <w:iCs/>
              </w:rPr>
              <w:t xml:space="preserve"> principy a způsoby řízení.</w:t>
            </w:r>
          </w:p>
          <w:p w14:paraId="5719899B" w14:textId="77777777" w:rsidR="00F47A9E" w:rsidRPr="000245F6" w:rsidRDefault="00F47A9E" w:rsidP="00F47A9E">
            <w:pPr>
              <w:numPr>
                <w:ilvl w:val="0"/>
                <w:numId w:val="27"/>
              </w:numPr>
              <w:jc w:val="both"/>
              <w:rPr>
                <w:iCs/>
              </w:rPr>
            </w:pPr>
            <w:r w:rsidRPr="000245F6">
              <w:rPr>
                <w:iCs/>
              </w:rPr>
              <w:t>Robotické systémy, jejich použití v průmyslové automatizaci, zásady jejich navrhování, principy a struktura robotických systémů.</w:t>
            </w:r>
          </w:p>
          <w:p w14:paraId="09C0D4E1" w14:textId="77777777" w:rsidR="00F47A9E" w:rsidRPr="000245F6" w:rsidRDefault="00F47A9E" w:rsidP="00F47A9E">
            <w:pPr>
              <w:numPr>
                <w:ilvl w:val="0"/>
                <w:numId w:val="27"/>
              </w:numPr>
              <w:jc w:val="both"/>
              <w:rPr>
                <w:iCs/>
              </w:rPr>
            </w:pPr>
            <w:r w:rsidRPr="000245F6">
              <w:rPr>
                <w:iCs/>
              </w:rPr>
              <w:t>Algoritmizace, základní přehled a seznámení s programováním PLC prvků, HMI prvků, moderní způsoby řízení výrobních procesů. Zásady pro navrhování architektury a struktury automatizační úlohy.</w:t>
            </w:r>
          </w:p>
          <w:p w14:paraId="45B37FD9" w14:textId="77777777" w:rsidR="00F47A9E" w:rsidRPr="00EE1EA7" w:rsidRDefault="00F47A9E" w:rsidP="00F47A9E">
            <w:pPr>
              <w:jc w:val="both"/>
              <w:rPr>
                <w:b/>
              </w:rPr>
            </w:pPr>
          </w:p>
          <w:p w14:paraId="123C85F2" w14:textId="77777777" w:rsidR="00F47A9E" w:rsidRPr="00EE1EA7" w:rsidRDefault="00F47A9E" w:rsidP="00F47A9E">
            <w:pPr>
              <w:jc w:val="both"/>
              <w:rPr>
                <w:b/>
              </w:rPr>
            </w:pPr>
            <w:r w:rsidRPr="00EE1EA7">
              <w:rPr>
                <w:b/>
              </w:rPr>
              <w:t>Výsledky učení</w:t>
            </w:r>
          </w:p>
          <w:p w14:paraId="36EB4DC9" w14:textId="77777777" w:rsidR="00F47A9E" w:rsidRPr="00EE1EA7" w:rsidRDefault="00F47A9E" w:rsidP="00F47A9E">
            <w:pPr>
              <w:jc w:val="both"/>
            </w:pPr>
            <w:r w:rsidRPr="000245F6">
              <w:t>Studenti získají znalosti z oblasti automatizovaných systémů výroby, řídicích systémů a navrhování prvků procesní instrumentace jak na straně senzoriky a měření, tak na straně akčních členů. Naučí se navrhovat HW části PLC prvků dle zadání automatizační úlohy, orientují a v tvorbě základní algoritmizace úloh v normovaných programovacích jazycích pro PLC prvky orientují se v robotických systémech (SCARA, DELTA atd.), mají základní znalosti systémů pro programování a parametrizování pohybů robotů.</w:t>
            </w:r>
          </w:p>
        </w:tc>
      </w:tr>
      <w:tr w:rsidR="00F47A9E" w:rsidRPr="00EE1EA7" w14:paraId="1C4A16C8" w14:textId="77777777" w:rsidTr="00F47A9E">
        <w:trPr>
          <w:gridAfter w:val="1"/>
          <w:wAfter w:w="75" w:type="dxa"/>
          <w:trHeight w:val="283"/>
        </w:trPr>
        <w:tc>
          <w:tcPr>
            <w:tcW w:w="3152" w:type="dxa"/>
            <w:gridSpan w:val="3"/>
            <w:tcBorders>
              <w:top w:val="single" w:sz="4" w:space="0" w:color="auto"/>
              <w:bottom w:val="single" w:sz="4" w:space="0" w:color="auto"/>
              <w:right w:val="single" w:sz="4" w:space="0" w:color="auto"/>
            </w:tcBorders>
            <w:shd w:val="clear" w:color="auto" w:fill="FBD4B4"/>
          </w:tcPr>
          <w:p w14:paraId="236BFF85" w14:textId="77777777" w:rsidR="00F47A9E" w:rsidRPr="00EE1EA7" w:rsidRDefault="00F47A9E" w:rsidP="00F47A9E">
            <w:pPr>
              <w:jc w:val="both"/>
            </w:pPr>
            <w:r w:rsidRPr="00EE1EA7">
              <w:rPr>
                <w:b/>
              </w:rPr>
              <w:t>Metody výuky</w:t>
            </w:r>
          </w:p>
        </w:tc>
        <w:tc>
          <w:tcPr>
            <w:tcW w:w="6703" w:type="dxa"/>
            <w:gridSpan w:val="15"/>
            <w:tcBorders>
              <w:top w:val="single" w:sz="4" w:space="0" w:color="auto"/>
              <w:left w:val="single" w:sz="4" w:space="0" w:color="auto"/>
              <w:bottom w:val="nil"/>
              <w:right w:val="single" w:sz="4" w:space="0" w:color="auto"/>
            </w:tcBorders>
          </w:tcPr>
          <w:p w14:paraId="0136543B" w14:textId="77777777" w:rsidR="00F47A9E" w:rsidRPr="00EE1EA7" w:rsidRDefault="00F47A9E" w:rsidP="00F47A9E">
            <w:pPr>
              <w:jc w:val="both"/>
            </w:pPr>
          </w:p>
        </w:tc>
      </w:tr>
      <w:tr w:rsidR="00F47A9E" w:rsidRPr="00EE1EA7" w14:paraId="420EF3DC" w14:textId="77777777" w:rsidTr="00F47A9E">
        <w:trPr>
          <w:gridAfter w:val="1"/>
          <w:wAfter w:w="75" w:type="dxa"/>
          <w:trHeight w:val="489"/>
        </w:trPr>
        <w:tc>
          <w:tcPr>
            <w:tcW w:w="9855" w:type="dxa"/>
            <w:gridSpan w:val="18"/>
            <w:tcBorders>
              <w:top w:val="nil"/>
              <w:bottom w:val="single" w:sz="4" w:space="0" w:color="auto"/>
            </w:tcBorders>
          </w:tcPr>
          <w:p w14:paraId="6158A4BD" w14:textId="77777777" w:rsidR="00F47A9E" w:rsidRPr="00EE1EA7" w:rsidRDefault="00F47A9E" w:rsidP="00F47A9E">
            <w:pPr>
              <w:jc w:val="both"/>
            </w:pPr>
            <w:r w:rsidRPr="00EE1EA7">
              <w:t>Frontální výuka, samostudium, individuální konzultace s vyučujícím.</w:t>
            </w:r>
          </w:p>
          <w:p w14:paraId="20B4C0D7" w14:textId="77777777" w:rsidR="00F47A9E" w:rsidRDefault="00F47A9E" w:rsidP="00F47A9E">
            <w:pPr>
              <w:jc w:val="both"/>
            </w:pPr>
            <w:r>
              <w:t>Aktivi</w:t>
            </w:r>
            <w:r w:rsidRPr="00EE1EA7">
              <w:t>zační výpočtové metody vyučujícího se studenty.</w:t>
            </w:r>
          </w:p>
          <w:p w14:paraId="5156AF8D" w14:textId="77777777" w:rsidR="00F47A9E" w:rsidRPr="00EE1EA7" w:rsidRDefault="00F47A9E" w:rsidP="00F47A9E">
            <w:pPr>
              <w:jc w:val="both"/>
            </w:pPr>
            <w:r w:rsidRPr="00EE1EA7">
              <w:t>Metody dovednostně-praktické během cvičení při práci na PC.</w:t>
            </w:r>
          </w:p>
          <w:p w14:paraId="05999DF3" w14:textId="77777777" w:rsidR="00F47A9E" w:rsidRPr="00EE1EA7" w:rsidRDefault="00F47A9E" w:rsidP="00F47A9E">
            <w:pPr>
              <w:jc w:val="both"/>
            </w:pPr>
          </w:p>
          <w:p w14:paraId="714D3211" w14:textId="77777777" w:rsidR="00F47A9E" w:rsidRPr="00EE1EA7" w:rsidRDefault="00F47A9E" w:rsidP="00F47A9E">
            <w:pPr>
              <w:jc w:val="both"/>
              <w:rPr>
                <w:b/>
              </w:rPr>
            </w:pPr>
            <w:r w:rsidRPr="00EE1EA7">
              <w:rPr>
                <w:b/>
              </w:rPr>
              <w:t>Didaktické prostředky</w:t>
            </w:r>
          </w:p>
          <w:p w14:paraId="39869842" w14:textId="77777777" w:rsidR="00F47A9E" w:rsidRPr="00EE1EA7" w:rsidRDefault="00F47A9E" w:rsidP="00F47A9E">
            <w:pPr>
              <w:jc w:val="both"/>
            </w:pPr>
            <w:r w:rsidRPr="00EE1EA7">
              <w:t>Laboratoř automatizace a robotiky (KC 014) a Laboratoř řízení a pohonů (KC 118), jejich vybavení dle C-IV listu akreditačního spisu.</w:t>
            </w:r>
          </w:p>
          <w:p w14:paraId="7B8BECF9" w14:textId="77777777" w:rsidR="00F47A9E" w:rsidRPr="00EE1EA7" w:rsidRDefault="00F47A9E" w:rsidP="00F47A9E">
            <w:pPr>
              <w:jc w:val="both"/>
            </w:pPr>
            <w:r w:rsidRPr="00EE1EA7">
              <w:t>Názorné reálné prvky a jejich dílčí části jako například různé typy HMI systémů, servomotorů a dalších pohonů, senzorů, snímačů atp.</w:t>
            </w:r>
          </w:p>
        </w:tc>
      </w:tr>
      <w:tr w:rsidR="00F47A9E" w:rsidRPr="00EE1EA7" w14:paraId="79FBCFC8" w14:textId="77777777" w:rsidTr="00F47A9E">
        <w:trPr>
          <w:gridAfter w:val="1"/>
          <w:wAfter w:w="75" w:type="dxa"/>
          <w:trHeight w:val="265"/>
        </w:trPr>
        <w:tc>
          <w:tcPr>
            <w:tcW w:w="3653" w:type="dxa"/>
            <w:gridSpan w:val="6"/>
            <w:tcBorders>
              <w:top w:val="single" w:sz="4" w:space="0" w:color="auto"/>
            </w:tcBorders>
            <w:shd w:val="clear" w:color="auto" w:fill="F7CAAC"/>
          </w:tcPr>
          <w:p w14:paraId="52AE0BDF" w14:textId="77777777" w:rsidR="00F47A9E" w:rsidRPr="00EE1EA7" w:rsidRDefault="00F47A9E" w:rsidP="00F47A9E">
            <w:pPr>
              <w:jc w:val="both"/>
            </w:pPr>
            <w:r w:rsidRPr="00EE1EA7">
              <w:rPr>
                <w:b/>
              </w:rPr>
              <w:t>Studijní literatura a studijní pomůcky</w:t>
            </w:r>
          </w:p>
        </w:tc>
        <w:tc>
          <w:tcPr>
            <w:tcW w:w="6202" w:type="dxa"/>
            <w:gridSpan w:val="12"/>
            <w:tcBorders>
              <w:top w:val="single" w:sz="4" w:space="0" w:color="auto"/>
              <w:bottom w:val="nil"/>
            </w:tcBorders>
          </w:tcPr>
          <w:p w14:paraId="7A0A58C1" w14:textId="77777777" w:rsidR="00F47A9E" w:rsidRPr="00EE1EA7" w:rsidRDefault="00F47A9E" w:rsidP="00F47A9E">
            <w:pPr>
              <w:jc w:val="both"/>
            </w:pPr>
          </w:p>
        </w:tc>
      </w:tr>
      <w:tr w:rsidR="00F47A9E" w:rsidRPr="00EE1EA7" w14:paraId="3D0841A6" w14:textId="77777777" w:rsidTr="00F47A9E">
        <w:trPr>
          <w:gridAfter w:val="1"/>
          <w:wAfter w:w="75" w:type="dxa"/>
          <w:trHeight w:val="283"/>
        </w:trPr>
        <w:tc>
          <w:tcPr>
            <w:tcW w:w="9855" w:type="dxa"/>
            <w:gridSpan w:val="18"/>
            <w:tcBorders>
              <w:top w:val="nil"/>
            </w:tcBorders>
          </w:tcPr>
          <w:p w14:paraId="4C5F2C9B" w14:textId="77777777" w:rsidR="00F47A9E" w:rsidRPr="00EE1EA7" w:rsidRDefault="00F47A9E" w:rsidP="00F47A9E">
            <w:pPr>
              <w:jc w:val="both"/>
              <w:rPr>
                <w:b/>
                <w:bCs/>
              </w:rPr>
            </w:pPr>
            <w:r w:rsidRPr="00EE1EA7">
              <w:rPr>
                <w:b/>
                <w:bCs/>
              </w:rPr>
              <w:t>Povinná</w:t>
            </w:r>
          </w:p>
          <w:p w14:paraId="7A3F275F" w14:textId="77777777" w:rsidR="00F47A9E" w:rsidRPr="002F4E56" w:rsidRDefault="00F47A9E" w:rsidP="00F47A9E">
            <w:pPr>
              <w:jc w:val="both"/>
            </w:pPr>
            <w:r w:rsidRPr="00EE1EA7">
              <w:t xml:space="preserve">[1] </w:t>
            </w:r>
            <w:r w:rsidRPr="002F4E56">
              <w:t>ŠVARC, I.</w:t>
            </w:r>
            <w:r>
              <w:t>:</w:t>
            </w:r>
            <w:r w:rsidRPr="002F4E56">
              <w:t xml:space="preserve"> </w:t>
            </w:r>
            <w:r w:rsidRPr="002F4E56">
              <w:rPr>
                <w:i/>
              </w:rPr>
              <w:t>Teorie automatického řízení</w:t>
            </w:r>
            <w:r w:rsidRPr="002F4E56">
              <w:t>. Skriptum.</w:t>
            </w:r>
            <w:r>
              <w:t xml:space="preserve"> </w:t>
            </w:r>
            <w:r w:rsidRPr="002F4E56">
              <w:t>VUT</w:t>
            </w:r>
            <w:r>
              <w:t>,</w:t>
            </w:r>
            <w:r w:rsidRPr="002F4E56">
              <w:t xml:space="preserve"> Brno, 2003 </w:t>
            </w:r>
          </w:p>
          <w:p w14:paraId="63D66B62" w14:textId="77777777" w:rsidR="00F47A9E" w:rsidRPr="002F4E56" w:rsidRDefault="00F47A9E" w:rsidP="00F47A9E">
            <w:pPr>
              <w:jc w:val="both"/>
            </w:pPr>
            <w:r w:rsidRPr="00EE1EA7">
              <w:t>[</w:t>
            </w:r>
            <w:r>
              <w:t>2</w:t>
            </w:r>
            <w:r w:rsidRPr="00EE1EA7">
              <w:t xml:space="preserve">] </w:t>
            </w:r>
            <w:r>
              <w:t xml:space="preserve">KOLÍBAL, Z. </w:t>
            </w:r>
            <w:r w:rsidRPr="002F4E56">
              <w:t>a kol.</w:t>
            </w:r>
            <w:r>
              <w:t>:</w:t>
            </w:r>
            <w:r w:rsidRPr="002F4E56">
              <w:t xml:space="preserve"> </w:t>
            </w:r>
            <w:r w:rsidRPr="002F4E56">
              <w:rPr>
                <w:i/>
              </w:rPr>
              <w:t>Roboty a robotizované výrobní technologie</w:t>
            </w:r>
            <w:r w:rsidRPr="002F4E56">
              <w:t>. VUTIM, Brno</w:t>
            </w:r>
            <w:r>
              <w:t>,</w:t>
            </w:r>
            <w:r w:rsidRPr="002F4E56">
              <w:t xml:space="preserve"> 2016</w:t>
            </w:r>
          </w:p>
          <w:p w14:paraId="33E282D1" w14:textId="77777777" w:rsidR="00F47A9E" w:rsidRPr="002F4E56" w:rsidRDefault="00F47A9E" w:rsidP="00F47A9E">
            <w:pPr>
              <w:jc w:val="both"/>
            </w:pPr>
            <w:r w:rsidRPr="00EE1EA7">
              <w:t>[</w:t>
            </w:r>
            <w:r>
              <w:t>3</w:t>
            </w:r>
            <w:r w:rsidRPr="00EE1EA7">
              <w:t xml:space="preserve">] </w:t>
            </w:r>
            <w:r w:rsidRPr="002F4E56">
              <w:t xml:space="preserve">PLESKOT, A. </w:t>
            </w:r>
            <w:r w:rsidRPr="002F4E56">
              <w:rPr>
                <w:i/>
              </w:rPr>
              <w:t>Základy automatizace</w:t>
            </w:r>
            <w:r w:rsidRPr="002F4E56">
              <w:t>. Informatorium, Praha</w:t>
            </w:r>
            <w:r>
              <w:t>,</w:t>
            </w:r>
            <w:r w:rsidRPr="002F4E56">
              <w:t xml:space="preserve"> 2019</w:t>
            </w:r>
          </w:p>
          <w:p w14:paraId="13C15B34" w14:textId="77777777" w:rsidR="00F47A9E" w:rsidRPr="002F4E56" w:rsidRDefault="00F47A9E" w:rsidP="00F47A9E">
            <w:pPr>
              <w:jc w:val="both"/>
            </w:pPr>
            <w:r w:rsidRPr="00EE1EA7">
              <w:t>[</w:t>
            </w:r>
            <w:r>
              <w:t>4</w:t>
            </w:r>
            <w:r w:rsidRPr="00EE1EA7">
              <w:t xml:space="preserve">] </w:t>
            </w:r>
            <w:r>
              <w:t xml:space="preserve">ČERNOHLÁVEK, V., MICHNA, M., </w:t>
            </w:r>
            <w:r w:rsidRPr="002F4E56">
              <w:t>ŠTĚRBA, J.</w:t>
            </w:r>
            <w:r>
              <w:t>:</w:t>
            </w:r>
            <w:r w:rsidRPr="002F4E56">
              <w:t xml:space="preserve"> </w:t>
            </w:r>
            <w:r w:rsidRPr="002F4E56">
              <w:rPr>
                <w:i/>
              </w:rPr>
              <w:t>Automatizace I</w:t>
            </w:r>
            <w:r w:rsidRPr="002F4E56">
              <w:t xml:space="preserve">. </w:t>
            </w:r>
            <w:r>
              <w:t xml:space="preserve">Skriptum. FSI UJEP, </w:t>
            </w:r>
            <w:r w:rsidRPr="002F4E56">
              <w:t>Ústí nad Labem</w:t>
            </w:r>
            <w:r>
              <w:t xml:space="preserve">, </w:t>
            </w:r>
            <w:r w:rsidRPr="002F4E56">
              <w:t>2021</w:t>
            </w:r>
          </w:p>
          <w:p w14:paraId="7BD4941B" w14:textId="77777777" w:rsidR="00F47A9E" w:rsidRPr="00EE1EA7" w:rsidRDefault="00F47A9E" w:rsidP="00F47A9E">
            <w:pPr>
              <w:jc w:val="both"/>
            </w:pPr>
            <w:r w:rsidRPr="00EE1EA7">
              <w:rPr>
                <w:b/>
                <w:bCs/>
              </w:rPr>
              <w:t>Doporučená</w:t>
            </w:r>
            <w:r w:rsidRPr="00EE1EA7">
              <w:t xml:space="preserve"> </w:t>
            </w:r>
          </w:p>
          <w:p w14:paraId="2542D52F" w14:textId="77777777" w:rsidR="00F47A9E" w:rsidRPr="002F4E56" w:rsidRDefault="00F47A9E" w:rsidP="00F47A9E">
            <w:pPr>
              <w:jc w:val="both"/>
            </w:pPr>
            <w:r w:rsidRPr="00EE1EA7">
              <w:t xml:space="preserve">[1] </w:t>
            </w:r>
            <w:r w:rsidRPr="002F4E56">
              <w:t>BARTSCH, H. J.</w:t>
            </w:r>
            <w:r>
              <w:t>:</w:t>
            </w:r>
            <w:r w:rsidRPr="002F4E56">
              <w:t xml:space="preserve"> </w:t>
            </w:r>
            <w:r w:rsidRPr="002F4E56">
              <w:rPr>
                <w:i/>
              </w:rPr>
              <w:t>Matematické vzorce</w:t>
            </w:r>
            <w:r w:rsidRPr="002F4E56">
              <w:t xml:space="preserve">. Leda, </w:t>
            </w:r>
            <w:r>
              <w:t>Praha,</w:t>
            </w:r>
            <w:r w:rsidRPr="002F4E56">
              <w:t xml:space="preserve"> </w:t>
            </w:r>
            <w:r>
              <w:t>2023</w:t>
            </w:r>
          </w:p>
          <w:p w14:paraId="0FF92BD7" w14:textId="77777777" w:rsidR="00F47A9E" w:rsidRPr="002F4E56" w:rsidRDefault="00F47A9E" w:rsidP="00F47A9E">
            <w:pPr>
              <w:jc w:val="both"/>
            </w:pPr>
            <w:r w:rsidRPr="00EE1EA7">
              <w:t>[</w:t>
            </w:r>
            <w:r>
              <w:t>2</w:t>
            </w:r>
            <w:r w:rsidRPr="00EE1EA7">
              <w:t xml:space="preserve">] </w:t>
            </w:r>
            <w:r>
              <w:t xml:space="preserve">SOUKUP, J., </w:t>
            </w:r>
            <w:r w:rsidRPr="002F4E56">
              <w:t>SKOČILAS, J.</w:t>
            </w:r>
            <w:r>
              <w:t>:</w:t>
            </w:r>
            <w:r w:rsidRPr="002F4E56">
              <w:t xml:space="preserve"> </w:t>
            </w:r>
            <w:r w:rsidRPr="002F4E56">
              <w:rPr>
                <w:i/>
              </w:rPr>
              <w:t>Technická měření</w:t>
            </w:r>
            <w:r w:rsidRPr="002F4E56">
              <w:t xml:space="preserve">. </w:t>
            </w:r>
            <w:r>
              <w:t xml:space="preserve">Skriptum. </w:t>
            </w:r>
            <w:r w:rsidRPr="002F4E56">
              <w:t>FVTM UJEP, Ústí nad Labem</w:t>
            </w:r>
            <w:r>
              <w:t>,</w:t>
            </w:r>
            <w:r w:rsidRPr="002F4E56">
              <w:t xml:space="preserve"> 2014</w:t>
            </w:r>
          </w:p>
          <w:p w14:paraId="6513A0AF" w14:textId="77777777" w:rsidR="00F47A9E" w:rsidRPr="00EE1EA7" w:rsidRDefault="00F47A9E" w:rsidP="00F47A9E">
            <w:pPr>
              <w:jc w:val="both"/>
            </w:pPr>
            <w:r w:rsidRPr="00EE1EA7">
              <w:t>[</w:t>
            </w:r>
            <w:r>
              <w:t>3</w:t>
            </w:r>
            <w:r w:rsidRPr="00EE1EA7">
              <w:t xml:space="preserve">] </w:t>
            </w:r>
            <w:r w:rsidRPr="002F4E56">
              <w:t>LOVE, J.</w:t>
            </w:r>
            <w:r>
              <w:t>:</w:t>
            </w:r>
            <w:r w:rsidRPr="002F4E56">
              <w:t xml:space="preserve"> </w:t>
            </w:r>
            <w:r w:rsidRPr="002F4E56">
              <w:rPr>
                <w:i/>
              </w:rPr>
              <w:t>Process Automation Handbook: A Guide to Theory and Practice</w:t>
            </w:r>
            <w:r w:rsidRPr="002F4E56">
              <w:t>. Springer, 2016</w:t>
            </w:r>
          </w:p>
        </w:tc>
      </w:tr>
      <w:tr w:rsidR="00F47A9E" w:rsidRPr="00EE1EA7" w14:paraId="1592C454" w14:textId="77777777" w:rsidTr="00F47A9E">
        <w:trPr>
          <w:gridAfter w:val="1"/>
          <w:wAfter w:w="75" w:type="dxa"/>
        </w:trPr>
        <w:tc>
          <w:tcPr>
            <w:tcW w:w="9855" w:type="dxa"/>
            <w:gridSpan w:val="18"/>
            <w:tcBorders>
              <w:top w:val="single" w:sz="12" w:space="0" w:color="auto"/>
              <w:left w:val="single" w:sz="2" w:space="0" w:color="auto"/>
              <w:bottom w:val="single" w:sz="2" w:space="0" w:color="auto"/>
              <w:right w:val="single" w:sz="2" w:space="0" w:color="auto"/>
            </w:tcBorders>
            <w:shd w:val="clear" w:color="auto" w:fill="F7CAAC"/>
          </w:tcPr>
          <w:p w14:paraId="00CB629D" w14:textId="77777777" w:rsidR="00F47A9E" w:rsidRPr="00EE1EA7" w:rsidRDefault="00F47A9E" w:rsidP="00F47A9E">
            <w:pPr>
              <w:jc w:val="center"/>
              <w:rPr>
                <w:b/>
              </w:rPr>
            </w:pPr>
            <w:r w:rsidRPr="00EE1EA7">
              <w:rPr>
                <w:b/>
              </w:rPr>
              <w:t>Informace ke kombinované nebo distanční formě</w:t>
            </w:r>
          </w:p>
        </w:tc>
      </w:tr>
      <w:tr w:rsidR="00F47A9E" w:rsidRPr="00EE1EA7" w14:paraId="7218B918" w14:textId="77777777" w:rsidTr="00F47A9E">
        <w:trPr>
          <w:gridAfter w:val="1"/>
          <w:wAfter w:w="75" w:type="dxa"/>
        </w:trPr>
        <w:tc>
          <w:tcPr>
            <w:tcW w:w="4787" w:type="dxa"/>
            <w:gridSpan w:val="8"/>
            <w:tcBorders>
              <w:top w:val="single" w:sz="2" w:space="0" w:color="auto"/>
            </w:tcBorders>
            <w:shd w:val="clear" w:color="auto" w:fill="F7CAAC"/>
          </w:tcPr>
          <w:p w14:paraId="3A829333" w14:textId="77777777" w:rsidR="00F47A9E" w:rsidRPr="00EE1EA7" w:rsidRDefault="00F47A9E" w:rsidP="00F47A9E">
            <w:pPr>
              <w:jc w:val="both"/>
            </w:pPr>
            <w:r w:rsidRPr="00EE1EA7">
              <w:rPr>
                <w:b/>
              </w:rPr>
              <w:t>Rozsah konzultací (soustředění)</w:t>
            </w:r>
          </w:p>
        </w:tc>
        <w:tc>
          <w:tcPr>
            <w:tcW w:w="889" w:type="dxa"/>
            <w:gridSpan w:val="2"/>
            <w:tcBorders>
              <w:top w:val="single" w:sz="2" w:space="0" w:color="auto"/>
            </w:tcBorders>
          </w:tcPr>
          <w:p w14:paraId="3E55D1D9" w14:textId="77777777" w:rsidR="00F47A9E" w:rsidRPr="00EE1EA7" w:rsidRDefault="00F47A9E" w:rsidP="00F47A9E">
            <w:pPr>
              <w:jc w:val="center"/>
            </w:pPr>
            <w:r w:rsidRPr="00EE1EA7">
              <w:t>16</w:t>
            </w:r>
          </w:p>
        </w:tc>
        <w:tc>
          <w:tcPr>
            <w:tcW w:w="4179" w:type="dxa"/>
            <w:gridSpan w:val="8"/>
            <w:tcBorders>
              <w:top w:val="single" w:sz="2" w:space="0" w:color="auto"/>
            </w:tcBorders>
            <w:shd w:val="clear" w:color="auto" w:fill="F7CAAC"/>
          </w:tcPr>
          <w:p w14:paraId="7D604A8B" w14:textId="77777777" w:rsidR="00F47A9E" w:rsidRPr="00EE1EA7" w:rsidRDefault="00F47A9E" w:rsidP="00F47A9E">
            <w:pPr>
              <w:jc w:val="both"/>
              <w:rPr>
                <w:b/>
              </w:rPr>
            </w:pPr>
            <w:r w:rsidRPr="00EE1EA7">
              <w:rPr>
                <w:b/>
              </w:rPr>
              <w:t xml:space="preserve">hodin </w:t>
            </w:r>
          </w:p>
        </w:tc>
      </w:tr>
      <w:tr w:rsidR="00F47A9E" w:rsidRPr="00EE1EA7" w14:paraId="417B42DD" w14:textId="77777777" w:rsidTr="00F47A9E">
        <w:trPr>
          <w:gridAfter w:val="1"/>
          <w:wAfter w:w="75" w:type="dxa"/>
        </w:trPr>
        <w:tc>
          <w:tcPr>
            <w:tcW w:w="9855" w:type="dxa"/>
            <w:gridSpan w:val="18"/>
            <w:shd w:val="clear" w:color="auto" w:fill="F7CAAC"/>
          </w:tcPr>
          <w:p w14:paraId="3981BEA3" w14:textId="77777777" w:rsidR="00F47A9E" w:rsidRPr="00EE1EA7" w:rsidRDefault="00F47A9E" w:rsidP="00F47A9E">
            <w:pPr>
              <w:jc w:val="both"/>
              <w:rPr>
                <w:b/>
              </w:rPr>
            </w:pPr>
            <w:r w:rsidRPr="00EE1EA7">
              <w:rPr>
                <w:b/>
              </w:rPr>
              <w:t>Informace o způsobu kontaktu s vyučujícím</w:t>
            </w:r>
          </w:p>
        </w:tc>
      </w:tr>
      <w:tr w:rsidR="00F47A9E" w:rsidRPr="00EE1EA7" w14:paraId="759121BC" w14:textId="77777777" w:rsidTr="00F47A9E">
        <w:trPr>
          <w:gridAfter w:val="1"/>
          <w:wAfter w:w="75" w:type="dxa"/>
          <w:trHeight w:val="172"/>
        </w:trPr>
        <w:tc>
          <w:tcPr>
            <w:tcW w:w="9855" w:type="dxa"/>
            <w:gridSpan w:val="18"/>
          </w:tcPr>
          <w:p w14:paraId="30C0F559" w14:textId="77777777" w:rsidR="00F47A9E" w:rsidRPr="00EE1EA7" w:rsidRDefault="00F47A9E" w:rsidP="00F47A9E">
            <w:pPr>
              <w:jc w:val="both"/>
            </w:pPr>
            <w:r w:rsidRPr="00EE1EA7">
              <w:t xml:space="preserve">Pravidelné konzultace v rámci rozvrhu, konzultačních hodin, e-mail </w:t>
            </w:r>
            <w:hyperlink r:id="rId42" w:history="1">
              <w:r w:rsidRPr="00FA1F24">
                <w:rPr>
                  <w:rStyle w:val="Hypertextovodkaz"/>
                </w:rPr>
                <w:t>jan.sterba@ujep.cz</w:t>
              </w:r>
            </w:hyperlink>
            <w:r w:rsidRPr="00EE1EA7">
              <w:t>.</w:t>
            </w:r>
          </w:p>
        </w:tc>
      </w:tr>
    </w:tbl>
    <w:p w14:paraId="5CC612BF" w14:textId="004907B2" w:rsidR="00F47A9E" w:rsidRDefault="00F47A9E">
      <w:pPr>
        <w:spacing w:after="160" w:line="259" w:lineRule="auto"/>
      </w:pPr>
    </w:p>
    <w:p w14:paraId="0CB8D99C" w14:textId="77777777" w:rsidR="00F47A9E" w:rsidRDefault="00F47A9E">
      <w:pPr>
        <w:spacing w:after="160" w:line="259" w:lineRule="auto"/>
      </w:pPr>
      <w:r>
        <w:br w:type="page"/>
      </w:r>
    </w:p>
    <w:p w14:paraId="254C6EF2" w14:textId="77777777" w:rsidR="00F47A9E" w:rsidRDefault="00F47A9E">
      <w:pPr>
        <w:spacing w:after="160" w:line="259" w:lineRule="auto"/>
      </w:pP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6"/>
        <w:gridCol w:w="66"/>
        <w:gridCol w:w="501"/>
        <w:gridCol w:w="1134"/>
        <w:gridCol w:w="889"/>
        <w:gridCol w:w="816"/>
        <w:gridCol w:w="2156"/>
        <w:gridCol w:w="539"/>
        <w:gridCol w:w="668"/>
      </w:tblGrid>
      <w:tr w:rsidR="00F47A9E" w:rsidRPr="00EE1EA7" w14:paraId="67E700AC" w14:textId="77777777" w:rsidTr="00F47A9E">
        <w:tc>
          <w:tcPr>
            <w:tcW w:w="9855" w:type="dxa"/>
            <w:gridSpan w:val="9"/>
            <w:tcBorders>
              <w:bottom w:val="double" w:sz="4" w:space="0" w:color="auto"/>
            </w:tcBorders>
            <w:shd w:val="clear" w:color="auto" w:fill="BDD6EE"/>
          </w:tcPr>
          <w:p w14:paraId="210C174F" w14:textId="77777777" w:rsidR="00F47A9E" w:rsidRPr="00EE1EA7" w:rsidRDefault="00F47A9E" w:rsidP="00F47A9E">
            <w:pPr>
              <w:jc w:val="both"/>
              <w:rPr>
                <w:b/>
                <w:sz w:val="28"/>
              </w:rPr>
            </w:pPr>
            <w:r w:rsidRPr="00EE1EA7">
              <w:br w:type="page"/>
            </w:r>
            <w:r w:rsidRPr="00EE1EA7">
              <w:rPr>
                <w:b/>
                <w:sz w:val="28"/>
              </w:rPr>
              <w:t>B-III – Charakteristika studijního předmětu</w:t>
            </w:r>
          </w:p>
        </w:tc>
      </w:tr>
      <w:tr w:rsidR="00F47A9E" w:rsidRPr="00EE1EA7" w14:paraId="7B38D7E4" w14:textId="77777777" w:rsidTr="00F47A9E">
        <w:tc>
          <w:tcPr>
            <w:tcW w:w="3086" w:type="dxa"/>
            <w:tcBorders>
              <w:top w:val="double" w:sz="4" w:space="0" w:color="auto"/>
            </w:tcBorders>
            <w:shd w:val="clear" w:color="auto" w:fill="F7CAAC"/>
          </w:tcPr>
          <w:p w14:paraId="2411B18F" w14:textId="77777777" w:rsidR="00F47A9E" w:rsidRPr="00EE1EA7" w:rsidRDefault="00F47A9E" w:rsidP="00F47A9E">
            <w:pPr>
              <w:jc w:val="both"/>
              <w:rPr>
                <w:b/>
              </w:rPr>
            </w:pPr>
            <w:r w:rsidRPr="00EE1EA7">
              <w:rPr>
                <w:b/>
              </w:rPr>
              <w:t>Název studijního předmětu</w:t>
            </w:r>
          </w:p>
        </w:tc>
        <w:tc>
          <w:tcPr>
            <w:tcW w:w="6769" w:type="dxa"/>
            <w:gridSpan w:val="8"/>
            <w:tcBorders>
              <w:top w:val="double" w:sz="4" w:space="0" w:color="auto"/>
            </w:tcBorders>
          </w:tcPr>
          <w:p w14:paraId="55D58414" w14:textId="77777777" w:rsidR="00F47A9E" w:rsidRPr="00EE1EA7" w:rsidRDefault="00F47A9E" w:rsidP="00F47A9E">
            <w:pPr>
              <w:jc w:val="both"/>
              <w:rPr>
                <w:b/>
              </w:rPr>
            </w:pPr>
            <w:r>
              <w:rPr>
                <w:b/>
              </w:rPr>
              <w:t>Cizí jazyk T3</w:t>
            </w:r>
          </w:p>
        </w:tc>
      </w:tr>
      <w:tr w:rsidR="00F47A9E" w:rsidRPr="00EE1EA7" w14:paraId="2B09EDEF" w14:textId="77777777" w:rsidTr="00F47A9E">
        <w:tc>
          <w:tcPr>
            <w:tcW w:w="3086" w:type="dxa"/>
            <w:shd w:val="clear" w:color="auto" w:fill="F7CAAC"/>
          </w:tcPr>
          <w:p w14:paraId="4EBF43DB" w14:textId="77777777" w:rsidR="00F47A9E" w:rsidRPr="00EE1EA7" w:rsidRDefault="00F47A9E" w:rsidP="00F47A9E">
            <w:pPr>
              <w:jc w:val="both"/>
              <w:rPr>
                <w:b/>
              </w:rPr>
            </w:pPr>
            <w:r w:rsidRPr="00EE1EA7">
              <w:rPr>
                <w:b/>
              </w:rPr>
              <w:t>Typ předmětu</w:t>
            </w:r>
          </w:p>
        </w:tc>
        <w:tc>
          <w:tcPr>
            <w:tcW w:w="3406" w:type="dxa"/>
            <w:gridSpan w:val="5"/>
          </w:tcPr>
          <w:p w14:paraId="1A9B167B" w14:textId="77777777" w:rsidR="00F47A9E" w:rsidRPr="00EE1EA7" w:rsidRDefault="00F47A9E" w:rsidP="00F47A9E">
            <w:pPr>
              <w:jc w:val="both"/>
            </w:pPr>
            <w:r w:rsidRPr="00EE1EA7">
              <w:t>povinný</w:t>
            </w:r>
          </w:p>
        </w:tc>
        <w:tc>
          <w:tcPr>
            <w:tcW w:w="2695" w:type="dxa"/>
            <w:gridSpan w:val="2"/>
            <w:shd w:val="clear" w:color="auto" w:fill="F7CAAC"/>
          </w:tcPr>
          <w:p w14:paraId="4ABA3211" w14:textId="77777777" w:rsidR="00F47A9E" w:rsidRPr="00EE1EA7" w:rsidRDefault="00F47A9E" w:rsidP="00F47A9E">
            <w:pPr>
              <w:jc w:val="both"/>
            </w:pPr>
            <w:r w:rsidRPr="00EE1EA7">
              <w:rPr>
                <w:b/>
              </w:rPr>
              <w:t>doporučený ročník / semestr</w:t>
            </w:r>
          </w:p>
        </w:tc>
        <w:tc>
          <w:tcPr>
            <w:tcW w:w="668" w:type="dxa"/>
          </w:tcPr>
          <w:p w14:paraId="641F97A8" w14:textId="77777777" w:rsidR="00F47A9E" w:rsidRPr="00EE1EA7" w:rsidRDefault="00F47A9E" w:rsidP="00F47A9E">
            <w:pPr>
              <w:jc w:val="both"/>
            </w:pPr>
            <w:r>
              <w:t>2</w:t>
            </w:r>
            <w:r w:rsidRPr="00EE1EA7">
              <w:t>./</w:t>
            </w:r>
            <w:r>
              <w:t>Z</w:t>
            </w:r>
          </w:p>
        </w:tc>
      </w:tr>
      <w:tr w:rsidR="00F47A9E" w:rsidRPr="00EE1EA7" w14:paraId="49D22630" w14:textId="77777777" w:rsidTr="00F47A9E">
        <w:tc>
          <w:tcPr>
            <w:tcW w:w="3086" w:type="dxa"/>
            <w:shd w:val="clear" w:color="auto" w:fill="F7CAAC"/>
          </w:tcPr>
          <w:p w14:paraId="36F9C4DD" w14:textId="77777777" w:rsidR="00F47A9E" w:rsidRPr="00EE1EA7" w:rsidRDefault="00F47A9E" w:rsidP="00F47A9E">
            <w:pPr>
              <w:jc w:val="both"/>
              <w:rPr>
                <w:b/>
              </w:rPr>
            </w:pPr>
            <w:r w:rsidRPr="00EE1EA7">
              <w:rPr>
                <w:b/>
              </w:rPr>
              <w:t>Rozsah studijního předmětu</w:t>
            </w:r>
          </w:p>
        </w:tc>
        <w:tc>
          <w:tcPr>
            <w:tcW w:w="1701" w:type="dxa"/>
            <w:gridSpan w:val="3"/>
          </w:tcPr>
          <w:p w14:paraId="2702205D" w14:textId="77777777" w:rsidR="00F47A9E" w:rsidRPr="00EE1EA7" w:rsidRDefault="00F47A9E" w:rsidP="00F47A9E">
            <w:pPr>
              <w:jc w:val="center"/>
            </w:pPr>
            <w:proofErr w:type="gramStart"/>
            <w:r w:rsidRPr="00EE1EA7">
              <w:t>0p</w:t>
            </w:r>
            <w:proofErr w:type="gramEnd"/>
            <w:r w:rsidRPr="00EE1EA7">
              <w:t>+26c</w:t>
            </w:r>
          </w:p>
        </w:tc>
        <w:tc>
          <w:tcPr>
            <w:tcW w:w="889" w:type="dxa"/>
            <w:shd w:val="clear" w:color="auto" w:fill="F7CAAC"/>
          </w:tcPr>
          <w:p w14:paraId="17A04D9B" w14:textId="77777777" w:rsidR="00F47A9E" w:rsidRPr="00EE1EA7" w:rsidRDefault="00F47A9E" w:rsidP="00F47A9E">
            <w:pPr>
              <w:jc w:val="both"/>
              <w:rPr>
                <w:b/>
              </w:rPr>
            </w:pPr>
            <w:r w:rsidRPr="00EE1EA7">
              <w:rPr>
                <w:b/>
              </w:rPr>
              <w:t xml:space="preserve">hod. </w:t>
            </w:r>
          </w:p>
        </w:tc>
        <w:tc>
          <w:tcPr>
            <w:tcW w:w="816" w:type="dxa"/>
          </w:tcPr>
          <w:p w14:paraId="7BCDE129" w14:textId="77777777" w:rsidR="00F47A9E" w:rsidRPr="00EE1EA7" w:rsidRDefault="00F47A9E" w:rsidP="00F47A9E">
            <w:pPr>
              <w:jc w:val="center"/>
            </w:pPr>
            <w:r w:rsidRPr="00EE1EA7">
              <w:t>26</w:t>
            </w:r>
          </w:p>
        </w:tc>
        <w:tc>
          <w:tcPr>
            <w:tcW w:w="2156" w:type="dxa"/>
            <w:shd w:val="clear" w:color="auto" w:fill="F7CAAC"/>
          </w:tcPr>
          <w:p w14:paraId="2443E865" w14:textId="77777777" w:rsidR="00F47A9E" w:rsidRPr="00EE1EA7" w:rsidRDefault="00F47A9E" w:rsidP="00F47A9E">
            <w:pPr>
              <w:jc w:val="both"/>
              <w:rPr>
                <w:b/>
              </w:rPr>
            </w:pPr>
            <w:r w:rsidRPr="00EE1EA7">
              <w:rPr>
                <w:b/>
              </w:rPr>
              <w:t>kreditů</w:t>
            </w:r>
          </w:p>
        </w:tc>
        <w:tc>
          <w:tcPr>
            <w:tcW w:w="1207" w:type="dxa"/>
            <w:gridSpan w:val="2"/>
          </w:tcPr>
          <w:p w14:paraId="5C371FF7" w14:textId="77777777" w:rsidR="00F47A9E" w:rsidRPr="00EE1EA7" w:rsidRDefault="00F47A9E" w:rsidP="00F47A9E">
            <w:pPr>
              <w:jc w:val="center"/>
            </w:pPr>
            <w:r w:rsidRPr="00EE1EA7">
              <w:t>2</w:t>
            </w:r>
          </w:p>
        </w:tc>
      </w:tr>
      <w:tr w:rsidR="00F47A9E" w:rsidRPr="00EE1EA7" w14:paraId="186B6DA9" w14:textId="77777777" w:rsidTr="00F47A9E">
        <w:tc>
          <w:tcPr>
            <w:tcW w:w="3086" w:type="dxa"/>
            <w:shd w:val="clear" w:color="auto" w:fill="F7CAAC"/>
          </w:tcPr>
          <w:p w14:paraId="1E0FE904" w14:textId="77777777" w:rsidR="00F47A9E" w:rsidRPr="00EE1EA7" w:rsidRDefault="00F47A9E" w:rsidP="00F47A9E">
            <w:pPr>
              <w:jc w:val="both"/>
              <w:rPr>
                <w:b/>
              </w:rPr>
            </w:pPr>
            <w:r w:rsidRPr="00EE1EA7">
              <w:rPr>
                <w:b/>
              </w:rPr>
              <w:t>Prerekvizity, korekvizity, ekvivalence</w:t>
            </w:r>
          </w:p>
        </w:tc>
        <w:tc>
          <w:tcPr>
            <w:tcW w:w="6769" w:type="dxa"/>
            <w:gridSpan w:val="8"/>
          </w:tcPr>
          <w:p w14:paraId="636AEF4E" w14:textId="77777777" w:rsidR="00F47A9E" w:rsidRPr="00EE1EA7" w:rsidRDefault="00F47A9E" w:rsidP="00F47A9E">
            <w:pPr>
              <w:jc w:val="both"/>
            </w:pPr>
          </w:p>
        </w:tc>
      </w:tr>
      <w:tr w:rsidR="00F47A9E" w:rsidRPr="00EE1EA7" w14:paraId="38EF0CEB" w14:textId="77777777" w:rsidTr="00F47A9E">
        <w:tc>
          <w:tcPr>
            <w:tcW w:w="3086" w:type="dxa"/>
            <w:shd w:val="clear" w:color="auto" w:fill="F7CAAC"/>
          </w:tcPr>
          <w:p w14:paraId="6C5ABC91" w14:textId="77777777" w:rsidR="00F47A9E" w:rsidRPr="00EE1EA7" w:rsidRDefault="00F47A9E" w:rsidP="00F47A9E">
            <w:pPr>
              <w:jc w:val="both"/>
              <w:rPr>
                <w:b/>
              </w:rPr>
            </w:pPr>
            <w:r w:rsidRPr="00EE1EA7">
              <w:rPr>
                <w:b/>
              </w:rPr>
              <w:t>Způsob ověření výsledků učení</w:t>
            </w:r>
          </w:p>
        </w:tc>
        <w:tc>
          <w:tcPr>
            <w:tcW w:w="3406" w:type="dxa"/>
            <w:gridSpan w:val="5"/>
          </w:tcPr>
          <w:p w14:paraId="7000EE26" w14:textId="77777777" w:rsidR="00F47A9E" w:rsidRPr="00EE1EA7" w:rsidRDefault="00F47A9E" w:rsidP="00F47A9E">
            <w:pPr>
              <w:jc w:val="both"/>
            </w:pPr>
            <w:r>
              <w:t>z</w:t>
            </w:r>
            <w:r w:rsidRPr="00EE1EA7">
              <w:t>ápočet</w:t>
            </w:r>
            <w:r>
              <w:t>, zkouška</w:t>
            </w:r>
          </w:p>
        </w:tc>
        <w:tc>
          <w:tcPr>
            <w:tcW w:w="2156" w:type="dxa"/>
            <w:shd w:val="clear" w:color="auto" w:fill="F7CAAC"/>
          </w:tcPr>
          <w:p w14:paraId="6EBD2229" w14:textId="77777777" w:rsidR="00F47A9E" w:rsidRPr="00EE1EA7" w:rsidRDefault="00F47A9E" w:rsidP="00F47A9E">
            <w:pPr>
              <w:jc w:val="both"/>
              <w:rPr>
                <w:b/>
              </w:rPr>
            </w:pPr>
            <w:r w:rsidRPr="00EE1EA7">
              <w:rPr>
                <w:b/>
              </w:rPr>
              <w:t>Forma výuky</w:t>
            </w:r>
          </w:p>
        </w:tc>
        <w:tc>
          <w:tcPr>
            <w:tcW w:w="1207" w:type="dxa"/>
            <w:gridSpan w:val="2"/>
          </w:tcPr>
          <w:p w14:paraId="68D4708F" w14:textId="77777777" w:rsidR="00F47A9E" w:rsidRPr="00EE1EA7" w:rsidRDefault="00F47A9E" w:rsidP="00F47A9E">
            <w:pPr>
              <w:jc w:val="both"/>
            </w:pPr>
            <w:r w:rsidRPr="00EE1EA7">
              <w:t>cvičení</w:t>
            </w:r>
          </w:p>
        </w:tc>
      </w:tr>
      <w:tr w:rsidR="00F47A9E" w:rsidRPr="00EE1EA7" w14:paraId="5C8C1EAB" w14:textId="77777777" w:rsidTr="00F47A9E">
        <w:tc>
          <w:tcPr>
            <w:tcW w:w="3086" w:type="dxa"/>
            <w:shd w:val="clear" w:color="auto" w:fill="F7CAAC"/>
          </w:tcPr>
          <w:p w14:paraId="45CF6D96" w14:textId="77777777" w:rsidR="00F47A9E" w:rsidRPr="00EE1EA7" w:rsidRDefault="00F47A9E" w:rsidP="00F47A9E">
            <w:pPr>
              <w:jc w:val="both"/>
              <w:rPr>
                <w:b/>
              </w:rPr>
            </w:pPr>
            <w:r w:rsidRPr="00EE1EA7">
              <w:rPr>
                <w:b/>
              </w:rPr>
              <w:t>Forma způsobu ověření výsledků učení a další požadavky na studenta</w:t>
            </w:r>
          </w:p>
        </w:tc>
        <w:tc>
          <w:tcPr>
            <w:tcW w:w="6769" w:type="dxa"/>
            <w:gridSpan w:val="8"/>
            <w:tcBorders>
              <w:bottom w:val="nil"/>
            </w:tcBorders>
          </w:tcPr>
          <w:p w14:paraId="41ABE1A5" w14:textId="77777777" w:rsidR="00F47A9E" w:rsidRDefault="00F47A9E" w:rsidP="00F47A9E">
            <w:pPr>
              <w:jc w:val="both"/>
            </w:pPr>
            <w:r w:rsidRPr="00EE1EA7">
              <w:rPr>
                <w:b/>
              </w:rPr>
              <w:t>Udělení zápočtu:</w:t>
            </w:r>
            <w:r w:rsidRPr="00EE1EA7">
              <w:t xml:space="preserve"> Splnění docházky, plnění průběžně zadávaných úkolů, úspěšné splnění zápočtového testu.</w:t>
            </w:r>
          </w:p>
          <w:p w14:paraId="79FC3BB9" w14:textId="77777777" w:rsidR="00F47A9E" w:rsidRPr="00EE1EA7" w:rsidRDefault="00F47A9E" w:rsidP="00F47A9E">
            <w:pPr>
              <w:jc w:val="both"/>
            </w:pPr>
            <w:r w:rsidRPr="00EE1EA7">
              <w:rPr>
                <w:b/>
              </w:rPr>
              <w:t>Absolvování zkoušky:</w:t>
            </w:r>
            <w:r w:rsidRPr="00EE1EA7">
              <w:t xml:space="preserve"> Úspěšné </w:t>
            </w:r>
            <w:r>
              <w:t>zvládnutí ústního přednesu prezentace</w:t>
            </w:r>
            <w:r w:rsidRPr="00EE1EA7">
              <w:t>.</w:t>
            </w:r>
          </w:p>
        </w:tc>
      </w:tr>
      <w:tr w:rsidR="00F47A9E" w:rsidRPr="00EE1EA7" w14:paraId="2D4DE667" w14:textId="77777777" w:rsidTr="00F47A9E">
        <w:trPr>
          <w:trHeight w:val="554"/>
        </w:trPr>
        <w:tc>
          <w:tcPr>
            <w:tcW w:w="9855" w:type="dxa"/>
            <w:gridSpan w:val="9"/>
            <w:tcBorders>
              <w:top w:val="nil"/>
            </w:tcBorders>
          </w:tcPr>
          <w:p w14:paraId="068166B5" w14:textId="77777777" w:rsidR="00F47A9E" w:rsidRPr="00EE1EA7" w:rsidRDefault="00F47A9E" w:rsidP="00F47A9E">
            <w:pPr>
              <w:jc w:val="both"/>
            </w:pPr>
          </w:p>
        </w:tc>
      </w:tr>
      <w:tr w:rsidR="00F47A9E" w:rsidRPr="00EE1EA7" w14:paraId="5BDB57BE" w14:textId="77777777" w:rsidTr="00F47A9E">
        <w:trPr>
          <w:trHeight w:val="197"/>
        </w:trPr>
        <w:tc>
          <w:tcPr>
            <w:tcW w:w="3086" w:type="dxa"/>
            <w:tcBorders>
              <w:top w:val="nil"/>
            </w:tcBorders>
            <w:shd w:val="clear" w:color="auto" w:fill="F7CAAC"/>
          </w:tcPr>
          <w:p w14:paraId="208CBD2F" w14:textId="77777777" w:rsidR="00F47A9E" w:rsidRPr="00EE1EA7" w:rsidRDefault="00F47A9E" w:rsidP="00F47A9E">
            <w:pPr>
              <w:jc w:val="both"/>
              <w:rPr>
                <w:b/>
              </w:rPr>
            </w:pPr>
            <w:r w:rsidRPr="00EE1EA7">
              <w:rPr>
                <w:b/>
              </w:rPr>
              <w:t>Garant předmětu</w:t>
            </w:r>
          </w:p>
        </w:tc>
        <w:tc>
          <w:tcPr>
            <w:tcW w:w="6769" w:type="dxa"/>
            <w:gridSpan w:val="8"/>
            <w:tcBorders>
              <w:top w:val="nil"/>
            </w:tcBorders>
          </w:tcPr>
          <w:p w14:paraId="52427DA7" w14:textId="77777777" w:rsidR="00F47A9E" w:rsidRPr="00EE1EA7" w:rsidRDefault="00F47A9E" w:rsidP="00F47A9E">
            <w:pPr>
              <w:jc w:val="both"/>
            </w:pPr>
            <w:r w:rsidRPr="00EE1EA7">
              <w:t>Mgr. Pavla Čechalová</w:t>
            </w:r>
          </w:p>
        </w:tc>
      </w:tr>
      <w:tr w:rsidR="00F47A9E" w:rsidRPr="00EE1EA7" w14:paraId="13ACC1AB" w14:textId="77777777" w:rsidTr="00F47A9E">
        <w:trPr>
          <w:trHeight w:val="243"/>
        </w:trPr>
        <w:tc>
          <w:tcPr>
            <w:tcW w:w="3086" w:type="dxa"/>
            <w:tcBorders>
              <w:top w:val="nil"/>
            </w:tcBorders>
            <w:shd w:val="clear" w:color="auto" w:fill="F7CAAC"/>
          </w:tcPr>
          <w:p w14:paraId="08C1F955" w14:textId="77777777" w:rsidR="00F47A9E" w:rsidRPr="00EE1EA7" w:rsidRDefault="00F47A9E" w:rsidP="00F47A9E">
            <w:pPr>
              <w:jc w:val="both"/>
              <w:rPr>
                <w:b/>
              </w:rPr>
            </w:pPr>
            <w:r w:rsidRPr="00EE1EA7">
              <w:rPr>
                <w:b/>
              </w:rPr>
              <w:t>Zapojení garanta do výuky předmětu</w:t>
            </w:r>
          </w:p>
        </w:tc>
        <w:tc>
          <w:tcPr>
            <w:tcW w:w="6769" w:type="dxa"/>
            <w:gridSpan w:val="8"/>
            <w:tcBorders>
              <w:top w:val="nil"/>
            </w:tcBorders>
          </w:tcPr>
          <w:p w14:paraId="1486D52C" w14:textId="77777777" w:rsidR="00F47A9E" w:rsidRPr="00EE1EA7" w:rsidRDefault="00F47A9E" w:rsidP="00F47A9E">
            <w:pPr>
              <w:jc w:val="both"/>
            </w:pPr>
            <w:r w:rsidRPr="00EE1EA7">
              <w:t>PS: cvičící (</w:t>
            </w:r>
            <w:proofErr w:type="gramStart"/>
            <w:r w:rsidRPr="00EE1EA7">
              <w:t>100%</w:t>
            </w:r>
            <w:proofErr w:type="gramEnd"/>
            <w:r w:rsidRPr="00EE1EA7">
              <w:t>), KS: přednášející (</w:t>
            </w:r>
            <w:proofErr w:type="gramStart"/>
            <w:r w:rsidRPr="00EE1EA7">
              <w:t>100%</w:t>
            </w:r>
            <w:proofErr w:type="gramEnd"/>
            <w:r w:rsidRPr="00EE1EA7">
              <w:t>)</w:t>
            </w:r>
          </w:p>
        </w:tc>
      </w:tr>
      <w:tr w:rsidR="00F47A9E" w:rsidRPr="00EE1EA7" w14:paraId="71E77349" w14:textId="77777777" w:rsidTr="00F47A9E">
        <w:tc>
          <w:tcPr>
            <w:tcW w:w="3086" w:type="dxa"/>
            <w:shd w:val="clear" w:color="auto" w:fill="F7CAAC"/>
          </w:tcPr>
          <w:p w14:paraId="658E77F0" w14:textId="77777777" w:rsidR="00F47A9E" w:rsidRPr="00EE1EA7" w:rsidRDefault="00F47A9E" w:rsidP="00F47A9E">
            <w:pPr>
              <w:jc w:val="both"/>
              <w:rPr>
                <w:b/>
              </w:rPr>
            </w:pPr>
            <w:r w:rsidRPr="00EE1EA7">
              <w:rPr>
                <w:b/>
              </w:rPr>
              <w:t>Vyučující</w:t>
            </w:r>
          </w:p>
        </w:tc>
        <w:tc>
          <w:tcPr>
            <w:tcW w:w="6769" w:type="dxa"/>
            <w:gridSpan w:val="8"/>
            <w:tcBorders>
              <w:bottom w:val="nil"/>
            </w:tcBorders>
          </w:tcPr>
          <w:p w14:paraId="259C2295" w14:textId="77777777" w:rsidR="00F47A9E" w:rsidRPr="00EE1EA7" w:rsidRDefault="00F47A9E" w:rsidP="00F47A9E">
            <w:pPr>
              <w:jc w:val="both"/>
            </w:pPr>
          </w:p>
        </w:tc>
      </w:tr>
      <w:tr w:rsidR="00F47A9E" w:rsidRPr="00EE1EA7" w14:paraId="1A1E3CEC" w14:textId="77777777" w:rsidTr="00F47A9E">
        <w:trPr>
          <w:trHeight w:val="554"/>
        </w:trPr>
        <w:tc>
          <w:tcPr>
            <w:tcW w:w="9855" w:type="dxa"/>
            <w:gridSpan w:val="9"/>
            <w:tcBorders>
              <w:top w:val="nil"/>
            </w:tcBorders>
          </w:tcPr>
          <w:p w14:paraId="573EAA75" w14:textId="77777777" w:rsidR="00F47A9E" w:rsidRPr="00EE1EA7" w:rsidRDefault="00F47A9E" w:rsidP="00F47A9E">
            <w:pPr>
              <w:jc w:val="both"/>
            </w:pPr>
            <w:r w:rsidRPr="00EE1EA7">
              <w:t>Mgr. Pavla Čechalová</w:t>
            </w:r>
          </w:p>
        </w:tc>
      </w:tr>
      <w:tr w:rsidR="00F47A9E" w:rsidRPr="00EE1EA7" w14:paraId="337773D4" w14:textId="77777777" w:rsidTr="00F47A9E">
        <w:tc>
          <w:tcPr>
            <w:tcW w:w="3086" w:type="dxa"/>
            <w:shd w:val="clear" w:color="auto" w:fill="F7CAAC"/>
          </w:tcPr>
          <w:p w14:paraId="1513EB3A" w14:textId="77777777" w:rsidR="00F47A9E" w:rsidRPr="00EE1EA7" w:rsidRDefault="00F47A9E" w:rsidP="00F47A9E">
            <w:pPr>
              <w:jc w:val="both"/>
              <w:rPr>
                <w:b/>
              </w:rPr>
            </w:pPr>
            <w:r w:rsidRPr="00EE1EA7">
              <w:rPr>
                <w:b/>
              </w:rPr>
              <w:t>Hlavní témata a výsledky učení</w:t>
            </w:r>
          </w:p>
        </w:tc>
        <w:tc>
          <w:tcPr>
            <w:tcW w:w="6769" w:type="dxa"/>
            <w:gridSpan w:val="8"/>
            <w:tcBorders>
              <w:bottom w:val="nil"/>
            </w:tcBorders>
          </w:tcPr>
          <w:p w14:paraId="3833BA1B" w14:textId="77777777" w:rsidR="00F47A9E" w:rsidRPr="00EE1EA7" w:rsidRDefault="00F47A9E" w:rsidP="00F47A9E">
            <w:pPr>
              <w:jc w:val="both"/>
            </w:pPr>
          </w:p>
        </w:tc>
      </w:tr>
      <w:tr w:rsidR="00F47A9E" w:rsidRPr="00EE1EA7" w14:paraId="7176933F" w14:textId="77777777" w:rsidTr="00F47A9E">
        <w:trPr>
          <w:trHeight w:val="2197"/>
        </w:trPr>
        <w:tc>
          <w:tcPr>
            <w:tcW w:w="9855" w:type="dxa"/>
            <w:gridSpan w:val="9"/>
            <w:tcBorders>
              <w:top w:val="nil"/>
              <w:bottom w:val="single" w:sz="4" w:space="0" w:color="auto"/>
            </w:tcBorders>
          </w:tcPr>
          <w:p w14:paraId="08A35393" w14:textId="77777777" w:rsidR="00F47A9E" w:rsidRPr="003E3E63" w:rsidRDefault="00F47A9E" w:rsidP="00F47A9E">
            <w:pPr>
              <w:autoSpaceDE w:val="0"/>
              <w:autoSpaceDN w:val="0"/>
              <w:adjustRightInd w:val="0"/>
              <w:jc w:val="both"/>
              <w:rPr>
                <w:rFonts w:eastAsia="Calibri"/>
                <w:color w:val="000000"/>
              </w:rPr>
            </w:pPr>
            <w:r w:rsidRPr="003E3E63">
              <w:rPr>
                <w:rFonts w:eastAsia="Calibri"/>
                <w:color w:val="000000"/>
              </w:rPr>
              <w:t>Předmět rozvíjí základní témata a obraty používané v cizím jazyce s ohledem na technickou praxi s důrazem na oblast energetiky, strojírenství ale i ekonomickou a obchodní praxi. Zabývá se také oblastí obchodní korespondence a reáliemi jazyka.</w:t>
            </w:r>
            <w:r>
              <w:rPr>
                <w:rFonts w:eastAsia="Calibri"/>
                <w:color w:val="000000"/>
              </w:rPr>
              <w:t xml:space="preserve"> </w:t>
            </w:r>
          </w:p>
          <w:p w14:paraId="7CC9F3C8" w14:textId="77777777" w:rsidR="00F47A9E" w:rsidRPr="00EE1EA7" w:rsidRDefault="00F47A9E" w:rsidP="00F47A9E">
            <w:pPr>
              <w:autoSpaceDE w:val="0"/>
              <w:autoSpaceDN w:val="0"/>
              <w:adjustRightInd w:val="0"/>
              <w:jc w:val="both"/>
              <w:rPr>
                <w:rFonts w:eastAsia="Calibri"/>
                <w:color w:val="000000"/>
              </w:rPr>
            </w:pPr>
          </w:p>
          <w:p w14:paraId="6A9A4780" w14:textId="77777777" w:rsidR="00F47A9E" w:rsidRPr="00EE1EA7" w:rsidRDefault="00F47A9E" w:rsidP="00F47A9E">
            <w:pPr>
              <w:jc w:val="both"/>
              <w:rPr>
                <w:b/>
              </w:rPr>
            </w:pPr>
            <w:r w:rsidRPr="00EE1EA7">
              <w:rPr>
                <w:b/>
              </w:rPr>
              <w:t>Hlavní témata</w:t>
            </w:r>
          </w:p>
          <w:p w14:paraId="3BB5DF7A" w14:textId="77777777" w:rsidR="00F47A9E" w:rsidRPr="00EE1EA7" w:rsidRDefault="00F47A9E" w:rsidP="00F47A9E">
            <w:pPr>
              <w:numPr>
                <w:ilvl w:val="0"/>
                <w:numId w:val="28"/>
              </w:numPr>
              <w:jc w:val="both"/>
              <w:rPr>
                <w:lang w:val="en-AU"/>
              </w:rPr>
            </w:pPr>
            <w:r w:rsidRPr="00EE1EA7">
              <w:rPr>
                <w:lang w:val="en-AU"/>
              </w:rPr>
              <w:t>E</w:t>
            </w:r>
            <w:r>
              <w:rPr>
                <w:lang w:val="en-AU"/>
              </w:rPr>
              <w:t>nergy Development</w:t>
            </w:r>
          </w:p>
          <w:p w14:paraId="4B4B2D53" w14:textId="77777777" w:rsidR="00F47A9E" w:rsidRPr="00EE1EA7" w:rsidRDefault="00F47A9E" w:rsidP="00F47A9E">
            <w:pPr>
              <w:numPr>
                <w:ilvl w:val="0"/>
                <w:numId w:val="28"/>
              </w:numPr>
              <w:jc w:val="both"/>
              <w:rPr>
                <w:lang w:val="en-AU"/>
              </w:rPr>
            </w:pPr>
            <w:r>
              <w:rPr>
                <w:lang w:val="en-AU"/>
              </w:rPr>
              <w:t>Energy Storage</w:t>
            </w:r>
          </w:p>
          <w:p w14:paraId="1E16B979" w14:textId="77777777" w:rsidR="00F47A9E" w:rsidRPr="00EE1EA7" w:rsidRDefault="00F47A9E" w:rsidP="00F47A9E">
            <w:pPr>
              <w:numPr>
                <w:ilvl w:val="0"/>
                <w:numId w:val="28"/>
              </w:numPr>
              <w:jc w:val="both"/>
              <w:rPr>
                <w:lang w:val="en-AU"/>
              </w:rPr>
            </w:pPr>
            <w:r>
              <w:rPr>
                <w:lang w:val="en-AU"/>
              </w:rPr>
              <w:t>Renewable Sources</w:t>
            </w:r>
          </w:p>
          <w:p w14:paraId="68D61525" w14:textId="77777777" w:rsidR="00F47A9E" w:rsidRPr="00EE1EA7" w:rsidRDefault="00F47A9E" w:rsidP="00F47A9E">
            <w:pPr>
              <w:numPr>
                <w:ilvl w:val="0"/>
                <w:numId w:val="28"/>
              </w:numPr>
              <w:jc w:val="both"/>
              <w:rPr>
                <w:lang w:val="en-AU"/>
              </w:rPr>
            </w:pPr>
            <w:r>
              <w:rPr>
                <w:lang w:val="en-AU"/>
              </w:rPr>
              <w:t>Power Quality</w:t>
            </w:r>
          </w:p>
          <w:p w14:paraId="77F62380" w14:textId="77777777" w:rsidR="00F47A9E" w:rsidRPr="00EE1EA7" w:rsidRDefault="00F47A9E" w:rsidP="00F47A9E">
            <w:pPr>
              <w:numPr>
                <w:ilvl w:val="0"/>
                <w:numId w:val="28"/>
              </w:numPr>
              <w:jc w:val="both"/>
              <w:rPr>
                <w:lang w:val="en-AU"/>
              </w:rPr>
            </w:pPr>
            <w:r>
              <w:rPr>
                <w:lang w:val="en-AU"/>
              </w:rPr>
              <w:t>Efficiency</w:t>
            </w:r>
          </w:p>
          <w:p w14:paraId="38BCD764" w14:textId="77777777" w:rsidR="00F47A9E" w:rsidRPr="00EE1EA7" w:rsidRDefault="00F47A9E" w:rsidP="00F47A9E">
            <w:pPr>
              <w:numPr>
                <w:ilvl w:val="0"/>
                <w:numId w:val="28"/>
              </w:numPr>
              <w:jc w:val="both"/>
              <w:rPr>
                <w:lang w:val="en-AU"/>
              </w:rPr>
            </w:pPr>
            <w:r>
              <w:rPr>
                <w:lang w:val="en-AU"/>
              </w:rPr>
              <w:t>Environmental Concerns</w:t>
            </w:r>
          </w:p>
          <w:p w14:paraId="3F9FF4C4" w14:textId="77777777" w:rsidR="00F47A9E" w:rsidRPr="00EE1EA7" w:rsidRDefault="00F47A9E" w:rsidP="00F47A9E">
            <w:pPr>
              <w:autoSpaceDE w:val="0"/>
              <w:autoSpaceDN w:val="0"/>
              <w:adjustRightInd w:val="0"/>
              <w:jc w:val="both"/>
              <w:rPr>
                <w:rFonts w:eastAsia="Calibri"/>
                <w:b/>
                <w:bCs/>
                <w:color w:val="000000"/>
              </w:rPr>
            </w:pPr>
          </w:p>
          <w:p w14:paraId="767DCA15" w14:textId="77777777" w:rsidR="00F47A9E" w:rsidRPr="00EE1EA7" w:rsidRDefault="00F47A9E" w:rsidP="00F47A9E">
            <w:pPr>
              <w:autoSpaceDE w:val="0"/>
              <w:autoSpaceDN w:val="0"/>
              <w:adjustRightInd w:val="0"/>
              <w:jc w:val="both"/>
              <w:rPr>
                <w:rFonts w:eastAsia="Calibri"/>
                <w:color w:val="000000"/>
              </w:rPr>
            </w:pPr>
            <w:r w:rsidRPr="00EE1EA7">
              <w:rPr>
                <w:rFonts w:eastAsia="Calibri"/>
                <w:b/>
                <w:bCs/>
                <w:color w:val="000000"/>
              </w:rPr>
              <w:t xml:space="preserve">Výsledky učení </w:t>
            </w:r>
          </w:p>
          <w:p w14:paraId="52BE8163" w14:textId="77777777" w:rsidR="00F47A9E" w:rsidRPr="00EE1EA7" w:rsidRDefault="00F47A9E" w:rsidP="00F47A9E">
            <w:pPr>
              <w:jc w:val="both"/>
            </w:pPr>
            <w:r>
              <w:t>Studující budou ovládat slovní zásobu obchodního jazyka, překlad a volnou interpretaci odborných témat, a dále si rozvinou schopnost komunikace.</w:t>
            </w:r>
            <w:r w:rsidRPr="00EE1EA7">
              <w:t xml:space="preserve"> </w:t>
            </w:r>
          </w:p>
        </w:tc>
      </w:tr>
      <w:tr w:rsidR="00F47A9E" w:rsidRPr="00EE1EA7" w14:paraId="7CEBDD22" w14:textId="77777777" w:rsidTr="00F47A9E">
        <w:trPr>
          <w:trHeight w:val="283"/>
        </w:trPr>
        <w:tc>
          <w:tcPr>
            <w:tcW w:w="3152" w:type="dxa"/>
            <w:gridSpan w:val="2"/>
            <w:tcBorders>
              <w:top w:val="single" w:sz="4" w:space="0" w:color="auto"/>
              <w:bottom w:val="single" w:sz="4" w:space="0" w:color="auto"/>
              <w:right w:val="single" w:sz="4" w:space="0" w:color="auto"/>
            </w:tcBorders>
            <w:shd w:val="clear" w:color="auto" w:fill="FBD4B4"/>
          </w:tcPr>
          <w:p w14:paraId="6CFBC162" w14:textId="77777777" w:rsidR="00F47A9E" w:rsidRPr="00EE1EA7" w:rsidRDefault="00F47A9E" w:rsidP="00F47A9E">
            <w:pPr>
              <w:jc w:val="both"/>
            </w:pPr>
            <w:r w:rsidRPr="00EE1EA7">
              <w:rPr>
                <w:b/>
              </w:rPr>
              <w:t>Metody výuky</w:t>
            </w:r>
          </w:p>
        </w:tc>
        <w:tc>
          <w:tcPr>
            <w:tcW w:w="6703" w:type="dxa"/>
            <w:gridSpan w:val="7"/>
            <w:tcBorders>
              <w:top w:val="single" w:sz="4" w:space="0" w:color="auto"/>
              <w:left w:val="single" w:sz="4" w:space="0" w:color="auto"/>
              <w:bottom w:val="nil"/>
              <w:right w:val="single" w:sz="4" w:space="0" w:color="auto"/>
            </w:tcBorders>
          </w:tcPr>
          <w:p w14:paraId="1136C337" w14:textId="77777777" w:rsidR="00F47A9E" w:rsidRPr="00EE1EA7" w:rsidRDefault="00F47A9E" w:rsidP="00F47A9E">
            <w:pPr>
              <w:jc w:val="both"/>
            </w:pPr>
          </w:p>
        </w:tc>
      </w:tr>
      <w:tr w:rsidR="00F47A9E" w:rsidRPr="00EE1EA7" w14:paraId="57F785F6" w14:textId="77777777" w:rsidTr="00F47A9E">
        <w:trPr>
          <w:trHeight w:val="378"/>
        </w:trPr>
        <w:tc>
          <w:tcPr>
            <w:tcW w:w="9855" w:type="dxa"/>
            <w:gridSpan w:val="9"/>
            <w:tcBorders>
              <w:top w:val="nil"/>
              <w:bottom w:val="single" w:sz="4" w:space="0" w:color="auto"/>
            </w:tcBorders>
          </w:tcPr>
          <w:p w14:paraId="7F8F5E7A" w14:textId="77777777" w:rsidR="00F47A9E" w:rsidRPr="00EE1EA7" w:rsidRDefault="00F47A9E" w:rsidP="00F47A9E">
            <w:pPr>
              <w:jc w:val="both"/>
            </w:pPr>
            <w:r w:rsidRPr="00EE1EA7">
              <w:t>Samostudium, individuální konzultace s vyučujícím.</w:t>
            </w:r>
          </w:p>
          <w:p w14:paraId="3A287BB6" w14:textId="77777777" w:rsidR="00F47A9E" w:rsidRPr="00EE1EA7" w:rsidRDefault="00F47A9E" w:rsidP="00F47A9E">
            <w:pPr>
              <w:jc w:val="both"/>
            </w:pPr>
            <w:r>
              <w:t>Aktivi</w:t>
            </w:r>
            <w:r w:rsidRPr="00EE1EA7">
              <w:t>zační diskuzní metody vyučujícího se studenty během cvičení.</w:t>
            </w:r>
          </w:p>
          <w:p w14:paraId="3E1EC5AA" w14:textId="77777777" w:rsidR="00F47A9E" w:rsidRPr="00EE1EA7" w:rsidRDefault="00F47A9E" w:rsidP="00F47A9E">
            <w:pPr>
              <w:jc w:val="both"/>
            </w:pPr>
          </w:p>
          <w:p w14:paraId="3D91EEB6" w14:textId="77777777" w:rsidR="00F47A9E" w:rsidRPr="00EE1EA7" w:rsidRDefault="00F47A9E" w:rsidP="00F47A9E">
            <w:pPr>
              <w:jc w:val="both"/>
              <w:rPr>
                <w:b/>
              </w:rPr>
            </w:pPr>
            <w:r w:rsidRPr="00EE1EA7">
              <w:rPr>
                <w:b/>
              </w:rPr>
              <w:t>Didaktické prostředky</w:t>
            </w:r>
          </w:p>
          <w:p w14:paraId="227FA1CC" w14:textId="77777777" w:rsidR="00F47A9E" w:rsidRPr="00EE1EA7" w:rsidRDefault="00F47A9E" w:rsidP="00F47A9E">
            <w:pPr>
              <w:jc w:val="both"/>
            </w:pPr>
            <w:r w:rsidRPr="00EE1EA7">
              <w:t>Standardní posluchárny a učebny s PC technikou, dataprojektorem s promítacím plátnem, tabulí.</w:t>
            </w:r>
          </w:p>
          <w:p w14:paraId="156ED53F" w14:textId="77777777" w:rsidR="00F47A9E" w:rsidRPr="00EE1EA7" w:rsidRDefault="00F47A9E" w:rsidP="00F47A9E">
            <w:pPr>
              <w:jc w:val="both"/>
            </w:pPr>
            <w:r w:rsidRPr="00EE1EA7">
              <w:t>Audiovizuální technika pro poslech v učebnách.</w:t>
            </w:r>
          </w:p>
        </w:tc>
      </w:tr>
      <w:tr w:rsidR="00F47A9E" w:rsidRPr="00EE1EA7" w14:paraId="503D000A" w14:textId="77777777" w:rsidTr="00F47A9E">
        <w:trPr>
          <w:trHeight w:val="265"/>
        </w:trPr>
        <w:tc>
          <w:tcPr>
            <w:tcW w:w="3653" w:type="dxa"/>
            <w:gridSpan w:val="3"/>
            <w:tcBorders>
              <w:top w:val="single" w:sz="4" w:space="0" w:color="auto"/>
            </w:tcBorders>
            <w:shd w:val="clear" w:color="auto" w:fill="F7CAAC"/>
          </w:tcPr>
          <w:p w14:paraId="4DDB116C" w14:textId="77777777" w:rsidR="00F47A9E" w:rsidRPr="00EE1EA7" w:rsidRDefault="00F47A9E" w:rsidP="00F47A9E">
            <w:pPr>
              <w:jc w:val="both"/>
            </w:pPr>
            <w:r w:rsidRPr="00EE1EA7">
              <w:rPr>
                <w:b/>
              </w:rPr>
              <w:t>Studijní literatura a studijní pomůcky</w:t>
            </w:r>
          </w:p>
        </w:tc>
        <w:tc>
          <w:tcPr>
            <w:tcW w:w="6202" w:type="dxa"/>
            <w:gridSpan w:val="6"/>
            <w:tcBorders>
              <w:top w:val="single" w:sz="4" w:space="0" w:color="auto"/>
              <w:bottom w:val="nil"/>
            </w:tcBorders>
          </w:tcPr>
          <w:p w14:paraId="68383B04" w14:textId="77777777" w:rsidR="00F47A9E" w:rsidRPr="00EE1EA7" w:rsidRDefault="00F47A9E" w:rsidP="00F47A9E">
            <w:pPr>
              <w:jc w:val="both"/>
            </w:pPr>
          </w:p>
        </w:tc>
      </w:tr>
      <w:tr w:rsidR="00F47A9E" w:rsidRPr="00EE1EA7" w14:paraId="4C6D7B12" w14:textId="77777777" w:rsidTr="00F47A9E">
        <w:trPr>
          <w:trHeight w:val="1497"/>
        </w:trPr>
        <w:tc>
          <w:tcPr>
            <w:tcW w:w="9855" w:type="dxa"/>
            <w:gridSpan w:val="9"/>
            <w:tcBorders>
              <w:top w:val="nil"/>
            </w:tcBorders>
          </w:tcPr>
          <w:p w14:paraId="4F375593" w14:textId="77777777" w:rsidR="00F47A9E" w:rsidRPr="00EE1EA7" w:rsidRDefault="00F47A9E" w:rsidP="00F47A9E">
            <w:pPr>
              <w:jc w:val="both"/>
            </w:pPr>
            <w:r w:rsidRPr="00EE1EA7">
              <w:rPr>
                <w:b/>
                <w:bCs/>
              </w:rPr>
              <w:t>Povinná</w:t>
            </w:r>
            <w:r w:rsidRPr="00EE1EA7">
              <w:t xml:space="preserve"> </w:t>
            </w:r>
          </w:p>
          <w:p w14:paraId="18DACF5B" w14:textId="77777777" w:rsidR="00F47A9E" w:rsidRPr="00EE1EA7" w:rsidRDefault="00F47A9E" w:rsidP="00F47A9E">
            <w:pPr>
              <w:jc w:val="both"/>
            </w:pPr>
            <w:r w:rsidRPr="00EE1EA7">
              <w:rPr>
                <w:lang w:val="en-US"/>
              </w:rPr>
              <w:t xml:space="preserve">[1] </w:t>
            </w:r>
            <w:r w:rsidRPr="00EE1EA7">
              <w:t>GLENDINNING, E.</w:t>
            </w:r>
            <w:r>
              <w:t>:</w:t>
            </w:r>
            <w:r w:rsidRPr="00EE1EA7">
              <w:t xml:space="preserve"> </w:t>
            </w:r>
            <w:r w:rsidRPr="00EE1EA7">
              <w:rPr>
                <w:i/>
              </w:rPr>
              <w:t>Technology 2</w:t>
            </w:r>
            <w:r w:rsidRPr="00EE1EA7">
              <w:t xml:space="preserve">. Oxford University Press, Oxford, 2008. </w:t>
            </w:r>
          </w:p>
          <w:p w14:paraId="1D519F91" w14:textId="77777777" w:rsidR="00F47A9E" w:rsidRPr="00EE1EA7" w:rsidRDefault="00F47A9E" w:rsidP="00F47A9E">
            <w:pPr>
              <w:jc w:val="both"/>
            </w:pPr>
            <w:r w:rsidRPr="00EE1EA7">
              <w:rPr>
                <w:lang w:val="en-US"/>
              </w:rPr>
              <w:t>[2] PUDERBACH, U.</w:t>
            </w:r>
            <w:r>
              <w:rPr>
                <w:lang w:val="en-US"/>
              </w:rPr>
              <w:t>:</w:t>
            </w:r>
            <w:r w:rsidRPr="00EE1EA7">
              <w:rPr>
                <w:lang w:val="en-US"/>
              </w:rPr>
              <w:t xml:space="preserve"> </w:t>
            </w:r>
            <w:r w:rsidRPr="00EE1EA7">
              <w:rPr>
                <w:i/>
                <w:lang w:val="en-US"/>
              </w:rPr>
              <w:t>Technical English – Mechanical Engineering</w:t>
            </w:r>
            <w:r w:rsidRPr="00EE1EA7">
              <w:rPr>
                <w:lang w:val="en-US"/>
              </w:rPr>
              <w:t>. EUROPA, 2012</w:t>
            </w:r>
          </w:p>
          <w:p w14:paraId="5F63386B" w14:textId="77777777" w:rsidR="00F47A9E" w:rsidRPr="00EE1EA7" w:rsidRDefault="00F47A9E" w:rsidP="00F47A9E">
            <w:pPr>
              <w:jc w:val="both"/>
              <w:rPr>
                <w:b/>
              </w:rPr>
            </w:pPr>
            <w:r w:rsidRPr="00EE1EA7">
              <w:rPr>
                <w:b/>
              </w:rPr>
              <w:t>Doporučená</w:t>
            </w:r>
          </w:p>
          <w:p w14:paraId="7C784A4B" w14:textId="77777777" w:rsidR="00F47A9E" w:rsidRPr="00EE1EA7" w:rsidRDefault="00F47A9E" w:rsidP="00F47A9E">
            <w:pPr>
              <w:jc w:val="both"/>
            </w:pPr>
            <w:r w:rsidRPr="00EE1EA7">
              <w:rPr>
                <w:lang w:val="en-US"/>
              </w:rPr>
              <w:t xml:space="preserve">[1] </w:t>
            </w:r>
            <w:r w:rsidRPr="00EE1EA7">
              <w:t>BONAMY, D.</w:t>
            </w:r>
            <w:r>
              <w:t>:</w:t>
            </w:r>
            <w:r w:rsidRPr="00EE1EA7">
              <w:rPr>
                <w:i/>
              </w:rPr>
              <w:t xml:space="preserve"> Technical English Level 2 (Pre-intermediate) </w:t>
            </w:r>
            <w:proofErr w:type="gramStart"/>
            <w:r w:rsidRPr="00EE1EA7">
              <w:rPr>
                <w:i/>
              </w:rPr>
              <w:t xml:space="preserve">Coursebook,  </w:t>
            </w:r>
            <w:r w:rsidRPr="00EE1EA7">
              <w:t>Longman</w:t>
            </w:r>
            <w:proofErr w:type="gramEnd"/>
            <w:r w:rsidRPr="00EE1EA7">
              <w:t>, 2008</w:t>
            </w:r>
          </w:p>
          <w:p w14:paraId="2DC70EE4" w14:textId="77777777" w:rsidR="00F47A9E" w:rsidRPr="00EE1EA7" w:rsidRDefault="00F47A9E" w:rsidP="00F47A9E">
            <w:pPr>
              <w:jc w:val="both"/>
              <w:rPr>
                <w:lang w:val="en-US"/>
              </w:rPr>
            </w:pPr>
            <w:r w:rsidRPr="00EE1EA7">
              <w:rPr>
                <w:lang w:val="en-US"/>
              </w:rPr>
              <w:t xml:space="preserve">[2] </w:t>
            </w:r>
            <w:r w:rsidRPr="00EE1EA7">
              <w:t>GLENDINNING, E.</w:t>
            </w:r>
            <w:r>
              <w:t>:</w:t>
            </w:r>
            <w:r w:rsidRPr="00EE1EA7">
              <w:t xml:space="preserve"> </w:t>
            </w:r>
            <w:r w:rsidRPr="00EE1EA7">
              <w:rPr>
                <w:i/>
                <w:lang w:val="en-US"/>
              </w:rPr>
              <w:t>English in Electrical Engineering and Electronics</w:t>
            </w:r>
            <w:r w:rsidRPr="00EE1EA7">
              <w:rPr>
                <w:lang w:val="en-US"/>
              </w:rPr>
              <w:t xml:space="preserve">. </w:t>
            </w:r>
            <w:smartTag w:uri="urn:schemas-microsoft-com:office:smarttags" w:element="place">
              <w:smartTag w:uri="urn:schemas-microsoft-com:office:smarttags" w:element="PlaceName">
                <w:r w:rsidRPr="00EE1EA7">
                  <w:rPr>
                    <w:lang w:val="en-US"/>
                  </w:rPr>
                  <w:t>Oxford</w:t>
                </w:r>
              </w:smartTag>
              <w:r w:rsidRPr="00EE1EA7">
                <w:rPr>
                  <w:lang w:val="en-US"/>
                </w:rPr>
                <w:t xml:space="preserve"> </w:t>
              </w:r>
              <w:smartTag w:uri="urn:schemas-microsoft-com:office:smarttags" w:element="PlaceType">
                <w:r w:rsidRPr="00EE1EA7">
                  <w:rPr>
                    <w:lang w:val="en-US"/>
                  </w:rPr>
                  <w:t>University</w:t>
                </w:r>
              </w:smartTag>
            </w:smartTag>
            <w:r w:rsidRPr="00EE1EA7">
              <w:rPr>
                <w:lang w:val="en-US"/>
              </w:rPr>
              <w:t xml:space="preserve"> Press, 1980</w:t>
            </w:r>
          </w:p>
          <w:p w14:paraId="48930D2E" w14:textId="77777777" w:rsidR="00F47A9E" w:rsidRPr="00EE1EA7" w:rsidRDefault="00F47A9E" w:rsidP="00F47A9E">
            <w:pPr>
              <w:jc w:val="both"/>
            </w:pPr>
            <w:r w:rsidRPr="00EE1EA7">
              <w:rPr>
                <w:lang w:val="en-US"/>
              </w:rPr>
              <w:t xml:space="preserve">[3] </w:t>
            </w:r>
            <w:r w:rsidRPr="00EE1EA7">
              <w:t>MATIĆ, D., KOVAČ, M., SIRKOVIĆ, N.</w:t>
            </w:r>
            <w:r>
              <w:t>:</w:t>
            </w:r>
            <w:r w:rsidRPr="00EE1EA7">
              <w:t xml:space="preserve"> </w:t>
            </w:r>
            <w:r w:rsidRPr="00EE1EA7">
              <w:rPr>
                <w:i/>
                <w:lang w:val="en-US"/>
              </w:rPr>
              <w:t xml:space="preserve">English for Electrical Engineering and Computing. </w:t>
            </w:r>
            <w:r w:rsidRPr="00EE1EA7">
              <w:t>FESB, Split, 2009</w:t>
            </w:r>
          </w:p>
        </w:tc>
      </w:tr>
      <w:tr w:rsidR="00F47A9E" w:rsidRPr="00EE1EA7" w14:paraId="5B2AF471" w14:textId="77777777" w:rsidTr="00F47A9E">
        <w:tc>
          <w:tcPr>
            <w:tcW w:w="9855" w:type="dxa"/>
            <w:gridSpan w:val="9"/>
            <w:tcBorders>
              <w:top w:val="single" w:sz="12" w:space="0" w:color="auto"/>
              <w:left w:val="single" w:sz="2" w:space="0" w:color="auto"/>
              <w:bottom w:val="single" w:sz="2" w:space="0" w:color="auto"/>
              <w:right w:val="single" w:sz="2" w:space="0" w:color="auto"/>
            </w:tcBorders>
            <w:shd w:val="clear" w:color="auto" w:fill="F7CAAC"/>
          </w:tcPr>
          <w:p w14:paraId="1F1747D2" w14:textId="77777777" w:rsidR="00F47A9E" w:rsidRPr="00EE1EA7" w:rsidRDefault="00F47A9E" w:rsidP="00F47A9E">
            <w:pPr>
              <w:jc w:val="center"/>
              <w:rPr>
                <w:b/>
              </w:rPr>
            </w:pPr>
            <w:r w:rsidRPr="00EE1EA7">
              <w:rPr>
                <w:b/>
              </w:rPr>
              <w:t>Informace ke kombinované nebo distanční formě</w:t>
            </w:r>
          </w:p>
        </w:tc>
      </w:tr>
      <w:tr w:rsidR="00F47A9E" w:rsidRPr="00EE1EA7" w14:paraId="24B68C47" w14:textId="77777777" w:rsidTr="00F47A9E">
        <w:tc>
          <w:tcPr>
            <w:tcW w:w="4787" w:type="dxa"/>
            <w:gridSpan w:val="4"/>
            <w:tcBorders>
              <w:top w:val="single" w:sz="2" w:space="0" w:color="auto"/>
            </w:tcBorders>
            <w:shd w:val="clear" w:color="auto" w:fill="F7CAAC"/>
          </w:tcPr>
          <w:p w14:paraId="19F072E3" w14:textId="77777777" w:rsidR="00F47A9E" w:rsidRPr="00EE1EA7" w:rsidRDefault="00F47A9E" w:rsidP="00F47A9E">
            <w:pPr>
              <w:jc w:val="both"/>
            </w:pPr>
            <w:r w:rsidRPr="00EE1EA7">
              <w:rPr>
                <w:b/>
              </w:rPr>
              <w:t>Rozsah konzultací (soustředění)</w:t>
            </w:r>
          </w:p>
        </w:tc>
        <w:tc>
          <w:tcPr>
            <w:tcW w:w="889" w:type="dxa"/>
            <w:tcBorders>
              <w:top w:val="single" w:sz="2" w:space="0" w:color="auto"/>
            </w:tcBorders>
          </w:tcPr>
          <w:p w14:paraId="38742E28" w14:textId="77777777" w:rsidR="00F47A9E" w:rsidRPr="00EE1EA7" w:rsidRDefault="00F47A9E" w:rsidP="00F47A9E">
            <w:pPr>
              <w:jc w:val="center"/>
            </w:pPr>
            <w:r w:rsidRPr="00EE1EA7">
              <w:t>8</w:t>
            </w:r>
          </w:p>
        </w:tc>
        <w:tc>
          <w:tcPr>
            <w:tcW w:w="4179" w:type="dxa"/>
            <w:gridSpan w:val="4"/>
            <w:tcBorders>
              <w:top w:val="single" w:sz="2" w:space="0" w:color="auto"/>
            </w:tcBorders>
            <w:shd w:val="clear" w:color="auto" w:fill="F7CAAC"/>
          </w:tcPr>
          <w:p w14:paraId="5C1B7724" w14:textId="77777777" w:rsidR="00F47A9E" w:rsidRPr="00EE1EA7" w:rsidRDefault="00F47A9E" w:rsidP="00F47A9E">
            <w:pPr>
              <w:jc w:val="both"/>
              <w:rPr>
                <w:b/>
              </w:rPr>
            </w:pPr>
            <w:r w:rsidRPr="00EE1EA7">
              <w:rPr>
                <w:b/>
              </w:rPr>
              <w:t xml:space="preserve">hodin </w:t>
            </w:r>
          </w:p>
        </w:tc>
      </w:tr>
      <w:tr w:rsidR="00F47A9E" w:rsidRPr="00EE1EA7" w14:paraId="77D51C98" w14:textId="77777777" w:rsidTr="00F47A9E">
        <w:tc>
          <w:tcPr>
            <w:tcW w:w="9855" w:type="dxa"/>
            <w:gridSpan w:val="9"/>
            <w:shd w:val="clear" w:color="auto" w:fill="F7CAAC"/>
          </w:tcPr>
          <w:p w14:paraId="0A303E5D" w14:textId="77777777" w:rsidR="00F47A9E" w:rsidRPr="00EE1EA7" w:rsidRDefault="00F47A9E" w:rsidP="00F47A9E">
            <w:pPr>
              <w:jc w:val="both"/>
              <w:rPr>
                <w:b/>
              </w:rPr>
            </w:pPr>
            <w:r w:rsidRPr="00EE1EA7">
              <w:rPr>
                <w:b/>
              </w:rPr>
              <w:t>Informace o způsobu kontaktu s vyučujícím</w:t>
            </w:r>
          </w:p>
        </w:tc>
      </w:tr>
      <w:tr w:rsidR="00F47A9E" w:rsidRPr="00EE1EA7" w14:paraId="17298209" w14:textId="77777777" w:rsidTr="00F47A9E">
        <w:trPr>
          <w:trHeight w:val="283"/>
        </w:trPr>
        <w:tc>
          <w:tcPr>
            <w:tcW w:w="9855" w:type="dxa"/>
            <w:gridSpan w:val="9"/>
          </w:tcPr>
          <w:p w14:paraId="45B6F6DE" w14:textId="77777777" w:rsidR="00F47A9E" w:rsidRPr="00EE1EA7" w:rsidRDefault="00F47A9E" w:rsidP="00F47A9E">
            <w:pPr>
              <w:jc w:val="both"/>
            </w:pPr>
            <w:r w:rsidRPr="00EE1EA7">
              <w:t xml:space="preserve">Pravidelné konzultace v rámci rozvrhu, konzultačních hodin, email </w:t>
            </w:r>
            <w:hyperlink r:id="rId43" w:history="1">
              <w:r w:rsidRPr="00EE1EA7">
                <w:rPr>
                  <w:color w:val="0563C1" w:themeColor="hyperlink"/>
                  <w:u w:val="single"/>
                </w:rPr>
                <w:t>pavla.cechalova@ujep.cz</w:t>
              </w:r>
            </w:hyperlink>
            <w:r w:rsidRPr="00EE1EA7">
              <w:t>.</w:t>
            </w:r>
          </w:p>
        </w:tc>
      </w:tr>
    </w:tbl>
    <w:p w14:paraId="52C9113E" w14:textId="77777777" w:rsidR="00F47A9E" w:rsidRDefault="00F47A9E">
      <w:pPr>
        <w:spacing w:after="160" w:line="259" w:lineRule="auto"/>
      </w:pPr>
      <w:r>
        <w:br w:type="page"/>
      </w:r>
    </w:p>
    <w:tbl>
      <w:tblPr>
        <w:tblW w:w="99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5"/>
        <w:gridCol w:w="3011"/>
        <w:gridCol w:w="66"/>
        <w:gridCol w:w="9"/>
        <w:gridCol w:w="66"/>
        <w:gridCol w:w="426"/>
        <w:gridCol w:w="75"/>
        <w:gridCol w:w="1059"/>
        <w:gridCol w:w="75"/>
        <w:gridCol w:w="814"/>
        <w:gridCol w:w="75"/>
        <w:gridCol w:w="741"/>
        <w:gridCol w:w="75"/>
        <w:gridCol w:w="2081"/>
        <w:gridCol w:w="75"/>
        <w:gridCol w:w="464"/>
        <w:gridCol w:w="75"/>
        <w:gridCol w:w="593"/>
        <w:gridCol w:w="75"/>
      </w:tblGrid>
      <w:tr w:rsidR="00F47A9E" w:rsidRPr="00EE1EA7" w14:paraId="0FFF836F" w14:textId="77777777" w:rsidTr="002D7E70">
        <w:trPr>
          <w:gridBefore w:val="1"/>
          <w:wBefore w:w="75" w:type="dxa"/>
        </w:trPr>
        <w:tc>
          <w:tcPr>
            <w:tcW w:w="9855" w:type="dxa"/>
            <w:gridSpan w:val="18"/>
            <w:tcBorders>
              <w:bottom w:val="double" w:sz="4" w:space="0" w:color="auto"/>
            </w:tcBorders>
            <w:shd w:val="clear" w:color="auto" w:fill="BDD6EE"/>
          </w:tcPr>
          <w:p w14:paraId="3F6B3C92" w14:textId="77777777" w:rsidR="00F47A9E" w:rsidRPr="00EE1EA7" w:rsidRDefault="00F47A9E" w:rsidP="00F47A9E">
            <w:pPr>
              <w:jc w:val="both"/>
              <w:rPr>
                <w:b/>
                <w:sz w:val="28"/>
              </w:rPr>
            </w:pPr>
            <w:r w:rsidRPr="00EE1EA7">
              <w:br w:type="page"/>
            </w:r>
            <w:r w:rsidRPr="00EE1EA7">
              <w:rPr>
                <w:b/>
                <w:sz w:val="28"/>
              </w:rPr>
              <w:t>B-III – Charakteristika studijního předmětu</w:t>
            </w:r>
          </w:p>
        </w:tc>
      </w:tr>
      <w:tr w:rsidR="00F47A9E" w:rsidRPr="00EE1EA7" w14:paraId="67473CAA" w14:textId="77777777" w:rsidTr="002D7E70">
        <w:trPr>
          <w:gridBefore w:val="1"/>
          <w:wBefore w:w="75" w:type="dxa"/>
        </w:trPr>
        <w:tc>
          <w:tcPr>
            <w:tcW w:w="3086" w:type="dxa"/>
            <w:gridSpan w:val="3"/>
            <w:tcBorders>
              <w:top w:val="double" w:sz="4" w:space="0" w:color="auto"/>
            </w:tcBorders>
            <w:shd w:val="clear" w:color="auto" w:fill="F7CAAC"/>
          </w:tcPr>
          <w:p w14:paraId="5861FD5C" w14:textId="77777777" w:rsidR="00F47A9E" w:rsidRPr="00EE1EA7" w:rsidRDefault="00F47A9E" w:rsidP="00F47A9E">
            <w:pPr>
              <w:jc w:val="both"/>
              <w:rPr>
                <w:b/>
              </w:rPr>
            </w:pPr>
            <w:r w:rsidRPr="00EE1EA7">
              <w:rPr>
                <w:b/>
              </w:rPr>
              <w:t>Název studijního předmětu</w:t>
            </w:r>
          </w:p>
        </w:tc>
        <w:tc>
          <w:tcPr>
            <w:tcW w:w="6769" w:type="dxa"/>
            <w:gridSpan w:val="15"/>
            <w:tcBorders>
              <w:top w:val="double" w:sz="4" w:space="0" w:color="auto"/>
            </w:tcBorders>
          </w:tcPr>
          <w:p w14:paraId="42418990" w14:textId="77777777" w:rsidR="00F47A9E" w:rsidRPr="00EE1EA7" w:rsidRDefault="00F47A9E" w:rsidP="00F47A9E">
            <w:pPr>
              <w:jc w:val="both"/>
              <w:rPr>
                <w:b/>
              </w:rPr>
            </w:pPr>
            <w:r>
              <w:rPr>
                <w:b/>
              </w:rPr>
              <w:t>3D modelování</w:t>
            </w:r>
            <w:r w:rsidRPr="00EE1EA7">
              <w:rPr>
                <w:b/>
              </w:rPr>
              <w:t xml:space="preserve"> </w:t>
            </w:r>
          </w:p>
        </w:tc>
      </w:tr>
      <w:tr w:rsidR="00F47A9E" w:rsidRPr="00EE1EA7" w14:paraId="5A14253A" w14:textId="77777777" w:rsidTr="002D7E70">
        <w:trPr>
          <w:gridBefore w:val="1"/>
          <w:wBefore w:w="75" w:type="dxa"/>
        </w:trPr>
        <w:tc>
          <w:tcPr>
            <w:tcW w:w="3086" w:type="dxa"/>
            <w:gridSpan w:val="3"/>
            <w:shd w:val="clear" w:color="auto" w:fill="F7CAAC"/>
          </w:tcPr>
          <w:p w14:paraId="32EF406B" w14:textId="77777777" w:rsidR="00F47A9E" w:rsidRPr="00EE1EA7" w:rsidRDefault="00F47A9E" w:rsidP="00F47A9E">
            <w:pPr>
              <w:jc w:val="both"/>
              <w:rPr>
                <w:b/>
              </w:rPr>
            </w:pPr>
            <w:r w:rsidRPr="00EE1EA7">
              <w:rPr>
                <w:b/>
              </w:rPr>
              <w:t>Typ předmětu</w:t>
            </w:r>
          </w:p>
        </w:tc>
        <w:tc>
          <w:tcPr>
            <w:tcW w:w="3406" w:type="dxa"/>
            <w:gridSpan w:val="9"/>
          </w:tcPr>
          <w:p w14:paraId="1F87099D" w14:textId="77777777" w:rsidR="00F47A9E" w:rsidRPr="00EE1EA7" w:rsidRDefault="00F47A9E" w:rsidP="00F47A9E">
            <w:pPr>
              <w:jc w:val="both"/>
            </w:pPr>
            <w:r w:rsidRPr="00EE1EA7">
              <w:t>povinný</w:t>
            </w:r>
            <w:r>
              <w:t xml:space="preserve"> </w:t>
            </w:r>
            <w:r w:rsidRPr="00CA7AD1">
              <w:rPr>
                <w:b/>
              </w:rPr>
              <w:t>PZ</w:t>
            </w:r>
          </w:p>
        </w:tc>
        <w:tc>
          <w:tcPr>
            <w:tcW w:w="2695" w:type="dxa"/>
            <w:gridSpan w:val="4"/>
            <w:shd w:val="clear" w:color="auto" w:fill="F7CAAC"/>
          </w:tcPr>
          <w:p w14:paraId="1A887D1E" w14:textId="77777777" w:rsidR="00F47A9E" w:rsidRPr="00EE1EA7" w:rsidRDefault="00F47A9E" w:rsidP="00F47A9E">
            <w:pPr>
              <w:jc w:val="both"/>
            </w:pPr>
            <w:r w:rsidRPr="00EE1EA7">
              <w:rPr>
                <w:b/>
              </w:rPr>
              <w:t>doporučený ročník / semestr</w:t>
            </w:r>
          </w:p>
        </w:tc>
        <w:tc>
          <w:tcPr>
            <w:tcW w:w="668" w:type="dxa"/>
            <w:gridSpan w:val="2"/>
          </w:tcPr>
          <w:p w14:paraId="01349A67" w14:textId="77777777" w:rsidR="00F47A9E" w:rsidRPr="00EE1EA7" w:rsidRDefault="00F47A9E" w:rsidP="00F47A9E">
            <w:pPr>
              <w:jc w:val="both"/>
            </w:pPr>
            <w:r w:rsidRPr="00EE1EA7">
              <w:t>2./</w:t>
            </w:r>
            <w:r>
              <w:t>L</w:t>
            </w:r>
          </w:p>
        </w:tc>
      </w:tr>
      <w:tr w:rsidR="00F47A9E" w:rsidRPr="00EE1EA7" w14:paraId="3FFFCD1D" w14:textId="77777777" w:rsidTr="002D7E70">
        <w:trPr>
          <w:gridBefore w:val="1"/>
          <w:wBefore w:w="75" w:type="dxa"/>
        </w:trPr>
        <w:tc>
          <w:tcPr>
            <w:tcW w:w="3086" w:type="dxa"/>
            <w:gridSpan w:val="3"/>
            <w:shd w:val="clear" w:color="auto" w:fill="F7CAAC"/>
          </w:tcPr>
          <w:p w14:paraId="51E50AAC" w14:textId="77777777" w:rsidR="00F47A9E" w:rsidRPr="00EE1EA7" w:rsidRDefault="00F47A9E" w:rsidP="00F47A9E">
            <w:pPr>
              <w:jc w:val="both"/>
              <w:rPr>
                <w:b/>
              </w:rPr>
            </w:pPr>
            <w:r w:rsidRPr="00EE1EA7">
              <w:rPr>
                <w:b/>
              </w:rPr>
              <w:t>Rozsah studijního předmětu</w:t>
            </w:r>
          </w:p>
        </w:tc>
        <w:tc>
          <w:tcPr>
            <w:tcW w:w="1701" w:type="dxa"/>
            <w:gridSpan w:val="5"/>
          </w:tcPr>
          <w:p w14:paraId="5AD73D4D" w14:textId="77777777" w:rsidR="00F47A9E" w:rsidRPr="00EE1EA7" w:rsidRDefault="00F47A9E" w:rsidP="00F47A9E">
            <w:pPr>
              <w:jc w:val="center"/>
            </w:pPr>
            <w:proofErr w:type="gramStart"/>
            <w:r>
              <w:t>9</w:t>
            </w:r>
            <w:r w:rsidRPr="00EE1EA7">
              <w:t>p</w:t>
            </w:r>
            <w:proofErr w:type="gramEnd"/>
            <w:r w:rsidRPr="00EE1EA7">
              <w:t>+</w:t>
            </w:r>
            <w:r>
              <w:t>18</w:t>
            </w:r>
            <w:r w:rsidRPr="00EE1EA7">
              <w:t>c</w:t>
            </w:r>
          </w:p>
        </w:tc>
        <w:tc>
          <w:tcPr>
            <w:tcW w:w="889" w:type="dxa"/>
            <w:gridSpan w:val="2"/>
            <w:shd w:val="clear" w:color="auto" w:fill="F7CAAC"/>
          </w:tcPr>
          <w:p w14:paraId="0E57A47E" w14:textId="77777777" w:rsidR="00F47A9E" w:rsidRPr="00EE1EA7" w:rsidRDefault="00F47A9E" w:rsidP="00F47A9E">
            <w:pPr>
              <w:jc w:val="both"/>
              <w:rPr>
                <w:b/>
              </w:rPr>
            </w:pPr>
            <w:r w:rsidRPr="00EE1EA7">
              <w:rPr>
                <w:b/>
              </w:rPr>
              <w:t xml:space="preserve">hod. </w:t>
            </w:r>
          </w:p>
        </w:tc>
        <w:tc>
          <w:tcPr>
            <w:tcW w:w="816" w:type="dxa"/>
            <w:gridSpan w:val="2"/>
          </w:tcPr>
          <w:p w14:paraId="534E305E" w14:textId="77777777" w:rsidR="00F47A9E" w:rsidRPr="00EE1EA7" w:rsidRDefault="00F47A9E" w:rsidP="00F47A9E">
            <w:pPr>
              <w:jc w:val="center"/>
            </w:pPr>
            <w:r>
              <w:t>27</w:t>
            </w:r>
          </w:p>
        </w:tc>
        <w:tc>
          <w:tcPr>
            <w:tcW w:w="2156" w:type="dxa"/>
            <w:gridSpan w:val="2"/>
            <w:shd w:val="clear" w:color="auto" w:fill="F7CAAC"/>
          </w:tcPr>
          <w:p w14:paraId="79A261A2" w14:textId="77777777" w:rsidR="00F47A9E" w:rsidRPr="00EE1EA7" w:rsidRDefault="00F47A9E" w:rsidP="00F47A9E">
            <w:pPr>
              <w:jc w:val="both"/>
              <w:rPr>
                <w:b/>
              </w:rPr>
            </w:pPr>
            <w:r w:rsidRPr="00EE1EA7">
              <w:rPr>
                <w:b/>
              </w:rPr>
              <w:t>kreditů</w:t>
            </w:r>
          </w:p>
        </w:tc>
        <w:tc>
          <w:tcPr>
            <w:tcW w:w="1207" w:type="dxa"/>
            <w:gridSpan w:val="4"/>
          </w:tcPr>
          <w:p w14:paraId="65887BBC" w14:textId="77777777" w:rsidR="00F47A9E" w:rsidRPr="00EE1EA7" w:rsidRDefault="00F47A9E" w:rsidP="00F47A9E">
            <w:pPr>
              <w:jc w:val="center"/>
            </w:pPr>
            <w:r w:rsidRPr="00EE1EA7">
              <w:t>4</w:t>
            </w:r>
          </w:p>
        </w:tc>
      </w:tr>
      <w:tr w:rsidR="00F47A9E" w:rsidRPr="00EE1EA7" w14:paraId="6AEC5E2B" w14:textId="77777777" w:rsidTr="002D7E70">
        <w:trPr>
          <w:gridBefore w:val="1"/>
          <w:wBefore w:w="75" w:type="dxa"/>
        </w:trPr>
        <w:tc>
          <w:tcPr>
            <w:tcW w:w="3086" w:type="dxa"/>
            <w:gridSpan w:val="3"/>
            <w:shd w:val="clear" w:color="auto" w:fill="F7CAAC"/>
          </w:tcPr>
          <w:p w14:paraId="536CA800" w14:textId="77777777" w:rsidR="00F47A9E" w:rsidRPr="00EE1EA7" w:rsidRDefault="00F47A9E" w:rsidP="00F47A9E">
            <w:pPr>
              <w:jc w:val="both"/>
              <w:rPr>
                <w:b/>
              </w:rPr>
            </w:pPr>
            <w:r w:rsidRPr="00EE1EA7">
              <w:rPr>
                <w:b/>
              </w:rPr>
              <w:t>Prerekvizity, korekvizity, ekvivalence</w:t>
            </w:r>
          </w:p>
        </w:tc>
        <w:tc>
          <w:tcPr>
            <w:tcW w:w="6769" w:type="dxa"/>
            <w:gridSpan w:val="15"/>
          </w:tcPr>
          <w:p w14:paraId="0A75F95F" w14:textId="77777777" w:rsidR="00F47A9E" w:rsidRPr="00EE1EA7" w:rsidRDefault="00F47A9E" w:rsidP="00F47A9E">
            <w:pPr>
              <w:jc w:val="both"/>
            </w:pPr>
          </w:p>
        </w:tc>
      </w:tr>
      <w:tr w:rsidR="00F47A9E" w:rsidRPr="00EE1EA7" w14:paraId="1C47C6F2" w14:textId="77777777" w:rsidTr="002D7E70">
        <w:trPr>
          <w:gridBefore w:val="1"/>
          <w:wBefore w:w="75" w:type="dxa"/>
        </w:trPr>
        <w:tc>
          <w:tcPr>
            <w:tcW w:w="3086" w:type="dxa"/>
            <w:gridSpan w:val="3"/>
            <w:shd w:val="clear" w:color="auto" w:fill="F7CAAC"/>
          </w:tcPr>
          <w:p w14:paraId="08E57B5B" w14:textId="77777777" w:rsidR="00F47A9E" w:rsidRPr="00EE1EA7" w:rsidRDefault="00F47A9E" w:rsidP="00F47A9E">
            <w:pPr>
              <w:jc w:val="both"/>
              <w:rPr>
                <w:b/>
              </w:rPr>
            </w:pPr>
            <w:r w:rsidRPr="00EE1EA7">
              <w:rPr>
                <w:b/>
              </w:rPr>
              <w:t>Způsob ověření výsledků učení</w:t>
            </w:r>
          </w:p>
        </w:tc>
        <w:tc>
          <w:tcPr>
            <w:tcW w:w="3406" w:type="dxa"/>
            <w:gridSpan w:val="9"/>
          </w:tcPr>
          <w:p w14:paraId="66B9FC8A" w14:textId="77777777" w:rsidR="00F47A9E" w:rsidRPr="00EE1EA7" w:rsidRDefault="00F47A9E" w:rsidP="00F47A9E">
            <w:pPr>
              <w:jc w:val="both"/>
            </w:pPr>
            <w:r w:rsidRPr="00EE1EA7">
              <w:t>zápočet</w:t>
            </w:r>
          </w:p>
        </w:tc>
        <w:tc>
          <w:tcPr>
            <w:tcW w:w="2156" w:type="dxa"/>
            <w:gridSpan w:val="2"/>
            <w:shd w:val="clear" w:color="auto" w:fill="F7CAAC"/>
          </w:tcPr>
          <w:p w14:paraId="081A39F7" w14:textId="77777777" w:rsidR="00F47A9E" w:rsidRPr="00EE1EA7" w:rsidRDefault="00F47A9E" w:rsidP="00F47A9E">
            <w:pPr>
              <w:jc w:val="both"/>
              <w:rPr>
                <w:b/>
              </w:rPr>
            </w:pPr>
            <w:r w:rsidRPr="00EE1EA7">
              <w:rPr>
                <w:b/>
              </w:rPr>
              <w:t>Forma výuky</w:t>
            </w:r>
          </w:p>
        </w:tc>
        <w:tc>
          <w:tcPr>
            <w:tcW w:w="1207" w:type="dxa"/>
            <w:gridSpan w:val="4"/>
          </w:tcPr>
          <w:p w14:paraId="712E678F" w14:textId="77777777" w:rsidR="00F47A9E" w:rsidRPr="00EE1EA7" w:rsidRDefault="00F47A9E" w:rsidP="00F47A9E">
            <w:pPr>
              <w:jc w:val="both"/>
            </w:pPr>
            <w:r w:rsidRPr="00EE1EA7">
              <w:t>přednášky, cvičení</w:t>
            </w:r>
          </w:p>
        </w:tc>
      </w:tr>
      <w:tr w:rsidR="00F47A9E" w:rsidRPr="00EE1EA7" w14:paraId="32EFD017" w14:textId="77777777" w:rsidTr="002D7E70">
        <w:trPr>
          <w:gridBefore w:val="1"/>
          <w:wBefore w:w="75" w:type="dxa"/>
        </w:trPr>
        <w:tc>
          <w:tcPr>
            <w:tcW w:w="3086" w:type="dxa"/>
            <w:gridSpan w:val="3"/>
            <w:shd w:val="clear" w:color="auto" w:fill="F7CAAC"/>
          </w:tcPr>
          <w:p w14:paraId="08A7FE45" w14:textId="77777777" w:rsidR="00F47A9E" w:rsidRPr="00EE1EA7" w:rsidRDefault="00F47A9E" w:rsidP="00F47A9E">
            <w:pPr>
              <w:jc w:val="both"/>
              <w:rPr>
                <w:b/>
              </w:rPr>
            </w:pPr>
            <w:r w:rsidRPr="00EE1EA7">
              <w:rPr>
                <w:b/>
              </w:rPr>
              <w:t>Forma způsobu ověření výsledků učení a další požadavky na studenta</w:t>
            </w:r>
          </w:p>
        </w:tc>
        <w:tc>
          <w:tcPr>
            <w:tcW w:w="6769" w:type="dxa"/>
            <w:gridSpan w:val="15"/>
            <w:tcBorders>
              <w:bottom w:val="nil"/>
            </w:tcBorders>
          </w:tcPr>
          <w:p w14:paraId="2FD25411" w14:textId="77777777" w:rsidR="00F47A9E" w:rsidRPr="00EE1EA7" w:rsidRDefault="00F47A9E" w:rsidP="00F47A9E">
            <w:pPr>
              <w:jc w:val="both"/>
            </w:pPr>
            <w:r w:rsidRPr="00EE1EA7">
              <w:rPr>
                <w:b/>
              </w:rPr>
              <w:t>Udělení zápočtu:</w:t>
            </w:r>
            <w:r>
              <w:t xml:space="preserve"> S</w:t>
            </w:r>
            <w:r w:rsidRPr="00EE1EA7">
              <w:t xml:space="preserve">plnění docházky a </w:t>
            </w:r>
            <w:r>
              <w:t>odevzdání semestrální práce</w:t>
            </w:r>
            <w:r w:rsidRPr="00EE1EA7">
              <w:t>.</w:t>
            </w:r>
          </w:p>
        </w:tc>
      </w:tr>
      <w:tr w:rsidR="00F47A9E" w:rsidRPr="00EE1EA7" w14:paraId="15C91FD9" w14:textId="77777777" w:rsidTr="002D7E70">
        <w:trPr>
          <w:gridBefore w:val="1"/>
          <w:wBefore w:w="75" w:type="dxa"/>
          <w:trHeight w:val="391"/>
        </w:trPr>
        <w:tc>
          <w:tcPr>
            <w:tcW w:w="9855" w:type="dxa"/>
            <w:gridSpan w:val="18"/>
            <w:tcBorders>
              <w:top w:val="nil"/>
            </w:tcBorders>
          </w:tcPr>
          <w:p w14:paraId="350ED9DF" w14:textId="77777777" w:rsidR="00F47A9E" w:rsidRPr="00EE1EA7" w:rsidRDefault="00F47A9E" w:rsidP="00F47A9E">
            <w:pPr>
              <w:jc w:val="both"/>
            </w:pPr>
          </w:p>
        </w:tc>
      </w:tr>
      <w:tr w:rsidR="00F47A9E" w:rsidRPr="00EE1EA7" w14:paraId="6DD41D14" w14:textId="77777777" w:rsidTr="002D7E70">
        <w:trPr>
          <w:gridBefore w:val="1"/>
          <w:wBefore w:w="75" w:type="dxa"/>
          <w:trHeight w:val="197"/>
        </w:trPr>
        <w:tc>
          <w:tcPr>
            <w:tcW w:w="3086" w:type="dxa"/>
            <w:gridSpan w:val="3"/>
            <w:tcBorders>
              <w:top w:val="nil"/>
            </w:tcBorders>
            <w:shd w:val="clear" w:color="auto" w:fill="F7CAAC"/>
          </w:tcPr>
          <w:p w14:paraId="5FD78785" w14:textId="77777777" w:rsidR="00F47A9E" w:rsidRPr="00EE1EA7" w:rsidRDefault="00F47A9E" w:rsidP="00F47A9E">
            <w:pPr>
              <w:jc w:val="both"/>
              <w:rPr>
                <w:b/>
              </w:rPr>
            </w:pPr>
            <w:r w:rsidRPr="00EE1EA7">
              <w:rPr>
                <w:b/>
              </w:rPr>
              <w:t>Garant předmětu</w:t>
            </w:r>
          </w:p>
        </w:tc>
        <w:tc>
          <w:tcPr>
            <w:tcW w:w="6769" w:type="dxa"/>
            <w:gridSpan w:val="15"/>
            <w:tcBorders>
              <w:top w:val="nil"/>
            </w:tcBorders>
          </w:tcPr>
          <w:p w14:paraId="6A76E24A" w14:textId="77777777" w:rsidR="00F47A9E" w:rsidRPr="00EE1EA7" w:rsidRDefault="00F47A9E" w:rsidP="00F47A9E">
            <w:pPr>
              <w:jc w:val="both"/>
            </w:pPr>
            <w:r w:rsidRPr="00EE1EA7">
              <w:t xml:space="preserve">doc. Ing. </w:t>
            </w:r>
            <w:r>
              <w:t>František Klimenda</w:t>
            </w:r>
            <w:r w:rsidRPr="00EE1EA7">
              <w:t>, Ph</w:t>
            </w:r>
            <w:r>
              <w:t>.</w:t>
            </w:r>
            <w:r w:rsidRPr="00EE1EA7">
              <w:t>D.</w:t>
            </w:r>
          </w:p>
        </w:tc>
      </w:tr>
      <w:tr w:rsidR="00F47A9E" w:rsidRPr="00EE1EA7" w14:paraId="4E389AD6" w14:textId="77777777" w:rsidTr="002D7E70">
        <w:trPr>
          <w:gridBefore w:val="1"/>
          <w:wBefore w:w="75" w:type="dxa"/>
          <w:trHeight w:val="243"/>
        </w:trPr>
        <w:tc>
          <w:tcPr>
            <w:tcW w:w="3086" w:type="dxa"/>
            <w:gridSpan w:val="3"/>
            <w:tcBorders>
              <w:top w:val="nil"/>
            </w:tcBorders>
            <w:shd w:val="clear" w:color="auto" w:fill="F7CAAC"/>
          </w:tcPr>
          <w:p w14:paraId="7D6C6D31" w14:textId="77777777" w:rsidR="00F47A9E" w:rsidRPr="00EE1EA7" w:rsidRDefault="00F47A9E" w:rsidP="00F47A9E">
            <w:pPr>
              <w:jc w:val="both"/>
              <w:rPr>
                <w:b/>
              </w:rPr>
            </w:pPr>
            <w:r w:rsidRPr="00EE1EA7">
              <w:rPr>
                <w:b/>
              </w:rPr>
              <w:t>Zapojení garanta do výuky předmětu</w:t>
            </w:r>
          </w:p>
        </w:tc>
        <w:tc>
          <w:tcPr>
            <w:tcW w:w="6769" w:type="dxa"/>
            <w:gridSpan w:val="15"/>
            <w:tcBorders>
              <w:top w:val="nil"/>
            </w:tcBorders>
          </w:tcPr>
          <w:p w14:paraId="43A5E46A" w14:textId="77777777" w:rsidR="00F47A9E" w:rsidRPr="00EE1EA7" w:rsidRDefault="00F47A9E" w:rsidP="00F47A9E">
            <w:pPr>
              <w:jc w:val="both"/>
            </w:pPr>
            <w:r w:rsidRPr="00EE1EA7">
              <w:t>PS: přednášející (</w:t>
            </w:r>
            <w:proofErr w:type="gramStart"/>
            <w:r w:rsidRPr="00EE1EA7">
              <w:t>100%</w:t>
            </w:r>
            <w:proofErr w:type="gramEnd"/>
            <w:r w:rsidRPr="00EE1EA7">
              <w:t>), cvičící, KS: přednášející (</w:t>
            </w:r>
            <w:proofErr w:type="gramStart"/>
            <w:r w:rsidRPr="00EE1EA7">
              <w:t>100%</w:t>
            </w:r>
            <w:proofErr w:type="gramEnd"/>
            <w:r w:rsidRPr="00EE1EA7">
              <w:t>)</w:t>
            </w:r>
          </w:p>
        </w:tc>
      </w:tr>
      <w:tr w:rsidR="00F47A9E" w:rsidRPr="00EE1EA7" w14:paraId="012471CE" w14:textId="77777777" w:rsidTr="002D7E70">
        <w:trPr>
          <w:gridBefore w:val="1"/>
          <w:wBefore w:w="75" w:type="dxa"/>
        </w:trPr>
        <w:tc>
          <w:tcPr>
            <w:tcW w:w="3086" w:type="dxa"/>
            <w:gridSpan w:val="3"/>
            <w:shd w:val="clear" w:color="auto" w:fill="F7CAAC"/>
          </w:tcPr>
          <w:p w14:paraId="6C98E5E5" w14:textId="77777777" w:rsidR="00F47A9E" w:rsidRPr="00EE1EA7" w:rsidRDefault="00F47A9E" w:rsidP="00F47A9E">
            <w:pPr>
              <w:jc w:val="both"/>
              <w:rPr>
                <w:b/>
              </w:rPr>
            </w:pPr>
            <w:r w:rsidRPr="00EE1EA7">
              <w:rPr>
                <w:b/>
              </w:rPr>
              <w:t>Vyučující</w:t>
            </w:r>
          </w:p>
        </w:tc>
        <w:tc>
          <w:tcPr>
            <w:tcW w:w="6769" w:type="dxa"/>
            <w:gridSpan w:val="15"/>
            <w:tcBorders>
              <w:bottom w:val="nil"/>
            </w:tcBorders>
          </w:tcPr>
          <w:p w14:paraId="40B88072" w14:textId="77777777" w:rsidR="00F47A9E" w:rsidRPr="00EE1EA7" w:rsidRDefault="00F47A9E" w:rsidP="00F47A9E">
            <w:pPr>
              <w:jc w:val="both"/>
            </w:pPr>
          </w:p>
        </w:tc>
      </w:tr>
      <w:tr w:rsidR="00F47A9E" w:rsidRPr="00EE1EA7" w14:paraId="0D6BF432" w14:textId="77777777" w:rsidTr="002D7E70">
        <w:trPr>
          <w:gridBefore w:val="1"/>
          <w:wBefore w:w="75" w:type="dxa"/>
          <w:trHeight w:val="554"/>
        </w:trPr>
        <w:tc>
          <w:tcPr>
            <w:tcW w:w="9855" w:type="dxa"/>
            <w:gridSpan w:val="18"/>
            <w:tcBorders>
              <w:top w:val="nil"/>
            </w:tcBorders>
          </w:tcPr>
          <w:p w14:paraId="6E2E9DE3" w14:textId="77777777" w:rsidR="00F47A9E" w:rsidRPr="00EE1EA7" w:rsidRDefault="00F47A9E" w:rsidP="00F47A9E">
            <w:pPr>
              <w:jc w:val="both"/>
            </w:pPr>
            <w:r w:rsidRPr="00EE1EA7">
              <w:t xml:space="preserve">doc. Ing. </w:t>
            </w:r>
            <w:r>
              <w:t>František Klimenda</w:t>
            </w:r>
            <w:r w:rsidRPr="00EE1EA7">
              <w:t>, Ph</w:t>
            </w:r>
            <w:r>
              <w:t>.</w:t>
            </w:r>
            <w:r w:rsidRPr="00EE1EA7">
              <w:t>D.</w:t>
            </w:r>
          </w:p>
        </w:tc>
      </w:tr>
      <w:tr w:rsidR="00F47A9E" w:rsidRPr="00EE1EA7" w14:paraId="2F2FB00E" w14:textId="77777777" w:rsidTr="002D7E70">
        <w:trPr>
          <w:gridBefore w:val="1"/>
          <w:wBefore w:w="75" w:type="dxa"/>
        </w:trPr>
        <w:tc>
          <w:tcPr>
            <w:tcW w:w="3086" w:type="dxa"/>
            <w:gridSpan w:val="3"/>
            <w:shd w:val="clear" w:color="auto" w:fill="F7CAAC"/>
          </w:tcPr>
          <w:p w14:paraId="0183E262" w14:textId="77777777" w:rsidR="00F47A9E" w:rsidRPr="00EE1EA7" w:rsidRDefault="00F47A9E" w:rsidP="00F47A9E">
            <w:pPr>
              <w:jc w:val="both"/>
              <w:rPr>
                <w:b/>
              </w:rPr>
            </w:pPr>
            <w:r w:rsidRPr="00EE1EA7">
              <w:rPr>
                <w:b/>
              </w:rPr>
              <w:t>Hlavní témata a výsledky učení</w:t>
            </w:r>
          </w:p>
        </w:tc>
        <w:tc>
          <w:tcPr>
            <w:tcW w:w="6769" w:type="dxa"/>
            <w:gridSpan w:val="15"/>
            <w:tcBorders>
              <w:bottom w:val="nil"/>
            </w:tcBorders>
          </w:tcPr>
          <w:p w14:paraId="3B907044" w14:textId="77777777" w:rsidR="00F47A9E" w:rsidRPr="00EE1EA7" w:rsidRDefault="00F47A9E" w:rsidP="00F47A9E">
            <w:pPr>
              <w:jc w:val="both"/>
            </w:pPr>
          </w:p>
        </w:tc>
      </w:tr>
      <w:tr w:rsidR="00F47A9E" w:rsidRPr="00EE1EA7" w14:paraId="58D7D147" w14:textId="77777777" w:rsidTr="002D7E70">
        <w:trPr>
          <w:gridBefore w:val="1"/>
          <w:wBefore w:w="75" w:type="dxa"/>
          <w:trHeight w:val="2197"/>
        </w:trPr>
        <w:tc>
          <w:tcPr>
            <w:tcW w:w="9855" w:type="dxa"/>
            <w:gridSpan w:val="18"/>
            <w:tcBorders>
              <w:top w:val="nil"/>
              <w:bottom w:val="single" w:sz="4" w:space="0" w:color="auto"/>
            </w:tcBorders>
          </w:tcPr>
          <w:p w14:paraId="36F18688" w14:textId="790F5394" w:rsidR="00F47A9E" w:rsidRPr="00F47A9E" w:rsidRDefault="00F47A9E" w:rsidP="00F47A9E">
            <w:pPr>
              <w:jc w:val="both"/>
            </w:pPr>
            <w:r w:rsidRPr="006F6EE8">
              <w:t xml:space="preserve">Předmět má za cíl seznámit studenty s </w:t>
            </w:r>
            <w:proofErr w:type="gramStart"/>
            <w:r w:rsidRPr="006F6EE8">
              <w:t>3D</w:t>
            </w:r>
            <w:proofErr w:type="gramEnd"/>
            <w:r w:rsidRPr="006F6EE8">
              <w:t xml:space="preserve"> modelováním v programu Inventor a 3D tiskem.</w:t>
            </w:r>
          </w:p>
          <w:p w14:paraId="6AC2E532" w14:textId="77777777" w:rsidR="00F47A9E" w:rsidRPr="00EE1EA7" w:rsidRDefault="00F47A9E" w:rsidP="00F47A9E">
            <w:pPr>
              <w:jc w:val="both"/>
              <w:rPr>
                <w:b/>
              </w:rPr>
            </w:pPr>
            <w:r w:rsidRPr="00EE1EA7">
              <w:rPr>
                <w:b/>
              </w:rPr>
              <w:t>Hlavní témata</w:t>
            </w:r>
          </w:p>
          <w:p w14:paraId="51DFAE8B" w14:textId="77777777" w:rsidR="00F47A9E" w:rsidRPr="006749E3" w:rsidRDefault="00F47A9E" w:rsidP="00F47A9E">
            <w:pPr>
              <w:pStyle w:val="Odstavecseseznamem"/>
              <w:numPr>
                <w:ilvl w:val="0"/>
                <w:numId w:val="29"/>
              </w:numPr>
            </w:pPr>
            <w:r w:rsidRPr="006749E3">
              <w:t>Seznámení s prostředím programu Inventor</w:t>
            </w:r>
          </w:p>
          <w:p w14:paraId="0D37DC3F" w14:textId="77777777" w:rsidR="00F47A9E" w:rsidRPr="006749E3" w:rsidRDefault="00F47A9E" w:rsidP="00F47A9E">
            <w:pPr>
              <w:pStyle w:val="Odstavecseseznamem"/>
              <w:numPr>
                <w:ilvl w:val="0"/>
                <w:numId w:val="29"/>
              </w:numPr>
            </w:pPr>
            <w:r w:rsidRPr="006749E3">
              <w:t>Tvorba součástí – 2D náčrt a model</w:t>
            </w:r>
          </w:p>
          <w:p w14:paraId="330916E2" w14:textId="77777777" w:rsidR="00F47A9E" w:rsidRPr="006749E3" w:rsidRDefault="00F47A9E" w:rsidP="00F47A9E">
            <w:pPr>
              <w:pStyle w:val="Odstavecseseznamem"/>
              <w:numPr>
                <w:ilvl w:val="0"/>
                <w:numId w:val="29"/>
              </w:numPr>
            </w:pPr>
            <w:r w:rsidRPr="006749E3">
              <w:t>Tvorba součástí – úprava modelu</w:t>
            </w:r>
          </w:p>
          <w:p w14:paraId="7EBFA634" w14:textId="77777777" w:rsidR="00F47A9E" w:rsidRPr="006749E3" w:rsidRDefault="00F47A9E" w:rsidP="00F47A9E">
            <w:pPr>
              <w:pStyle w:val="Odstavecseseznamem"/>
              <w:numPr>
                <w:ilvl w:val="0"/>
                <w:numId w:val="29"/>
              </w:numPr>
            </w:pPr>
            <w:r w:rsidRPr="006749E3">
              <w:t>Tvorba sestavy – vkládání spojů</w:t>
            </w:r>
          </w:p>
          <w:p w14:paraId="19580B62" w14:textId="77777777" w:rsidR="00F47A9E" w:rsidRPr="006749E3" w:rsidRDefault="00F47A9E" w:rsidP="00F47A9E">
            <w:pPr>
              <w:pStyle w:val="Odstavecseseznamem"/>
              <w:numPr>
                <w:ilvl w:val="0"/>
                <w:numId w:val="29"/>
              </w:numPr>
            </w:pPr>
            <w:r w:rsidRPr="006749E3">
              <w:t>Tvorba sestavy – dynamický pohyb</w:t>
            </w:r>
          </w:p>
          <w:p w14:paraId="61B9770E" w14:textId="77777777" w:rsidR="00F47A9E" w:rsidRPr="006749E3" w:rsidRDefault="00F47A9E" w:rsidP="00F47A9E">
            <w:pPr>
              <w:pStyle w:val="Odstavecseseznamem"/>
              <w:numPr>
                <w:ilvl w:val="0"/>
                <w:numId w:val="29"/>
              </w:numPr>
            </w:pPr>
            <w:r w:rsidRPr="006749E3">
              <w:t>Ozubené soukolí</w:t>
            </w:r>
          </w:p>
          <w:p w14:paraId="231946BA" w14:textId="77777777" w:rsidR="00F47A9E" w:rsidRPr="006749E3" w:rsidRDefault="00F47A9E" w:rsidP="00F47A9E">
            <w:pPr>
              <w:pStyle w:val="Odstavecseseznamem"/>
              <w:numPr>
                <w:ilvl w:val="0"/>
                <w:numId w:val="29"/>
              </w:numPr>
            </w:pPr>
            <w:r w:rsidRPr="006749E3">
              <w:t>Pevnostní analýza</w:t>
            </w:r>
          </w:p>
          <w:p w14:paraId="1BBB23F7" w14:textId="77777777" w:rsidR="00F47A9E" w:rsidRPr="006749E3" w:rsidRDefault="00F47A9E" w:rsidP="00F47A9E">
            <w:pPr>
              <w:pStyle w:val="Odstavecseseznamem"/>
              <w:numPr>
                <w:ilvl w:val="0"/>
                <w:numId w:val="29"/>
              </w:numPr>
            </w:pPr>
            <w:r w:rsidRPr="006749E3">
              <w:t>Typy 3D tisku</w:t>
            </w:r>
          </w:p>
          <w:p w14:paraId="755F7EC3" w14:textId="77777777" w:rsidR="00F47A9E" w:rsidRPr="006749E3" w:rsidRDefault="00F47A9E" w:rsidP="00F47A9E">
            <w:pPr>
              <w:pStyle w:val="Odstavecseseznamem"/>
              <w:numPr>
                <w:ilvl w:val="0"/>
                <w:numId w:val="29"/>
              </w:numPr>
            </w:pPr>
            <w:r w:rsidRPr="006749E3">
              <w:t>3D tisk metodou FDM</w:t>
            </w:r>
          </w:p>
          <w:p w14:paraId="6B8EFC58" w14:textId="77777777" w:rsidR="00F47A9E" w:rsidRPr="00EE1EA7" w:rsidRDefault="00F47A9E" w:rsidP="00F47A9E">
            <w:pPr>
              <w:jc w:val="both"/>
              <w:rPr>
                <w:highlight w:val="yellow"/>
              </w:rPr>
            </w:pPr>
          </w:p>
          <w:p w14:paraId="67739F66" w14:textId="77777777" w:rsidR="00F47A9E" w:rsidRPr="00EE1EA7" w:rsidRDefault="00F47A9E" w:rsidP="00F47A9E">
            <w:pPr>
              <w:jc w:val="both"/>
              <w:rPr>
                <w:b/>
              </w:rPr>
            </w:pPr>
            <w:r w:rsidRPr="00EE1EA7">
              <w:rPr>
                <w:b/>
              </w:rPr>
              <w:t>Výsledky učení</w:t>
            </w:r>
          </w:p>
          <w:p w14:paraId="59B6E764" w14:textId="78CD5A54" w:rsidR="00F47A9E" w:rsidRPr="00EE1EA7" w:rsidRDefault="00F47A9E" w:rsidP="00F47A9E">
            <w:pPr>
              <w:jc w:val="both"/>
            </w:pPr>
            <w:r>
              <w:t xml:space="preserve">Studenti se orientují v prostředí CAD systému Autodesk Inventor a ovládají základní i pokročilé techniky tvorby 3D modelů. Jsou schopni navrhovat jednotlivé strojní součásti pomocí </w:t>
            </w:r>
            <w:proofErr w:type="gramStart"/>
            <w:r>
              <w:t>2D</w:t>
            </w:r>
            <w:proofErr w:type="gramEnd"/>
            <w:r>
              <w:t xml:space="preserve"> náčrtů a tvořit z nich prostorové modely, které dále upravují a kompletují do funkčních sestav. Ovládají vkládání vazeb a simulaci pohybu mezi součástmi. Rozumějí principům konstrukce ozubených soukolí a základním možnostem pevnostní analýzy modelů. Získají přehled o typech 3D tisku a prakticky si osvojí přípravu modelů pro tisk metodou FDM. Absolventi předmětu dokáží efektivně využívat 3D modelování při návrhu součástí i výrobě prototypů.</w:t>
            </w:r>
          </w:p>
        </w:tc>
      </w:tr>
      <w:tr w:rsidR="00F47A9E" w:rsidRPr="00EE1EA7" w14:paraId="20D5F509" w14:textId="77777777" w:rsidTr="002D7E70">
        <w:trPr>
          <w:gridBefore w:val="1"/>
          <w:wBefore w:w="75" w:type="dxa"/>
          <w:trHeight w:val="283"/>
        </w:trPr>
        <w:tc>
          <w:tcPr>
            <w:tcW w:w="3152" w:type="dxa"/>
            <w:gridSpan w:val="4"/>
            <w:tcBorders>
              <w:top w:val="single" w:sz="4" w:space="0" w:color="auto"/>
              <w:bottom w:val="single" w:sz="4" w:space="0" w:color="auto"/>
              <w:right w:val="single" w:sz="4" w:space="0" w:color="auto"/>
            </w:tcBorders>
            <w:shd w:val="clear" w:color="auto" w:fill="FBD4B4"/>
          </w:tcPr>
          <w:p w14:paraId="6A84647C" w14:textId="77777777" w:rsidR="00F47A9E" w:rsidRPr="00EE1EA7" w:rsidRDefault="00F47A9E" w:rsidP="00F47A9E">
            <w:pPr>
              <w:jc w:val="both"/>
            </w:pPr>
            <w:r w:rsidRPr="00EE1EA7">
              <w:rPr>
                <w:b/>
              </w:rPr>
              <w:t>Metody výuky</w:t>
            </w:r>
          </w:p>
        </w:tc>
        <w:tc>
          <w:tcPr>
            <w:tcW w:w="6703" w:type="dxa"/>
            <w:gridSpan w:val="14"/>
            <w:tcBorders>
              <w:top w:val="single" w:sz="4" w:space="0" w:color="auto"/>
              <w:left w:val="single" w:sz="4" w:space="0" w:color="auto"/>
              <w:bottom w:val="nil"/>
              <w:right w:val="single" w:sz="4" w:space="0" w:color="auto"/>
            </w:tcBorders>
          </w:tcPr>
          <w:p w14:paraId="740FE520" w14:textId="77777777" w:rsidR="00F47A9E" w:rsidRPr="00EE1EA7" w:rsidRDefault="00F47A9E" w:rsidP="00F47A9E">
            <w:pPr>
              <w:jc w:val="both"/>
            </w:pPr>
          </w:p>
        </w:tc>
      </w:tr>
      <w:tr w:rsidR="00F47A9E" w:rsidRPr="00EE1EA7" w14:paraId="7BE67C8B" w14:textId="77777777" w:rsidTr="002D7E70">
        <w:trPr>
          <w:gridBefore w:val="1"/>
          <w:wBefore w:w="75" w:type="dxa"/>
          <w:trHeight w:val="456"/>
        </w:trPr>
        <w:tc>
          <w:tcPr>
            <w:tcW w:w="9855" w:type="dxa"/>
            <w:gridSpan w:val="18"/>
            <w:tcBorders>
              <w:top w:val="nil"/>
              <w:bottom w:val="single" w:sz="4" w:space="0" w:color="auto"/>
            </w:tcBorders>
          </w:tcPr>
          <w:p w14:paraId="4B263036" w14:textId="77777777" w:rsidR="00F47A9E" w:rsidRPr="00EE1EA7" w:rsidRDefault="00F47A9E" w:rsidP="00F47A9E">
            <w:pPr>
              <w:jc w:val="both"/>
            </w:pPr>
            <w:r w:rsidRPr="00EE1EA7">
              <w:t>Frontální výuka, samostudium, individuální konzultace s vyučujícím.</w:t>
            </w:r>
          </w:p>
          <w:p w14:paraId="13146E92" w14:textId="77777777" w:rsidR="00F47A9E" w:rsidRPr="00EE1EA7" w:rsidRDefault="00F47A9E" w:rsidP="00F47A9E">
            <w:pPr>
              <w:jc w:val="both"/>
            </w:pPr>
            <w:r w:rsidRPr="00EE1EA7">
              <w:t>Metody dovednostně-praktické během cvičení při práci na PC.</w:t>
            </w:r>
          </w:p>
          <w:p w14:paraId="11E2A08C" w14:textId="77777777" w:rsidR="00F47A9E" w:rsidRPr="00EE1EA7" w:rsidRDefault="00F47A9E" w:rsidP="00F47A9E">
            <w:pPr>
              <w:jc w:val="both"/>
            </w:pPr>
            <w:r w:rsidRPr="00EE1EA7">
              <w:t xml:space="preserve">Metody dovednostně-praktické během cvičení při práci </w:t>
            </w:r>
            <w:r>
              <w:t>s 3D tiskárnami</w:t>
            </w:r>
            <w:r w:rsidRPr="00EE1EA7">
              <w:t>.</w:t>
            </w:r>
          </w:p>
          <w:p w14:paraId="3E35D59B" w14:textId="77777777" w:rsidR="00F47A9E" w:rsidRPr="00EE1EA7" w:rsidRDefault="00F47A9E" w:rsidP="00F47A9E">
            <w:pPr>
              <w:jc w:val="both"/>
            </w:pPr>
          </w:p>
          <w:p w14:paraId="32505E5F" w14:textId="77777777" w:rsidR="00F47A9E" w:rsidRPr="00EE1EA7" w:rsidRDefault="00F47A9E" w:rsidP="00F47A9E">
            <w:pPr>
              <w:jc w:val="both"/>
              <w:rPr>
                <w:b/>
              </w:rPr>
            </w:pPr>
            <w:r w:rsidRPr="00EE1EA7">
              <w:rPr>
                <w:b/>
              </w:rPr>
              <w:t>Didaktické prostředky</w:t>
            </w:r>
          </w:p>
          <w:p w14:paraId="50412BCA" w14:textId="77777777" w:rsidR="00F47A9E" w:rsidRDefault="00F47A9E" w:rsidP="00F47A9E">
            <w:pPr>
              <w:jc w:val="both"/>
            </w:pPr>
            <w:r w:rsidRPr="00EE1EA7">
              <w:t>Standardní posluchárny a učebny s PC technikou, dataprojektorem s promítacím plátnem, tabulí.</w:t>
            </w:r>
          </w:p>
          <w:p w14:paraId="6F39D6F2" w14:textId="77777777" w:rsidR="00F47A9E" w:rsidRPr="00EE1EA7" w:rsidRDefault="00F47A9E" w:rsidP="00F47A9E">
            <w:pPr>
              <w:jc w:val="both"/>
            </w:pPr>
            <w:r w:rsidRPr="00EE1EA7">
              <w:t xml:space="preserve">Laboratoř </w:t>
            </w:r>
            <w:r>
              <w:t>aditivních technologií</w:t>
            </w:r>
            <w:r w:rsidRPr="00EE1EA7">
              <w:t xml:space="preserve"> (</w:t>
            </w:r>
            <w:r>
              <w:t>ZD 122</w:t>
            </w:r>
            <w:r w:rsidRPr="00EE1EA7">
              <w:t>), její vybavení dle C-IV listu akreditačního spisu.</w:t>
            </w:r>
          </w:p>
          <w:p w14:paraId="18F7F7B4" w14:textId="77777777" w:rsidR="00F47A9E" w:rsidRPr="00EE1EA7" w:rsidRDefault="00F47A9E" w:rsidP="00F47A9E">
            <w:pPr>
              <w:jc w:val="both"/>
            </w:pPr>
            <w:r w:rsidRPr="00EE1EA7">
              <w:t xml:space="preserve">PC učebna s licencí </w:t>
            </w:r>
            <w:r w:rsidRPr="005A15F4">
              <w:t>Autodesk Inventor</w:t>
            </w:r>
            <w:r>
              <w:t>.</w:t>
            </w:r>
          </w:p>
        </w:tc>
      </w:tr>
      <w:tr w:rsidR="00F47A9E" w:rsidRPr="00EE1EA7" w14:paraId="5518EAA4" w14:textId="77777777" w:rsidTr="002D7E70">
        <w:trPr>
          <w:gridBefore w:val="1"/>
          <w:wBefore w:w="75" w:type="dxa"/>
          <w:trHeight w:val="265"/>
        </w:trPr>
        <w:tc>
          <w:tcPr>
            <w:tcW w:w="3653" w:type="dxa"/>
            <w:gridSpan w:val="6"/>
            <w:tcBorders>
              <w:top w:val="single" w:sz="4" w:space="0" w:color="auto"/>
            </w:tcBorders>
            <w:shd w:val="clear" w:color="auto" w:fill="F7CAAC"/>
          </w:tcPr>
          <w:p w14:paraId="5444DDA0" w14:textId="77777777" w:rsidR="00F47A9E" w:rsidRPr="00EE1EA7" w:rsidRDefault="00F47A9E" w:rsidP="00F47A9E">
            <w:pPr>
              <w:jc w:val="both"/>
            </w:pPr>
            <w:r w:rsidRPr="00EE1EA7">
              <w:rPr>
                <w:b/>
              </w:rPr>
              <w:t>Studijní literatura a studijní pomůcky</w:t>
            </w:r>
          </w:p>
        </w:tc>
        <w:tc>
          <w:tcPr>
            <w:tcW w:w="6202" w:type="dxa"/>
            <w:gridSpan w:val="12"/>
            <w:tcBorders>
              <w:top w:val="single" w:sz="4" w:space="0" w:color="auto"/>
              <w:bottom w:val="nil"/>
            </w:tcBorders>
          </w:tcPr>
          <w:p w14:paraId="70F72A26" w14:textId="77777777" w:rsidR="00F47A9E" w:rsidRPr="00EE1EA7" w:rsidRDefault="00F47A9E" w:rsidP="00F47A9E">
            <w:pPr>
              <w:jc w:val="both"/>
            </w:pPr>
          </w:p>
        </w:tc>
      </w:tr>
      <w:tr w:rsidR="00F47A9E" w:rsidRPr="00EE1EA7" w14:paraId="16392EF3" w14:textId="77777777" w:rsidTr="002D7E70">
        <w:trPr>
          <w:gridBefore w:val="1"/>
          <w:wBefore w:w="75" w:type="dxa"/>
          <w:trHeight w:val="1096"/>
        </w:trPr>
        <w:tc>
          <w:tcPr>
            <w:tcW w:w="9855" w:type="dxa"/>
            <w:gridSpan w:val="18"/>
            <w:tcBorders>
              <w:top w:val="nil"/>
            </w:tcBorders>
          </w:tcPr>
          <w:p w14:paraId="37EE72B7" w14:textId="77777777" w:rsidR="00F47A9E" w:rsidRPr="00EE1EA7" w:rsidRDefault="00F47A9E" w:rsidP="00F47A9E">
            <w:pPr>
              <w:jc w:val="both"/>
              <w:rPr>
                <w:b/>
              </w:rPr>
            </w:pPr>
            <w:r w:rsidRPr="00EE1EA7">
              <w:rPr>
                <w:b/>
              </w:rPr>
              <w:t>Povinná</w:t>
            </w:r>
          </w:p>
          <w:p w14:paraId="51B3A7DA" w14:textId="77777777" w:rsidR="00F47A9E" w:rsidRPr="006F6EE8" w:rsidRDefault="00F47A9E" w:rsidP="00F47A9E">
            <w:pPr>
              <w:jc w:val="both"/>
            </w:pPr>
            <w:r w:rsidRPr="006F6EE8">
              <w:t>[1] FOŘT, P., KLETEČKA, J.</w:t>
            </w:r>
            <w:r>
              <w:t>:</w:t>
            </w:r>
            <w:r w:rsidRPr="006F6EE8">
              <w:t xml:space="preserve"> </w:t>
            </w:r>
            <w:r w:rsidRPr="006F6EE8">
              <w:rPr>
                <w:i/>
              </w:rPr>
              <w:t>Autodesk Inventor: tvorba digitálních prototypů</w:t>
            </w:r>
            <w:r w:rsidRPr="006F6EE8">
              <w:t xml:space="preserve">. </w:t>
            </w:r>
            <w:r>
              <w:t xml:space="preserve">Computer Press, </w:t>
            </w:r>
            <w:r w:rsidRPr="006F6EE8">
              <w:t>B</w:t>
            </w:r>
            <w:r>
              <w:t>rno</w:t>
            </w:r>
            <w:r w:rsidRPr="006F6EE8">
              <w:t>, 2012</w:t>
            </w:r>
          </w:p>
          <w:p w14:paraId="743B3A12" w14:textId="77777777" w:rsidR="00F47A9E" w:rsidRPr="006F6EE8" w:rsidRDefault="00F47A9E" w:rsidP="00F47A9E">
            <w:pPr>
              <w:jc w:val="both"/>
            </w:pPr>
            <w:r w:rsidRPr="006F6EE8">
              <w:t>[2] KLOSKI, L</w:t>
            </w:r>
            <w:r>
              <w:t>.</w:t>
            </w:r>
            <w:r w:rsidRPr="006F6EE8">
              <w:t>W</w:t>
            </w:r>
            <w:r>
              <w:t>.,</w:t>
            </w:r>
            <w:r w:rsidRPr="006F6EE8">
              <w:t xml:space="preserve"> KLOSKI</w:t>
            </w:r>
            <w:r>
              <w:t>, N</w:t>
            </w:r>
            <w:r w:rsidRPr="006F6EE8">
              <w:t>.</w:t>
            </w:r>
            <w:r>
              <w:t xml:space="preserve">: </w:t>
            </w:r>
            <w:r w:rsidRPr="006F6EE8">
              <w:rPr>
                <w:i/>
              </w:rPr>
              <w:t>Začínáme s 3D tiskem</w:t>
            </w:r>
            <w:r>
              <w:t xml:space="preserve">. </w:t>
            </w:r>
            <w:r w:rsidRPr="006F6EE8">
              <w:t xml:space="preserve">Computer Press, </w:t>
            </w:r>
            <w:r>
              <w:t>Brno,</w:t>
            </w:r>
            <w:r w:rsidRPr="006F6EE8">
              <w:t xml:space="preserve"> 2017</w:t>
            </w:r>
          </w:p>
          <w:p w14:paraId="1F2FC99D" w14:textId="77777777" w:rsidR="00F47A9E" w:rsidRPr="00EE1EA7" w:rsidRDefault="00F47A9E" w:rsidP="00F47A9E">
            <w:pPr>
              <w:jc w:val="both"/>
              <w:rPr>
                <w:b/>
              </w:rPr>
            </w:pPr>
            <w:r w:rsidRPr="00EE1EA7">
              <w:rPr>
                <w:b/>
              </w:rPr>
              <w:t>Doporučená</w:t>
            </w:r>
          </w:p>
          <w:p w14:paraId="0756564B" w14:textId="77777777" w:rsidR="00F47A9E" w:rsidRPr="00EE1EA7" w:rsidRDefault="00F47A9E" w:rsidP="00F47A9E">
            <w:pPr>
              <w:jc w:val="both"/>
            </w:pPr>
            <w:r w:rsidRPr="006F6EE8">
              <w:t>[</w:t>
            </w:r>
            <w:r>
              <w:t>1</w:t>
            </w:r>
            <w:r w:rsidRPr="006F6EE8">
              <w:t>] FREDERICK E.</w:t>
            </w:r>
            <w:r>
              <w:t>,</w:t>
            </w:r>
            <w:r w:rsidRPr="006F6EE8">
              <w:t xml:space="preserve"> et all.</w:t>
            </w:r>
            <w:r>
              <w:t>:</w:t>
            </w:r>
            <w:r w:rsidRPr="006F6EE8">
              <w:t xml:space="preserve"> </w:t>
            </w:r>
            <w:r w:rsidRPr="006F6EE8">
              <w:rPr>
                <w:i/>
              </w:rPr>
              <w:t>Technical Drawing with Engineering Graphics</w:t>
            </w:r>
            <w:r w:rsidRPr="006F6EE8">
              <w:t>.</w:t>
            </w:r>
            <w:r>
              <w:t xml:space="preserve"> 2016</w:t>
            </w:r>
          </w:p>
        </w:tc>
      </w:tr>
      <w:tr w:rsidR="00F47A9E" w:rsidRPr="00EE1EA7" w14:paraId="44130ECD" w14:textId="77777777" w:rsidTr="002D7E70">
        <w:trPr>
          <w:gridBefore w:val="1"/>
          <w:wBefore w:w="75" w:type="dxa"/>
        </w:trPr>
        <w:tc>
          <w:tcPr>
            <w:tcW w:w="9855" w:type="dxa"/>
            <w:gridSpan w:val="18"/>
            <w:tcBorders>
              <w:top w:val="single" w:sz="12" w:space="0" w:color="auto"/>
              <w:left w:val="single" w:sz="2" w:space="0" w:color="auto"/>
              <w:bottom w:val="single" w:sz="2" w:space="0" w:color="auto"/>
              <w:right w:val="single" w:sz="2" w:space="0" w:color="auto"/>
            </w:tcBorders>
            <w:shd w:val="clear" w:color="auto" w:fill="F7CAAC"/>
          </w:tcPr>
          <w:p w14:paraId="2ACAE07E" w14:textId="77777777" w:rsidR="00F47A9E" w:rsidRPr="00EE1EA7" w:rsidRDefault="00F47A9E" w:rsidP="00F47A9E">
            <w:pPr>
              <w:jc w:val="center"/>
              <w:rPr>
                <w:b/>
              </w:rPr>
            </w:pPr>
            <w:r w:rsidRPr="00EE1EA7">
              <w:rPr>
                <w:b/>
              </w:rPr>
              <w:t>Informace ke kombinované nebo distanční formě</w:t>
            </w:r>
          </w:p>
        </w:tc>
      </w:tr>
      <w:tr w:rsidR="00F47A9E" w:rsidRPr="00EE1EA7" w14:paraId="70BA28C6" w14:textId="77777777" w:rsidTr="002D7E70">
        <w:trPr>
          <w:gridBefore w:val="1"/>
          <w:wBefore w:w="75" w:type="dxa"/>
        </w:trPr>
        <w:tc>
          <w:tcPr>
            <w:tcW w:w="4787" w:type="dxa"/>
            <w:gridSpan w:val="8"/>
            <w:tcBorders>
              <w:top w:val="single" w:sz="2" w:space="0" w:color="auto"/>
            </w:tcBorders>
            <w:shd w:val="clear" w:color="auto" w:fill="F7CAAC"/>
          </w:tcPr>
          <w:p w14:paraId="2A2B9DD3" w14:textId="77777777" w:rsidR="00F47A9E" w:rsidRPr="00EE1EA7" w:rsidRDefault="00F47A9E" w:rsidP="00F47A9E">
            <w:pPr>
              <w:jc w:val="both"/>
            </w:pPr>
            <w:r w:rsidRPr="00EE1EA7">
              <w:rPr>
                <w:b/>
              </w:rPr>
              <w:t>Rozsah konzultací (soustředění)</w:t>
            </w:r>
          </w:p>
        </w:tc>
        <w:tc>
          <w:tcPr>
            <w:tcW w:w="889" w:type="dxa"/>
            <w:gridSpan w:val="2"/>
            <w:tcBorders>
              <w:top w:val="single" w:sz="2" w:space="0" w:color="auto"/>
            </w:tcBorders>
          </w:tcPr>
          <w:p w14:paraId="665268D7" w14:textId="77777777" w:rsidR="00F47A9E" w:rsidRPr="00EE1EA7" w:rsidRDefault="00F47A9E" w:rsidP="00F47A9E">
            <w:pPr>
              <w:jc w:val="center"/>
            </w:pPr>
            <w:r w:rsidRPr="00EE1EA7">
              <w:t>1</w:t>
            </w:r>
            <w:r>
              <w:t>6</w:t>
            </w:r>
          </w:p>
        </w:tc>
        <w:tc>
          <w:tcPr>
            <w:tcW w:w="4179" w:type="dxa"/>
            <w:gridSpan w:val="8"/>
            <w:tcBorders>
              <w:top w:val="single" w:sz="2" w:space="0" w:color="auto"/>
            </w:tcBorders>
            <w:shd w:val="clear" w:color="auto" w:fill="F7CAAC"/>
          </w:tcPr>
          <w:p w14:paraId="028CDAFF" w14:textId="77777777" w:rsidR="00F47A9E" w:rsidRPr="00EE1EA7" w:rsidRDefault="00F47A9E" w:rsidP="00F47A9E">
            <w:pPr>
              <w:jc w:val="both"/>
              <w:rPr>
                <w:b/>
              </w:rPr>
            </w:pPr>
            <w:r w:rsidRPr="00EE1EA7">
              <w:rPr>
                <w:b/>
              </w:rPr>
              <w:t xml:space="preserve">hodin </w:t>
            </w:r>
          </w:p>
        </w:tc>
      </w:tr>
      <w:tr w:rsidR="00F47A9E" w:rsidRPr="00EE1EA7" w14:paraId="15D5072C" w14:textId="77777777" w:rsidTr="002D7E70">
        <w:trPr>
          <w:gridBefore w:val="1"/>
          <w:wBefore w:w="75" w:type="dxa"/>
        </w:trPr>
        <w:tc>
          <w:tcPr>
            <w:tcW w:w="9855" w:type="dxa"/>
            <w:gridSpan w:val="18"/>
            <w:shd w:val="clear" w:color="auto" w:fill="F7CAAC"/>
          </w:tcPr>
          <w:p w14:paraId="30BB205B" w14:textId="77777777" w:rsidR="00F47A9E" w:rsidRPr="00EE1EA7" w:rsidRDefault="00F47A9E" w:rsidP="00F47A9E">
            <w:pPr>
              <w:jc w:val="both"/>
              <w:rPr>
                <w:b/>
              </w:rPr>
            </w:pPr>
            <w:r w:rsidRPr="00EE1EA7">
              <w:rPr>
                <w:b/>
              </w:rPr>
              <w:t>Informace o způsobu kontaktu s vyučujícím</w:t>
            </w:r>
          </w:p>
        </w:tc>
      </w:tr>
      <w:tr w:rsidR="00F47A9E" w:rsidRPr="00EE1EA7" w14:paraId="7254172A" w14:textId="77777777" w:rsidTr="002D7E70">
        <w:trPr>
          <w:gridBefore w:val="1"/>
          <w:wBefore w:w="75" w:type="dxa"/>
          <w:trHeight w:val="233"/>
        </w:trPr>
        <w:tc>
          <w:tcPr>
            <w:tcW w:w="9855" w:type="dxa"/>
            <w:gridSpan w:val="18"/>
          </w:tcPr>
          <w:p w14:paraId="2880DABC" w14:textId="77777777" w:rsidR="00F47A9E" w:rsidRPr="00EE1EA7" w:rsidRDefault="00F47A9E" w:rsidP="00F47A9E">
            <w:pPr>
              <w:jc w:val="both"/>
            </w:pPr>
            <w:r w:rsidRPr="00EE1EA7">
              <w:t xml:space="preserve">Pravidelné konzultace v rámci rozvrhu, konzultačních hodin, email </w:t>
            </w:r>
            <w:hyperlink r:id="rId44" w:history="1">
              <w:r w:rsidRPr="00FA1F24">
                <w:rPr>
                  <w:rStyle w:val="Hypertextovodkaz"/>
                </w:rPr>
                <w:t>frantisek.klimenda@ujep.cz</w:t>
              </w:r>
            </w:hyperlink>
            <w:r w:rsidRPr="00EE1EA7">
              <w:t xml:space="preserve">. </w:t>
            </w:r>
          </w:p>
        </w:tc>
      </w:tr>
      <w:tr w:rsidR="002D7E70" w:rsidRPr="00EE1EA7" w14:paraId="5F716FB8" w14:textId="77777777" w:rsidTr="002D7E70">
        <w:trPr>
          <w:gridBefore w:val="1"/>
          <w:wBefore w:w="75" w:type="dxa"/>
          <w:trHeight w:val="233"/>
        </w:trPr>
        <w:tc>
          <w:tcPr>
            <w:tcW w:w="9855" w:type="dxa"/>
            <w:gridSpan w:val="18"/>
            <w:tcBorders>
              <w:top w:val="single" w:sz="4" w:space="0" w:color="auto"/>
              <w:left w:val="single" w:sz="4" w:space="0" w:color="auto"/>
              <w:bottom w:val="single" w:sz="4" w:space="0" w:color="auto"/>
              <w:right w:val="single" w:sz="4" w:space="0" w:color="auto"/>
            </w:tcBorders>
            <w:shd w:val="clear" w:color="auto" w:fill="BDD6EE"/>
          </w:tcPr>
          <w:p w14:paraId="3935C91F" w14:textId="77777777" w:rsidR="002D7E70" w:rsidRPr="002D7E70" w:rsidRDefault="002D7E70" w:rsidP="00842204">
            <w:pPr>
              <w:jc w:val="both"/>
            </w:pPr>
            <w:r w:rsidRPr="00EE1EA7">
              <w:br w:type="page"/>
            </w:r>
            <w:r w:rsidRPr="002D7E70">
              <w:t>B-III – Charakteristika studijního předmětu</w:t>
            </w:r>
          </w:p>
        </w:tc>
      </w:tr>
      <w:tr w:rsidR="002D7E70" w:rsidRPr="00EE1EA7" w14:paraId="7AF1E8F4" w14:textId="77777777" w:rsidTr="002D7E70">
        <w:trPr>
          <w:gridAfter w:val="1"/>
          <w:wAfter w:w="75" w:type="dxa"/>
        </w:trPr>
        <w:tc>
          <w:tcPr>
            <w:tcW w:w="3086" w:type="dxa"/>
            <w:gridSpan w:val="2"/>
            <w:tcBorders>
              <w:top w:val="double" w:sz="4" w:space="0" w:color="auto"/>
            </w:tcBorders>
            <w:shd w:val="clear" w:color="auto" w:fill="F7CAAC"/>
          </w:tcPr>
          <w:p w14:paraId="1DD7CE4C" w14:textId="77777777" w:rsidR="002D7E70" w:rsidRPr="00EE1EA7" w:rsidRDefault="002D7E70" w:rsidP="00842204">
            <w:pPr>
              <w:jc w:val="both"/>
              <w:rPr>
                <w:b/>
              </w:rPr>
            </w:pPr>
            <w:r w:rsidRPr="00EE1EA7">
              <w:rPr>
                <w:b/>
              </w:rPr>
              <w:t>Název studijního předmětu</w:t>
            </w:r>
          </w:p>
        </w:tc>
        <w:tc>
          <w:tcPr>
            <w:tcW w:w="6769" w:type="dxa"/>
            <w:gridSpan w:val="16"/>
            <w:tcBorders>
              <w:top w:val="double" w:sz="4" w:space="0" w:color="auto"/>
            </w:tcBorders>
          </w:tcPr>
          <w:p w14:paraId="7B11F506" w14:textId="77777777" w:rsidR="002D7E70" w:rsidRPr="00EE1EA7" w:rsidRDefault="002D7E70" w:rsidP="00842204">
            <w:pPr>
              <w:jc w:val="both"/>
              <w:rPr>
                <w:b/>
              </w:rPr>
            </w:pPr>
            <w:r>
              <w:rPr>
                <w:b/>
              </w:rPr>
              <w:t>Stavba robotů a manipulátorů</w:t>
            </w:r>
          </w:p>
        </w:tc>
      </w:tr>
      <w:tr w:rsidR="002D7E70" w:rsidRPr="00EE1EA7" w14:paraId="6F86EFF7" w14:textId="77777777" w:rsidTr="002D7E70">
        <w:trPr>
          <w:gridAfter w:val="1"/>
          <w:wAfter w:w="75" w:type="dxa"/>
        </w:trPr>
        <w:tc>
          <w:tcPr>
            <w:tcW w:w="3086" w:type="dxa"/>
            <w:gridSpan w:val="2"/>
            <w:shd w:val="clear" w:color="auto" w:fill="F7CAAC"/>
          </w:tcPr>
          <w:p w14:paraId="2D82C98F" w14:textId="77777777" w:rsidR="002D7E70" w:rsidRPr="00EE1EA7" w:rsidRDefault="002D7E70" w:rsidP="00842204">
            <w:pPr>
              <w:jc w:val="both"/>
              <w:rPr>
                <w:b/>
              </w:rPr>
            </w:pPr>
            <w:r w:rsidRPr="00EE1EA7">
              <w:rPr>
                <w:b/>
              </w:rPr>
              <w:t>Typ předmětu</w:t>
            </w:r>
          </w:p>
        </w:tc>
        <w:tc>
          <w:tcPr>
            <w:tcW w:w="3406" w:type="dxa"/>
            <w:gridSpan w:val="10"/>
          </w:tcPr>
          <w:p w14:paraId="0D7B429A" w14:textId="77777777" w:rsidR="002D7E70" w:rsidRPr="00EE1EA7" w:rsidRDefault="002D7E70" w:rsidP="00842204">
            <w:pPr>
              <w:jc w:val="both"/>
            </w:pPr>
            <w:r w:rsidRPr="00EE1EA7">
              <w:t>povinný</w:t>
            </w:r>
            <w:r>
              <w:t xml:space="preserve"> </w:t>
            </w:r>
            <w:r w:rsidRPr="00A0023F">
              <w:rPr>
                <w:b/>
              </w:rPr>
              <w:t>PZ</w:t>
            </w:r>
          </w:p>
        </w:tc>
        <w:tc>
          <w:tcPr>
            <w:tcW w:w="2695" w:type="dxa"/>
            <w:gridSpan w:val="4"/>
            <w:shd w:val="clear" w:color="auto" w:fill="F7CAAC"/>
          </w:tcPr>
          <w:p w14:paraId="4CB6C4A4" w14:textId="77777777" w:rsidR="002D7E70" w:rsidRPr="00EE1EA7" w:rsidRDefault="002D7E70" w:rsidP="00842204">
            <w:pPr>
              <w:jc w:val="both"/>
            </w:pPr>
            <w:r w:rsidRPr="00EE1EA7">
              <w:rPr>
                <w:b/>
              </w:rPr>
              <w:t>doporučený ročník / semestr</w:t>
            </w:r>
          </w:p>
        </w:tc>
        <w:tc>
          <w:tcPr>
            <w:tcW w:w="668" w:type="dxa"/>
            <w:gridSpan w:val="2"/>
          </w:tcPr>
          <w:p w14:paraId="1AA2B859" w14:textId="77777777" w:rsidR="002D7E70" w:rsidRPr="00EE1EA7" w:rsidRDefault="002D7E70" w:rsidP="00842204">
            <w:pPr>
              <w:jc w:val="both"/>
            </w:pPr>
            <w:r w:rsidRPr="00EE1EA7">
              <w:t>2./</w:t>
            </w:r>
            <w:r>
              <w:t>L</w:t>
            </w:r>
          </w:p>
        </w:tc>
      </w:tr>
      <w:tr w:rsidR="002D7E70" w:rsidRPr="00EE1EA7" w14:paraId="612881C2" w14:textId="77777777" w:rsidTr="002D7E70">
        <w:trPr>
          <w:gridAfter w:val="1"/>
          <w:wAfter w:w="75" w:type="dxa"/>
        </w:trPr>
        <w:tc>
          <w:tcPr>
            <w:tcW w:w="3086" w:type="dxa"/>
            <w:gridSpan w:val="2"/>
            <w:shd w:val="clear" w:color="auto" w:fill="F7CAAC"/>
          </w:tcPr>
          <w:p w14:paraId="26B0DB6E" w14:textId="77777777" w:rsidR="002D7E70" w:rsidRPr="00EE1EA7" w:rsidRDefault="002D7E70" w:rsidP="00842204">
            <w:pPr>
              <w:jc w:val="both"/>
              <w:rPr>
                <w:b/>
              </w:rPr>
            </w:pPr>
            <w:r w:rsidRPr="00EE1EA7">
              <w:rPr>
                <w:b/>
              </w:rPr>
              <w:t>Rozsah studijního předmětu</w:t>
            </w:r>
          </w:p>
        </w:tc>
        <w:tc>
          <w:tcPr>
            <w:tcW w:w="1701" w:type="dxa"/>
            <w:gridSpan w:val="6"/>
          </w:tcPr>
          <w:p w14:paraId="69DED8CF" w14:textId="77777777" w:rsidR="002D7E70" w:rsidRPr="00EE1EA7" w:rsidRDefault="002D7E70" w:rsidP="00842204">
            <w:pPr>
              <w:jc w:val="center"/>
            </w:pPr>
            <w:proofErr w:type="gramStart"/>
            <w:r>
              <w:t>18</w:t>
            </w:r>
            <w:r w:rsidRPr="00EE1EA7">
              <w:t>p</w:t>
            </w:r>
            <w:proofErr w:type="gramEnd"/>
            <w:r w:rsidRPr="00EE1EA7">
              <w:t>+2</w:t>
            </w:r>
            <w:r>
              <w:t>7</w:t>
            </w:r>
            <w:r w:rsidRPr="00EE1EA7">
              <w:t>c</w:t>
            </w:r>
          </w:p>
        </w:tc>
        <w:tc>
          <w:tcPr>
            <w:tcW w:w="889" w:type="dxa"/>
            <w:gridSpan w:val="2"/>
            <w:shd w:val="clear" w:color="auto" w:fill="F7CAAC"/>
          </w:tcPr>
          <w:p w14:paraId="253072D7" w14:textId="77777777" w:rsidR="002D7E70" w:rsidRPr="00EE1EA7" w:rsidRDefault="002D7E70" w:rsidP="00842204">
            <w:pPr>
              <w:jc w:val="both"/>
              <w:rPr>
                <w:b/>
              </w:rPr>
            </w:pPr>
            <w:r w:rsidRPr="00EE1EA7">
              <w:rPr>
                <w:b/>
              </w:rPr>
              <w:t xml:space="preserve">hod. </w:t>
            </w:r>
          </w:p>
        </w:tc>
        <w:tc>
          <w:tcPr>
            <w:tcW w:w="816" w:type="dxa"/>
            <w:gridSpan w:val="2"/>
          </w:tcPr>
          <w:p w14:paraId="4EB25C53" w14:textId="77777777" w:rsidR="002D7E70" w:rsidRPr="00EE1EA7" w:rsidRDefault="002D7E70" w:rsidP="00842204">
            <w:pPr>
              <w:jc w:val="center"/>
            </w:pPr>
            <w:r>
              <w:t>45</w:t>
            </w:r>
          </w:p>
        </w:tc>
        <w:tc>
          <w:tcPr>
            <w:tcW w:w="2156" w:type="dxa"/>
            <w:gridSpan w:val="2"/>
            <w:shd w:val="clear" w:color="auto" w:fill="F7CAAC"/>
          </w:tcPr>
          <w:p w14:paraId="2B8CBB2A" w14:textId="77777777" w:rsidR="002D7E70" w:rsidRPr="00EE1EA7" w:rsidRDefault="002D7E70" w:rsidP="00842204">
            <w:pPr>
              <w:jc w:val="both"/>
              <w:rPr>
                <w:b/>
              </w:rPr>
            </w:pPr>
            <w:r w:rsidRPr="00EE1EA7">
              <w:rPr>
                <w:b/>
              </w:rPr>
              <w:t>kreditů</w:t>
            </w:r>
          </w:p>
        </w:tc>
        <w:tc>
          <w:tcPr>
            <w:tcW w:w="1207" w:type="dxa"/>
            <w:gridSpan w:val="4"/>
          </w:tcPr>
          <w:p w14:paraId="50F4FA05" w14:textId="77777777" w:rsidR="002D7E70" w:rsidRPr="00EE1EA7" w:rsidRDefault="002D7E70" w:rsidP="00842204">
            <w:pPr>
              <w:jc w:val="center"/>
            </w:pPr>
            <w:r>
              <w:t>5</w:t>
            </w:r>
          </w:p>
        </w:tc>
      </w:tr>
      <w:tr w:rsidR="002D7E70" w:rsidRPr="00EE1EA7" w14:paraId="387B01B3" w14:textId="77777777" w:rsidTr="002D7E70">
        <w:trPr>
          <w:gridAfter w:val="1"/>
          <w:wAfter w:w="75" w:type="dxa"/>
        </w:trPr>
        <w:tc>
          <w:tcPr>
            <w:tcW w:w="3086" w:type="dxa"/>
            <w:gridSpan w:val="2"/>
            <w:shd w:val="clear" w:color="auto" w:fill="F7CAAC"/>
          </w:tcPr>
          <w:p w14:paraId="6A06D78D" w14:textId="77777777" w:rsidR="002D7E70" w:rsidRPr="00EE1EA7" w:rsidRDefault="002D7E70" w:rsidP="00842204">
            <w:pPr>
              <w:jc w:val="both"/>
              <w:rPr>
                <w:b/>
              </w:rPr>
            </w:pPr>
            <w:r w:rsidRPr="00EE1EA7">
              <w:rPr>
                <w:b/>
              </w:rPr>
              <w:t>Prerekvizity, korekvizity, ekvivalence</w:t>
            </w:r>
          </w:p>
        </w:tc>
        <w:tc>
          <w:tcPr>
            <w:tcW w:w="6769" w:type="dxa"/>
            <w:gridSpan w:val="16"/>
          </w:tcPr>
          <w:p w14:paraId="23882187" w14:textId="77777777" w:rsidR="002D7E70" w:rsidRPr="00EE1EA7" w:rsidRDefault="002D7E70" w:rsidP="00842204">
            <w:pPr>
              <w:jc w:val="both"/>
            </w:pPr>
          </w:p>
        </w:tc>
      </w:tr>
      <w:tr w:rsidR="002D7E70" w:rsidRPr="00EE1EA7" w14:paraId="7BC10770" w14:textId="77777777" w:rsidTr="002D7E70">
        <w:trPr>
          <w:gridAfter w:val="1"/>
          <w:wAfter w:w="75" w:type="dxa"/>
        </w:trPr>
        <w:tc>
          <w:tcPr>
            <w:tcW w:w="3086" w:type="dxa"/>
            <w:gridSpan w:val="2"/>
            <w:shd w:val="clear" w:color="auto" w:fill="F7CAAC"/>
          </w:tcPr>
          <w:p w14:paraId="61FCF8B5" w14:textId="77777777" w:rsidR="002D7E70" w:rsidRPr="00EE1EA7" w:rsidRDefault="002D7E70" w:rsidP="00842204">
            <w:pPr>
              <w:jc w:val="both"/>
              <w:rPr>
                <w:b/>
              </w:rPr>
            </w:pPr>
            <w:r w:rsidRPr="00EE1EA7">
              <w:rPr>
                <w:b/>
              </w:rPr>
              <w:t>Způsob ověření výsledků učení</w:t>
            </w:r>
          </w:p>
        </w:tc>
        <w:tc>
          <w:tcPr>
            <w:tcW w:w="3406" w:type="dxa"/>
            <w:gridSpan w:val="10"/>
          </w:tcPr>
          <w:p w14:paraId="40DE18F0" w14:textId="77777777" w:rsidR="002D7E70" w:rsidRPr="00EE1EA7" w:rsidRDefault="002D7E70" w:rsidP="00842204">
            <w:pPr>
              <w:jc w:val="both"/>
            </w:pPr>
            <w:r w:rsidRPr="00EE1EA7">
              <w:t>zápočet, zkouška</w:t>
            </w:r>
          </w:p>
        </w:tc>
        <w:tc>
          <w:tcPr>
            <w:tcW w:w="2156" w:type="dxa"/>
            <w:gridSpan w:val="2"/>
            <w:shd w:val="clear" w:color="auto" w:fill="F7CAAC"/>
          </w:tcPr>
          <w:p w14:paraId="236F7938" w14:textId="77777777" w:rsidR="002D7E70" w:rsidRPr="00EE1EA7" w:rsidRDefault="002D7E70" w:rsidP="00842204">
            <w:pPr>
              <w:jc w:val="both"/>
              <w:rPr>
                <w:b/>
              </w:rPr>
            </w:pPr>
            <w:r w:rsidRPr="00EE1EA7">
              <w:rPr>
                <w:b/>
              </w:rPr>
              <w:t>Forma výuky</w:t>
            </w:r>
          </w:p>
        </w:tc>
        <w:tc>
          <w:tcPr>
            <w:tcW w:w="1207" w:type="dxa"/>
            <w:gridSpan w:val="4"/>
          </w:tcPr>
          <w:p w14:paraId="068A1E82" w14:textId="77777777" w:rsidR="002D7E70" w:rsidRPr="00EE1EA7" w:rsidRDefault="002D7E70" w:rsidP="00842204">
            <w:pPr>
              <w:jc w:val="both"/>
            </w:pPr>
            <w:r w:rsidRPr="00EE1EA7">
              <w:t>přednášky, cvičení</w:t>
            </w:r>
          </w:p>
        </w:tc>
      </w:tr>
      <w:tr w:rsidR="002D7E70" w:rsidRPr="00EE1EA7" w14:paraId="01DC233C" w14:textId="77777777" w:rsidTr="002D7E70">
        <w:trPr>
          <w:gridAfter w:val="1"/>
          <w:wAfter w:w="75" w:type="dxa"/>
        </w:trPr>
        <w:tc>
          <w:tcPr>
            <w:tcW w:w="3086" w:type="dxa"/>
            <w:gridSpan w:val="2"/>
            <w:shd w:val="clear" w:color="auto" w:fill="F7CAAC"/>
          </w:tcPr>
          <w:p w14:paraId="374745F4" w14:textId="77777777" w:rsidR="002D7E70" w:rsidRPr="00EE1EA7" w:rsidRDefault="002D7E70" w:rsidP="00842204">
            <w:pPr>
              <w:jc w:val="both"/>
              <w:rPr>
                <w:b/>
              </w:rPr>
            </w:pPr>
            <w:r w:rsidRPr="00EE1EA7">
              <w:rPr>
                <w:b/>
              </w:rPr>
              <w:t>Forma způsobu ověření výsledků učení a další požadavky na studenta</w:t>
            </w:r>
          </w:p>
        </w:tc>
        <w:tc>
          <w:tcPr>
            <w:tcW w:w="6769" w:type="dxa"/>
            <w:gridSpan w:val="16"/>
            <w:tcBorders>
              <w:bottom w:val="nil"/>
            </w:tcBorders>
          </w:tcPr>
          <w:p w14:paraId="44537BA1" w14:textId="77777777" w:rsidR="002D7E70" w:rsidRPr="00B25BAC" w:rsidRDefault="002D7E70" w:rsidP="00842204">
            <w:pPr>
              <w:jc w:val="both"/>
            </w:pPr>
            <w:r w:rsidRPr="00B25BAC">
              <w:rPr>
                <w:b/>
              </w:rPr>
              <w:t>Udělení zápočtu:</w:t>
            </w:r>
            <w:r w:rsidRPr="00B25BAC">
              <w:t xml:space="preserve"> Aktivní účast na cvičeních, zpracování a odevzdání semestrální práce.</w:t>
            </w:r>
          </w:p>
          <w:p w14:paraId="51BAAF19" w14:textId="77777777" w:rsidR="002D7E70" w:rsidRPr="00EE1EA7" w:rsidRDefault="002D7E70" w:rsidP="00842204">
            <w:pPr>
              <w:jc w:val="both"/>
            </w:pPr>
            <w:r w:rsidRPr="00B25BAC">
              <w:rPr>
                <w:b/>
              </w:rPr>
              <w:t>Absolvování zkoušky:</w:t>
            </w:r>
            <w:r w:rsidRPr="00B25BAC">
              <w:t xml:space="preserve"> Úspěšné splnění písemné a ústní části zkoušky.</w:t>
            </w:r>
          </w:p>
        </w:tc>
      </w:tr>
      <w:tr w:rsidR="002D7E70" w:rsidRPr="00EE1EA7" w14:paraId="414C49DB" w14:textId="77777777" w:rsidTr="002D7E70">
        <w:trPr>
          <w:gridAfter w:val="1"/>
          <w:wAfter w:w="75" w:type="dxa"/>
          <w:trHeight w:val="554"/>
        </w:trPr>
        <w:tc>
          <w:tcPr>
            <w:tcW w:w="9855" w:type="dxa"/>
            <w:gridSpan w:val="18"/>
            <w:tcBorders>
              <w:top w:val="nil"/>
            </w:tcBorders>
          </w:tcPr>
          <w:p w14:paraId="75405D68" w14:textId="77777777" w:rsidR="002D7E70" w:rsidRPr="00EE1EA7" w:rsidRDefault="002D7E70" w:rsidP="00842204">
            <w:pPr>
              <w:jc w:val="both"/>
            </w:pPr>
          </w:p>
        </w:tc>
      </w:tr>
      <w:tr w:rsidR="002D7E70" w:rsidRPr="00EE1EA7" w14:paraId="7CF499C6" w14:textId="77777777" w:rsidTr="002D7E70">
        <w:trPr>
          <w:gridAfter w:val="1"/>
          <w:wAfter w:w="75" w:type="dxa"/>
          <w:trHeight w:val="197"/>
        </w:trPr>
        <w:tc>
          <w:tcPr>
            <w:tcW w:w="3086" w:type="dxa"/>
            <w:gridSpan w:val="2"/>
            <w:tcBorders>
              <w:top w:val="nil"/>
            </w:tcBorders>
            <w:shd w:val="clear" w:color="auto" w:fill="F7CAAC"/>
          </w:tcPr>
          <w:p w14:paraId="26BA36B2" w14:textId="77777777" w:rsidR="002D7E70" w:rsidRPr="00EE1EA7" w:rsidRDefault="002D7E70" w:rsidP="00842204">
            <w:pPr>
              <w:jc w:val="both"/>
              <w:rPr>
                <w:b/>
              </w:rPr>
            </w:pPr>
            <w:r w:rsidRPr="00EE1EA7">
              <w:rPr>
                <w:b/>
              </w:rPr>
              <w:t>Garant předmětu</w:t>
            </w:r>
          </w:p>
        </w:tc>
        <w:tc>
          <w:tcPr>
            <w:tcW w:w="6769" w:type="dxa"/>
            <w:gridSpan w:val="16"/>
            <w:tcBorders>
              <w:top w:val="nil"/>
            </w:tcBorders>
          </w:tcPr>
          <w:p w14:paraId="50D0FFDD" w14:textId="77777777" w:rsidR="002D7E70" w:rsidRPr="00EE1EA7" w:rsidRDefault="002D7E70" w:rsidP="00842204">
            <w:pPr>
              <w:jc w:val="both"/>
            </w:pPr>
            <w:r w:rsidRPr="00EE1EA7">
              <w:t xml:space="preserve">Ing. </w:t>
            </w:r>
            <w:r>
              <w:t>Vít Černohlávek</w:t>
            </w:r>
            <w:r w:rsidRPr="00EE1EA7">
              <w:t>, Ph.D.</w:t>
            </w:r>
          </w:p>
        </w:tc>
      </w:tr>
      <w:tr w:rsidR="002D7E70" w:rsidRPr="00EE1EA7" w14:paraId="00279F94" w14:textId="77777777" w:rsidTr="002D7E70">
        <w:trPr>
          <w:gridAfter w:val="1"/>
          <w:wAfter w:w="75" w:type="dxa"/>
          <w:trHeight w:val="243"/>
        </w:trPr>
        <w:tc>
          <w:tcPr>
            <w:tcW w:w="3086" w:type="dxa"/>
            <w:gridSpan w:val="2"/>
            <w:tcBorders>
              <w:top w:val="nil"/>
            </w:tcBorders>
            <w:shd w:val="clear" w:color="auto" w:fill="F7CAAC"/>
          </w:tcPr>
          <w:p w14:paraId="4EBC2EA0" w14:textId="77777777" w:rsidR="002D7E70" w:rsidRPr="00EE1EA7" w:rsidRDefault="002D7E70" w:rsidP="00842204">
            <w:pPr>
              <w:jc w:val="both"/>
              <w:rPr>
                <w:b/>
              </w:rPr>
            </w:pPr>
            <w:r w:rsidRPr="00EE1EA7">
              <w:rPr>
                <w:b/>
              </w:rPr>
              <w:t>Zapojení garanta do výuky předmětu</w:t>
            </w:r>
          </w:p>
        </w:tc>
        <w:tc>
          <w:tcPr>
            <w:tcW w:w="6769" w:type="dxa"/>
            <w:gridSpan w:val="16"/>
            <w:tcBorders>
              <w:top w:val="nil"/>
            </w:tcBorders>
          </w:tcPr>
          <w:p w14:paraId="245586F8" w14:textId="77777777" w:rsidR="002D7E70" w:rsidRPr="00EE1EA7" w:rsidRDefault="002D7E70" w:rsidP="00842204">
            <w:pPr>
              <w:jc w:val="both"/>
            </w:pPr>
            <w:r w:rsidRPr="00EE1EA7">
              <w:t>PS: přednášející (</w:t>
            </w:r>
            <w:proofErr w:type="gramStart"/>
            <w:r w:rsidRPr="00EE1EA7">
              <w:t>100%</w:t>
            </w:r>
            <w:proofErr w:type="gramEnd"/>
            <w:r w:rsidRPr="00EE1EA7">
              <w:t>), cvičící, KS: přednášející (</w:t>
            </w:r>
            <w:proofErr w:type="gramStart"/>
            <w:r w:rsidRPr="00EE1EA7">
              <w:t>100%</w:t>
            </w:r>
            <w:proofErr w:type="gramEnd"/>
            <w:r w:rsidRPr="00EE1EA7">
              <w:t>)</w:t>
            </w:r>
          </w:p>
        </w:tc>
      </w:tr>
      <w:tr w:rsidR="002D7E70" w:rsidRPr="00EE1EA7" w14:paraId="0DEAB9F8" w14:textId="77777777" w:rsidTr="002D7E70">
        <w:trPr>
          <w:gridAfter w:val="1"/>
          <w:wAfter w:w="75" w:type="dxa"/>
        </w:trPr>
        <w:tc>
          <w:tcPr>
            <w:tcW w:w="3086" w:type="dxa"/>
            <w:gridSpan w:val="2"/>
            <w:shd w:val="clear" w:color="auto" w:fill="F7CAAC"/>
          </w:tcPr>
          <w:p w14:paraId="0B21AF2F" w14:textId="77777777" w:rsidR="002D7E70" w:rsidRPr="00EE1EA7" w:rsidRDefault="002D7E70" w:rsidP="00842204">
            <w:pPr>
              <w:jc w:val="both"/>
              <w:rPr>
                <w:b/>
              </w:rPr>
            </w:pPr>
            <w:r w:rsidRPr="00EE1EA7">
              <w:rPr>
                <w:b/>
              </w:rPr>
              <w:t>Vyučující</w:t>
            </w:r>
          </w:p>
        </w:tc>
        <w:tc>
          <w:tcPr>
            <w:tcW w:w="6769" w:type="dxa"/>
            <w:gridSpan w:val="16"/>
            <w:tcBorders>
              <w:bottom w:val="nil"/>
            </w:tcBorders>
          </w:tcPr>
          <w:p w14:paraId="264A5D51" w14:textId="77777777" w:rsidR="002D7E70" w:rsidRPr="00EE1EA7" w:rsidRDefault="002D7E70" w:rsidP="00842204">
            <w:pPr>
              <w:jc w:val="both"/>
            </w:pPr>
          </w:p>
        </w:tc>
      </w:tr>
      <w:tr w:rsidR="002D7E70" w:rsidRPr="00EE1EA7" w14:paraId="256224F2" w14:textId="77777777" w:rsidTr="002D7E70">
        <w:trPr>
          <w:gridAfter w:val="1"/>
          <w:wAfter w:w="75" w:type="dxa"/>
          <w:trHeight w:val="554"/>
        </w:trPr>
        <w:tc>
          <w:tcPr>
            <w:tcW w:w="9855" w:type="dxa"/>
            <w:gridSpan w:val="18"/>
            <w:tcBorders>
              <w:top w:val="nil"/>
            </w:tcBorders>
          </w:tcPr>
          <w:p w14:paraId="00ED299D" w14:textId="77777777" w:rsidR="002D7E70" w:rsidRPr="00EE1EA7" w:rsidRDefault="002D7E70" w:rsidP="00842204">
            <w:pPr>
              <w:jc w:val="both"/>
            </w:pPr>
            <w:r w:rsidRPr="00EE1EA7">
              <w:t xml:space="preserve">Ing. </w:t>
            </w:r>
            <w:r>
              <w:t>Vít Černohlávek</w:t>
            </w:r>
            <w:r w:rsidRPr="00EE1EA7">
              <w:t>, Ph.D.</w:t>
            </w:r>
          </w:p>
        </w:tc>
      </w:tr>
      <w:tr w:rsidR="002D7E70" w:rsidRPr="00EE1EA7" w14:paraId="07852403" w14:textId="77777777" w:rsidTr="002D7E70">
        <w:trPr>
          <w:gridAfter w:val="1"/>
          <w:wAfter w:w="75" w:type="dxa"/>
        </w:trPr>
        <w:tc>
          <w:tcPr>
            <w:tcW w:w="3086" w:type="dxa"/>
            <w:gridSpan w:val="2"/>
            <w:shd w:val="clear" w:color="auto" w:fill="F7CAAC"/>
          </w:tcPr>
          <w:p w14:paraId="41301CE3" w14:textId="77777777" w:rsidR="002D7E70" w:rsidRPr="00EE1EA7" w:rsidRDefault="002D7E70" w:rsidP="00842204">
            <w:pPr>
              <w:jc w:val="both"/>
              <w:rPr>
                <w:b/>
              </w:rPr>
            </w:pPr>
            <w:r w:rsidRPr="00EE1EA7">
              <w:rPr>
                <w:b/>
              </w:rPr>
              <w:t>Hlavní témata a výsledky učení</w:t>
            </w:r>
          </w:p>
        </w:tc>
        <w:tc>
          <w:tcPr>
            <w:tcW w:w="6769" w:type="dxa"/>
            <w:gridSpan w:val="16"/>
            <w:tcBorders>
              <w:bottom w:val="nil"/>
            </w:tcBorders>
          </w:tcPr>
          <w:p w14:paraId="6DD10A4D" w14:textId="77777777" w:rsidR="002D7E70" w:rsidRPr="00EE1EA7" w:rsidRDefault="002D7E70" w:rsidP="00842204">
            <w:pPr>
              <w:jc w:val="both"/>
            </w:pPr>
          </w:p>
        </w:tc>
      </w:tr>
      <w:tr w:rsidR="002D7E70" w:rsidRPr="00EE1EA7" w14:paraId="0E01AE06" w14:textId="77777777" w:rsidTr="002D7E70">
        <w:trPr>
          <w:gridAfter w:val="1"/>
          <w:wAfter w:w="75" w:type="dxa"/>
          <w:trHeight w:val="2197"/>
        </w:trPr>
        <w:tc>
          <w:tcPr>
            <w:tcW w:w="9855" w:type="dxa"/>
            <w:gridSpan w:val="18"/>
            <w:tcBorders>
              <w:top w:val="nil"/>
              <w:bottom w:val="single" w:sz="4" w:space="0" w:color="auto"/>
            </w:tcBorders>
          </w:tcPr>
          <w:p w14:paraId="19C33A45" w14:textId="77777777" w:rsidR="002D7E70" w:rsidRPr="00B25BAC" w:rsidRDefault="002D7E70" w:rsidP="00842204">
            <w:pPr>
              <w:jc w:val="both"/>
            </w:pPr>
            <w:r w:rsidRPr="00B25BAC">
              <w:t>Předmět seznamuje se základními pojmy v oblasti robotiky, s využitím robotů, s jejich řízením a možnostmi jejich konstrukce a uspořádání.</w:t>
            </w:r>
          </w:p>
          <w:p w14:paraId="719F1EDD" w14:textId="77777777" w:rsidR="002D7E70" w:rsidRPr="00EE1EA7" w:rsidRDefault="002D7E70" w:rsidP="00842204">
            <w:pPr>
              <w:jc w:val="both"/>
            </w:pPr>
          </w:p>
          <w:p w14:paraId="006FEE2A" w14:textId="77777777" w:rsidR="002D7E70" w:rsidRPr="00EE1EA7" w:rsidRDefault="002D7E70" w:rsidP="00842204">
            <w:pPr>
              <w:jc w:val="both"/>
              <w:rPr>
                <w:b/>
                <w:bCs/>
              </w:rPr>
            </w:pPr>
            <w:r w:rsidRPr="00EE1EA7">
              <w:rPr>
                <w:b/>
                <w:bCs/>
              </w:rPr>
              <w:t>Hlavní témata</w:t>
            </w:r>
          </w:p>
          <w:p w14:paraId="611067B2" w14:textId="77777777" w:rsidR="002D7E70" w:rsidRPr="00B25BAC" w:rsidRDefault="002D7E70" w:rsidP="002D7E70">
            <w:pPr>
              <w:numPr>
                <w:ilvl w:val="0"/>
                <w:numId w:val="30"/>
              </w:numPr>
              <w:jc w:val="both"/>
            </w:pPr>
            <w:r w:rsidRPr="00B25BAC">
              <w:t>Základní pojmy, historie průmyslových robotů, základní typy průmyslových robotů.</w:t>
            </w:r>
          </w:p>
          <w:p w14:paraId="4D66F879" w14:textId="77777777" w:rsidR="002D7E70" w:rsidRPr="00B25BAC" w:rsidRDefault="002D7E70" w:rsidP="002D7E70">
            <w:pPr>
              <w:numPr>
                <w:ilvl w:val="0"/>
                <w:numId w:val="30"/>
              </w:numPr>
              <w:jc w:val="both"/>
            </w:pPr>
            <w:r w:rsidRPr="00B25BAC">
              <w:t>Anatomie robota, pohyblivé členy, kinematika robotů, základní kinematický řetězec.</w:t>
            </w:r>
          </w:p>
          <w:p w14:paraId="025712FA" w14:textId="77777777" w:rsidR="002D7E70" w:rsidRPr="00B25BAC" w:rsidRDefault="002D7E70" w:rsidP="002D7E70">
            <w:pPr>
              <w:numPr>
                <w:ilvl w:val="0"/>
                <w:numId w:val="30"/>
              </w:numPr>
              <w:jc w:val="both"/>
            </w:pPr>
            <w:r w:rsidRPr="00B25BAC">
              <w:t>Dynamika robotů, setrvačné síly, tuhost robotů.</w:t>
            </w:r>
          </w:p>
          <w:p w14:paraId="617FAC34" w14:textId="77777777" w:rsidR="002D7E70" w:rsidRPr="00B25BAC" w:rsidRDefault="002D7E70" w:rsidP="002D7E70">
            <w:pPr>
              <w:numPr>
                <w:ilvl w:val="0"/>
                <w:numId w:val="30"/>
              </w:numPr>
              <w:jc w:val="both"/>
            </w:pPr>
            <w:r w:rsidRPr="00B25BAC">
              <w:t>Základní stavební prvky průmyslových robotů.</w:t>
            </w:r>
          </w:p>
          <w:p w14:paraId="79FE273F" w14:textId="77777777" w:rsidR="002D7E70" w:rsidRPr="00B25BAC" w:rsidRDefault="002D7E70" w:rsidP="002D7E70">
            <w:pPr>
              <w:numPr>
                <w:ilvl w:val="0"/>
                <w:numId w:val="30"/>
              </w:numPr>
              <w:jc w:val="both"/>
            </w:pPr>
            <w:r w:rsidRPr="00B25BAC">
              <w:t>Polohovací a orientační ústrojí. Senzory v robotice.</w:t>
            </w:r>
          </w:p>
          <w:p w14:paraId="2634A35C" w14:textId="77777777" w:rsidR="002D7E70" w:rsidRPr="00B25BAC" w:rsidRDefault="002D7E70" w:rsidP="002D7E70">
            <w:pPr>
              <w:numPr>
                <w:ilvl w:val="0"/>
                <w:numId w:val="30"/>
              </w:numPr>
              <w:jc w:val="both"/>
            </w:pPr>
            <w:r w:rsidRPr="00B25BAC">
              <w:t>Převodové ústrojí a pohony robotů.</w:t>
            </w:r>
          </w:p>
          <w:p w14:paraId="4C6BC37B" w14:textId="77777777" w:rsidR="002D7E70" w:rsidRPr="00B25BAC" w:rsidRDefault="002D7E70" w:rsidP="002D7E70">
            <w:pPr>
              <w:numPr>
                <w:ilvl w:val="0"/>
                <w:numId w:val="30"/>
              </w:numPr>
              <w:jc w:val="both"/>
            </w:pPr>
            <w:r w:rsidRPr="00B25BAC">
              <w:t>Efektory (technologické, manipulační, kombinované), automatická výměna.</w:t>
            </w:r>
          </w:p>
          <w:p w14:paraId="5D373553" w14:textId="77777777" w:rsidR="002D7E70" w:rsidRPr="00B25BAC" w:rsidRDefault="002D7E70" w:rsidP="002D7E70">
            <w:pPr>
              <w:numPr>
                <w:ilvl w:val="0"/>
                <w:numId w:val="30"/>
              </w:numPr>
              <w:jc w:val="both"/>
            </w:pPr>
            <w:r w:rsidRPr="00B25BAC">
              <w:t>Odměřovací systémy průmyslového robota.</w:t>
            </w:r>
          </w:p>
          <w:p w14:paraId="2A05A3B8" w14:textId="77777777" w:rsidR="002D7E70" w:rsidRPr="00B25BAC" w:rsidRDefault="002D7E70" w:rsidP="002D7E70">
            <w:pPr>
              <w:numPr>
                <w:ilvl w:val="0"/>
                <w:numId w:val="30"/>
              </w:numPr>
              <w:jc w:val="both"/>
            </w:pPr>
            <w:r w:rsidRPr="00B25BAC">
              <w:t>Řídicí systémy robotů. Programování robotů.</w:t>
            </w:r>
          </w:p>
          <w:p w14:paraId="35669945" w14:textId="77777777" w:rsidR="002D7E70" w:rsidRPr="00B25BAC" w:rsidRDefault="002D7E70" w:rsidP="002D7E70">
            <w:pPr>
              <w:numPr>
                <w:ilvl w:val="0"/>
                <w:numId w:val="30"/>
              </w:numPr>
              <w:jc w:val="both"/>
            </w:pPr>
            <w:r w:rsidRPr="00B25BAC">
              <w:t>Využití průmyslových robotů. Roboty pro manipulaci s materiálem. Roboty s technologickými hlavicemi.</w:t>
            </w:r>
          </w:p>
          <w:p w14:paraId="3C12B439" w14:textId="77777777" w:rsidR="002D7E70" w:rsidRPr="00B25BAC" w:rsidRDefault="002D7E70" w:rsidP="002D7E70">
            <w:pPr>
              <w:numPr>
                <w:ilvl w:val="0"/>
                <w:numId w:val="30"/>
              </w:numPr>
              <w:jc w:val="both"/>
            </w:pPr>
            <w:r w:rsidRPr="00B25BAC">
              <w:t>Roboty pro montáž a kontrolu. Ekonomické aspekty nasazení a provozu průmyslových robotů.</w:t>
            </w:r>
          </w:p>
          <w:p w14:paraId="3498C57A" w14:textId="77777777" w:rsidR="002D7E70" w:rsidRPr="00EE1EA7" w:rsidRDefault="002D7E70" w:rsidP="00842204">
            <w:pPr>
              <w:jc w:val="both"/>
              <w:rPr>
                <w:b/>
                <w:bCs/>
              </w:rPr>
            </w:pPr>
          </w:p>
          <w:p w14:paraId="63DC99D5" w14:textId="77777777" w:rsidR="002D7E70" w:rsidRPr="00EE1EA7" w:rsidRDefault="002D7E70" w:rsidP="00842204">
            <w:pPr>
              <w:jc w:val="both"/>
              <w:rPr>
                <w:b/>
                <w:bCs/>
              </w:rPr>
            </w:pPr>
            <w:r w:rsidRPr="00EE1EA7">
              <w:rPr>
                <w:b/>
                <w:bCs/>
              </w:rPr>
              <w:t xml:space="preserve">Výsledky učení </w:t>
            </w:r>
          </w:p>
          <w:p w14:paraId="21066948" w14:textId="77777777" w:rsidR="002D7E70" w:rsidRPr="00EE1EA7" w:rsidRDefault="002D7E70" w:rsidP="00842204">
            <w:pPr>
              <w:jc w:val="both"/>
            </w:pPr>
            <w:r w:rsidRPr="00B25BAC">
              <w:t>Student je schopen se orientovat v problematice stavby robotů a manipulátorů a jejich užití v průmyslové výrobě. Samostatně dokáže navrhnout a provést základní přípravu užití robota pro konkrétní aplikace ve výrobě, rozhodnout o typu a rozsahu použití, vhodnosti a technologické návaznosti operací se začleněním robota, provést základní ekonomické posouzení užití robotické práce.</w:t>
            </w:r>
          </w:p>
        </w:tc>
      </w:tr>
      <w:tr w:rsidR="002D7E70" w:rsidRPr="00EE1EA7" w14:paraId="7C1997A8" w14:textId="77777777" w:rsidTr="002D7E70">
        <w:trPr>
          <w:gridAfter w:val="1"/>
          <w:wAfter w:w="75" w:type="dxa"/>
          <w:trHeight w:val="283"/>
        </w:trPr>
        <w:tc>
          <w:tcPr>
            <w:tcW w:w="3152" w:type="dxa"/>
            <w:gridSpan w:val="3"/>
            <w:tcBorders>
              <w:top w:val="single" w:sz="4" w:space="0" w:color="auto"/>
              <w:bottom w:val="single" w:sz="4" w:space="0" w:color="auto"/>
              <w:right w:val="single" w:sz="4" w:space="0" w:color="auto"/>
            </w:tcBorders>
            <w:shd w:val="clear" w:color="auto" w:fill="FBD4B4"/>
          </w:tcPr>
          <w:p w14:paraId="717DDEDD" w14:textId="77777777" w:rsidR="002D7E70" w:rsidRPr="00EE1EA7" w:rsidRDefault="002D7E70" w:rsidP="00842204">
            <w:pPr>
              <w:jc w:val="both"/>
            </w:pPr>
            <w:r w:rsidRPr="00EE1EA7">
              <w:rPr>
                <w:b/>
              </w:rPr>
              <w:t>Metody výuky</w:t>
            </w:r>
          </w:p>
        </w:tc>
        <w:tc>
          <w:tcPr>
            <w:tcW w:w="6703" w:type="dxa"/>
            <w:gridSpan w:val="15"/>
            <w:tcBorders>
              <w:top w:val="single" w:sz="4" w:space="0" w:color="auto"/>
              <w:left w:val="single" w:sz="4" w:space="0" w:color="auto"/>
              <w:bottom w:val="nil"/>
              <w:right w:val="single" w:sz="4" w:space="0" w:color="auto"/>
            </w:tcBorders>
          </w:tcPr>
          <w:p w14:paraId="04DBB774" w14:textId="77777777" w:rsidR="002D7E70" w:rsidRPr="00EE1EA7" w:rsidRDefault="002D7E70" w:rsidP="00842204">
            <w:pPr>
              <w:jc w:val="both"/>
            </w:pPr>
          </w:p>
        </w:tc>
      </w:tr>
      <w:tr w:rsidR="002D7E70" w:rsidRPr="00EE1EA7" w14:paraId="071FF125" w14:textId="77777777" w:rsidTr="002D7E70">
        <w:trPr>
          <w:gridAfter w:val="1"/>
          <w:wAfter w:w="75" w:type="dxa"/>
          <w:trHeight w:val="479"/>
        </w:trPr>
        <w:tc>
          <w:tcPr>
            <w:tcW w:w="9855" w:type="dxa"/>
            <w:gridSpan w:val="18"/>
            <w:tcBorders>
              <w:top w:val="nil"/>
              <w:bottom w:val="single" w:sz="4" w:space="0" w:color="auto"/>
            </w:tcBorders>
          </w:tcPr>
          <w:p w14:paraId="7CDC02E9" w14:textId="77777777" w:rsidR="002D7E70" w:rsidRPr="00EE1EA7" w:rsidRDefault="002D7E70" w:rsidP="00842204">
            <w:pPr>
              <w:jc w:val="both"/>
            </w:pPr>
            <w:r w:rsidRPr="00EE1EA7">
              <w:t>Frontální výuka, samostudium, individuální konzultace s vyučujícím.</w:t>
            </w:r>
          </w:p>
          <w:p w14:paraId="1F68A0A7" w14:textId="77777777" w:rsidR="002D7E70" w:rsidRDefault="002D7E70" w:rsidP="00842204">
            <w:pPr>
              <w:jc w:val="both"/>
            </w:pPr>
            <w:r w:rsidRPr="00EE1EA7">
              <w:t xml:space="preserve">Metody dovednostně-praktické během cvičení při ukázkách </w:t>
            </w:r>
            <w:r>
              <w:t>robotů a robotických prvků</w:t>
            </w:r>
            <w:r w:rsidRPr="00EE1EA7">
              <w:t>.</w:t>
            </w:r>
          </w:p>
          <w:p w14:paraId="0BE7F1D3" w14:textId="77777777" w:rsidR="002D7E70" w:rsidRPr="00EE1EA7" w:rsidRDefault="002D7E70" w:rsidP="00842204">
            <w:pPr>
              <w:jc w:val="both"/>
            </w:pPr>
            <w:r w:rsidRPr="00EE1EA7">
              <w:t xml:space="preserve">Metody dovednostně-praktické během cvičení při </w:t>
            </w:r>
            <w:r>
              <w:t>praktických úlohách ovládání robotů</w:t>
            </w:r>
            <w:r w:rsidRPr="00EE1EA7">
              <w:t>.</w:t>
            </w:r>
          </w:p>
          <w:p w14:paraId="5C34E63F" w14:textId="77777777" w:rsidR="002D7E70" w:rsidRPr="00EE1EA7" w:rsidRDefault="002D7E70" w:rsidP="00842204">
            <w:pPr>
              <w:jc w:val="both"/>
            </w:pPr>
            <w:r w:rsidRPr="00EE1EA7">
              <w:t xml:space="preserve">Metody názorně-demonstrační v rámci exkurze </w:t>
            </w:r>
            <w:r>
              <w:t>ve výzkumném podniku zabývajícího se robotikou</w:t>
            </w:r>
            <w:r w:rsidRPr="00EE1EA7">
              <w:t>.</w:t>
            </w:r>
          </w:p>
          <w:p w14:paraId="7471DA5F" w14:textId="77777777" w:rsidR="002D7E70" w:rsidRPr="00EE1EA7" w:rsidRDefault="002D7E70" w:rsidP="00842204">
            <w:pPr>
              <w:jc w:val="both"/>
            </w:pPr>
          </w:p>
          <w:p w14:paraId="4ED36665" w14:textId="77777777" w:rsidR="002D7E70" w:rsidRPr="00EE1EA7" w:rsidRDefault="002D7E70" w:rsidP="00842204">
            <w:pPr>
              <w:jc w:val="both"/>
              <w:rPr>
                <w:b/>
              </w:rPr>
            </w:pPr>
            <w:r w:rsidRPr="00EE1EA7">
              <w:rPr>
                <w:b/>
              </w:rPr>
              <w:t>Didaktické prostředky</w:t>
            </w:r>
          </w:p>
          <w:p w14:paraId="1F0C2283" w14:textId="77777777" w:rsidR="002D7E70" w:rsidRDefault="002D7E70" w:rsidP="00842204">
            <w:pPr>
              <w:jc w:val="both"/>
            </w:pPr>
            <w:r w:rsidRPr="00EE1EA7">
              <w:t>Standardní posluchárny a učebny s PC technikou, dataprojektorem s promítacím plátnem, tabulí.</w:t>
            </w:r>
          </w:p>
          <w:p w14:paraId="2F94ABB2" w14:textId="77777777" w:rsidR="002D7E70" w:rsidRPr="00EE1EA7" w:rsidRDefault="002D7E70" w:rsidP="00842204">
            <w:pPr>
              <w:jc w:val="both"/>
            </w:pPr>
            <w:r w:rsidRPr="00EE1EA7">
              <w:t xml:space="preserve">Laboratoř </w:t>
            </w:r>
            <w:r>
              <w:t>automatizace a robotiky</w:t>
            </w:r>
            <w:r w:rsidRPr="00EE1EA7">
              <w:t xml:space="preserve"> (KC </w:t>
            </w:r>
            <w:r>
              <w:t>014</w:t>
            </w:r>
            <w:r w:rsidRPr="00EE1EA7">
              <w:t>), její vybavení dle C-IV listu akreditačního spisu.</w:t>
            </w:r>
          </w:p>
          <w:p w14:paraId="758B96AA" w14:textId="77777777" w:rsidR="002D7E70" w:rsidRPr="00EE1EA7" w:rsidRDefault="002D7E70" w:rsidP="00842204">
            <w:pPr>
              <w:jc w:val="both"/>
            </w:pPr>
            <w:r>
              <w:t>Názorné reálné stavební prvky robotů, kobotů a manipulátorů</w:t>
            </w:r>
            <w:r w:rsidRPr="00EE1EA7">
              <w:t>.</w:t>
            </w:r>
          </w:p>
        </w:tc>
      </w:tr>
      <w:tr w:rsidR="002D7E70" w:rsidRPr="00EE1EA7" w14:paraId="2F26C11B" w14:textId="77777777" w:rsidTr="002D7E70">
        <w:trPr>
          <w:gridAfter w:val="1"/>
          <w:wAfter w:w="75" w:type="dxa"/>
          <w:trHeight w:val="265"/>
        </w:trPr>
        <w:tc>
          <w:tcPr>
            <w:tcW w:w="3653" w:type="dxa"/>
            <w:gridSpan w:val="6"/>
            <w:tcBorders>
              <w:top w:val="single" w:sz="4" w:space="0" w:color="auto"/>
            </w:tcBorders>
            <w:shd w:val="clear" w:color="auto" w:fill="F7CAAC"/>
          </w:tcPr>
          <w:p w14:paraId="6F72D5CE" w14:textId="77777777" w:rsidR="002D7E70" w:rsidRPr="00EE1EA7" w:rsidRDefault="002D7E70" w:rsidP="00842204">
            <w:pPr>
              <w:jc w:val="both"/>
            </w:pPr>
            <w:r w:rsidRPr="00EE1EA7">
              <w:rPr>
                <w:b/>
              </w:rPr>
              <w:t>Studijní literatura a studijní pomůcky</w:t>
            </w:r>
          </w:p>
        </w:tc>
        <w:tc>
          <w:tcPr>
            <w:tcW w:w="6202" w:type="dxa"/>
            <w:gridSpan w:val="12"/>
            <w:tcBorders>
              <w:top w:val="single" w:sz="4" w:space="0" w:color="auto"/>
              <w:bottom w:val="nil"/>
            </w:tcBorders>
          </w:tcPr>
          <w:p w14:paraId="238136F9" w14:textId="77777777" w:rsidR="002D7E70" w:rsidRPr="00EE1EA7" w:rsidRDefault="002D7E70" w:rsidP="00842204">
            <w:pPr>
              <w:jc w:val="both"/>
            </w:pPr>
          </w:p>
        </w:tc>
      </w:tr>
      <w:tr w:rsidR="002D7E70" w:rsidRPr="00EE1EA7" w14:paraId="03E7544E" w14:textId="77777777" w:rsidTr="002D7E70">
        <w:trPr>
          <w:gridAfter w:val="1"/>
          <w:wAfter w:w="75" w:type="dxa"/>
          <w:trHeight w:val="283"/>
        </w:trPr>
        <w:tc>
          <w:tcPr>
            <w:tcW w:w="9855" w:type="dxa"/>
            <w:gridSpan w:val="18"/>
            <w:tcBorders>
              <w:top w:val="nil"/>
            </w:tcBorders>
          </w:tcPr>
          <w:p w14:paraId="7CCAE9B1" w14:textId="77777777" w:rsidR="002D7E70" w:rsidRPr="00EE1EA7" w:rsidRDefault="002D7E70" w:rsidP="00842204">
            <w:pPr>
              <w:rPr>
                <w:b/>
              </w:rPr>
            </w:pPr>
            <w:r w:rsidRPr="00EE1EA7">
              <w:rPr>
                <w:b/>
              </w:rPr>
              <w:t>Povinná</w:t>
            </w:r>
          </w:p>
          <w:p w14:paraId="0F74370C" w14:textId="77777777" w:rsidR="002D7E70" w:rsidRPr="000E5E6E" w:rsidRDefault="002D7E70" w:rsidP="00842204">
            <w:pPr>
              <w:rPr>
                <w:bCs/>
              </w:rPr>
            </w:pPr>
            <w:r w:rsidRPr="000E5E6E">
              <w:rPr>
                <w:bCs/>
              </w:rPr>
              <w:t>[1] G</w:t>
            </w:r>
            <w:r>
              <w:rPr>
                <w:bCs/>
              </w:rPr>
              <w:t>ROOVER, M.</w:t>
            </w:r>
            <w:r w:rsidRPr="000E5E6E">
              <w:rPr>
                <w:bCs/>
              </w:rPr>
              <w:t xml:space="preserve">P.: </w:t>
            </w:r>
            <w:r w:rsidRPr="000E5E6E">
              <w:rPr>
                <w:bCs/>
                <w:i/>
              </w:rPr>
              <w:t>Automation, Production Systeme and Computer-Integrated Manufacturing</w:t>
            </w:r>
            <w:r w:rsidRPr="000E5E6E">
              <w:rPr>
                <w:bCs/>
              </w:rPr>
              <w:t>. 2015</w:t>
            </w:r>
          </w:p>
          <w:p w14:paraId="787071B1" w14:textId="77777777" w:rsidR="002D7E70" w:rsidRPr="000E5E6E" w:rsidRDefault="002D7E70" w:rsidP="00842204">
            <w:pPr>
              <w:rPr>
                <w:bCs/>
              </w:rPr>
            </w:pPr>
            <w:r>
              <w:rPr>
                <w:bCs/>
              </w:rPr>
              <w:t>[2] PLESKOT</w:t>
            </w:r>
            <w:r w:rsidRPr="000E5E6E">
              <w:rPr>
                <w:bCs/>
              </w:rPr>
              <w:t xml:space="preserve">, A.: </w:t>
            </w:r>
            <w:r w:rsidRPr="000E5E6E">
              <w:rPr>
                <w:bCs/>
                <w:i/>
              </w:rPr>
              <w:t>Základy automatizace</w:t>
            </w:r>
            <w:r w:rsidRPr="000E5E6E">
              <w:rPr>
                <w:bCs/>
              </w:rPr>
              <w:t xml:space="preserve">. Informatorium, </w:t>
            </w:r>
            <w:r>
              <w:rPr>
                <w:bCs/>
              </w:rPr>
              <w:t>Praha,</w:t>
            </w:r>
            <w:r w:rsidRPr="000E5E6E">
              <w:rPr>
                <w:bCs/>
              </w:rPr>
              <w:t xml:space="preserve"> </w:t>
            </w:r>
            <w:r>
              <w:rPr>
                <w:bCs/>
              </w:rPr>
              <w:t>2019</w:t>
            </w:r>
          </w:p>
          <w:p w14:paraId="0CC68532" w14:textId="77777777" w:rsidR="002D7E70" w:rsidRPr="000E5E6E" w:rsidRDefault="002D7E70" w:rsidP="00842204">
            <w:pPr>
              <w:rPr>
                <w:bCs/>
              </w:rPr>
            </w:pPr>
            <w:r w:rsidRPr="000E5E6E">
              <w:rPr>
                <w:bCs/>
              </w:rPr>
              <w:t>[3] K</w:t>
            </w:r>
            <w:r>
              <w:rPr>
                <w:bCs/>
              </w:rPr>
              <w:t>OLÍBAL</w:t>
            </w:r>
            <w:r w:rsidRPr="000E5E6E">
              <w:rPr>
                <w:bCs/>
              </w:rPr>
              <w:t>, Z.</w:t>
            </w:r>
            <w:r>
              <w:rPr>
                <w:bCs/>
              </w:rPr>
              <w:t>,</w:t>
            </w:r>
            <w:r w:rsidRPr="000E5E6E">
              <w:rPr>
                <w:bCs/>
              </w:rPr>
              <w:t xml:space="preserve"> a kol.: </w:t>
            </w:r>
            <w:r w:rsidRPr="000E5E6E">
              <w:rPr>
                <w:bCs/>
                <w:i/>
              </w:rPr>
              <w:t>Roboty a robotizované výrobní technologie</w:t>
            </w:r>
            <w:r w:rsidRPr="000E5E6E">
              <w:rPr>
                <w:bCs/>
              </w:rPr>
              <w:t>. VUTIM</w:t>
            </w:r>
            <w:r>
              <w:rPr>
                <w:bCs/>
              </w:rPr>
              <w:t>,</w:t>
            </w:r>
            <w:r w:rsidRPr="000E5E6E">
              <w:rPr>
                <w:bCs/>
              </w:rPr>
              <w:t xml:space="preserve"> </w:t>
            </w:r>
            <w:r>
              <w:rPr>
                <w:bCs/>
              </w:rPr>
              <w:t>Brno, 2016</w:t>
            </w:r>
          </w:p>
          <w:p w14:paraId="36F0863D" w14:textId="77777777" w:rsidR="002D7E70" w:rsidRPr="00EE1EA7" w:rsidRDefault="002D7E70" w:rsidP="00842204">
            <w:pPr>
              <w:rPr>
                <w:b/>
              </w:rPr>
            </w:pPr>
            <w:r w:rsidRPr="00EE1EA7">
              <w:rPr>
                <w:b/>
              </w:rPr>
              <w:t>Doporučená</w:t>
            </w:r>
          </w:p>
          <w:p w14:paraId="445A990B" w14:textId="77777777" w:rsidR="002D7E70" w:rsidRPr="000E5E6E" w:rsidRDefault="002D7E70" w:rsidP="00842204">
            <w:pPr>
              <w:jc w:val="both"/>
            </w:pPr>
            <w:r>
              <w:t>[1] PALKO, A., SMRČEK, J., SKAŘUPA, J., TULEJA</w:t>
            </w:r>
            <w:r w:rsidRPr="000E5E6E">
              <w:t xml:space="preserve">, P.: </w:t>
            </w:r>
            <w:proofErr w:type="gramStart"/>
            <w:r w:rsidRPr="000E5E6E">
              <w:rPr>
                <w:i/>
              </w:rPr>
              <w:t>Robotika - Technické</w:t>
            </w:r>
            <w:proofErr w:type="gramEnd"/>
            <w:r w:rsidRPr="000E5E6E">
              <w:rPr>
                <w:i/>
              </w:rPr>
              <w:t xml:space="preserve"> prostředky pro automatizaci výrobních procesů</w:t>
            </w:r>
            <w:r w:rsidRPr="000E5E6E">
              <w:t>. Vydavateľstvo Michala Vaška, Prešov</w:t>
            </w:r>
            <w:r>
              <w:t>,</w:t>
            </w:r>
            <w:r w:rsidRPr="000E5E6E">
              <w:t xml:space="preserve"> </w:t>
            </w:r>
            <w:r>
              <w:t>2010</w:t>
            </w:r>
          </w:p>
          <w:p w14:paraId="62AE0E64" w14:textId="77777777" w:rsidR="002D7E70" w:rsidRPr="000E5E6E" w:rsidRDefault="002D7E70" w:rsidP="00842204">
            <w:pPr>
              <w:jc w:val="both"/>
            </w:pPr>
            <w:r w:rsidRPr="000E5E6E">
              <w:t>[2] A</w:t>
            </w:r>
            <w:r>
              <w:t>NDRLÍK</w:t>
            </w:r>
            <w:r w:rsidRPr="000E5E6E">
              <w:t xml:space="preserve">, V.: </w:t>
            </w:r>
            <w:r w:rsidRPr="002542B7">
              <w:rPr>
                <w:i/>
              </w:rPr>
              <w:t>Průmyslové roboty a manipulátory</w:t>
            </w:r>
            <w:r w:rsidRPr="000E5E6E">
              <w:t>. ČVUT, Praha</w:t>
            </w:r>
            <w:r>
              <w:t>,</w:t>
            </w:r>
            <w:r w:rsidRPr="000E5E6E">
              <w:t xml:space="preserve"> 2012</w:t>
            </w:r>
          </w:p>
          <w:p w14:paraId="4A6AF289" w14:textId="77777777" w:rsidR="002D7E70" w:rsidRPr="00EE1EA7" w:rsidRDefault="002D7E70" w:rsidP="00842204">
            <w:pPr>
              <w:jc w:val="both"/>
            </w:pPr>
            <w:r>
              <w:t>[3] SKAŘUPA</w:t>
            </w:r>
            <w:r w:rsidRPr="000E5E6E">
              <w:t xml:space="preserve">, J.: </w:t>
            </w:r>
            <w:r w:rsidRPr="002542B7">
              <w:rPr>
                <w:i/>
              </w:rPr>
              <w:t>Průmyslové roboty a manipulátory</w:t>
            </w:r>
            <w:r w:rsidRPr="000E5E6E">
              <w:t xml:space="preserve">. </w:t>
            </w:r>
            <w:r>
              <w:t xml:space="preserve">VŠB </w:t>
            </w:r>
            <w:r w:rsidRPr="000E5E6E">
              <w:t>TU</w:t>
            </w:r>
            <w:r>
              <w:t>,</w:t>
            </w:r>
            <w:r w:rsidRPr="000E5E6E">
              <w:t xml:space="preserve"> </w:t>
            </w:r>
            <w:r>
              <w:t>Ostrava,</w:t>
            </w:r>
            <w:r w:rsidRPr="000E5E6E">
              <w:t xml:space="preserve"> 2007</w:t>
            </w:r>
          </w:p>
        </w:tc>
      </w:tr>
      <w:tr w:rsidR="002D7E70" w:rsidRPr="00EE1EA7" w14:paraId="168D11AE" w14:textId="77777777" w:rsidTr="002D7E70">
        <w:trPr>
          <w:gridAfter w:val="1"/>
          <w:wAfter w:w="75" w:type="dxa"/>
        </w:trPr>
        <w:tc>
          <w:tcPr>
            <w:tcW w:w="9855" w:type="dxa"/>
            <w:gridSpan w:val="18"/>
            <w:tcBorders>
              <w:top w:val="single" w:sz="12" w:space="0" w:color="auto"/>
              <w:left w:val="single" w:sz="2" w:space="0" w:color="auto"/>
              <w:bottom w:val="single" w:sz="2" w:space="0" w:color="auto"/>
              <w:right w:val="single" w:sz="2" w:space="0" w:color="auto"/>
            </w:tcBorders>
            <w:shd w:val="clear" w:color="auto" w:fill="F7CAAC"/>
          </w:tcPr>
          <w:p w14:paraId="5C99E257" w14:textId="77777777" w:rsidR="002D7E70" w:rsidRPr="00EE1EA7" w:rsidRDefault="002D7E70" w:rsidP="00842204">
            <w:pPr>
              <w:jc w:val="center"/>
              <w:rPr>
                <w:b/>
              </w:rPr>
            </w:pPr>
            <w:r w:rsidRPr="00EE1EA7">
              <w:rPr>
                <w:b/>
              </w:rPr>
              <w:t>Informace ke kombinované nebo distanční formě</w:t>
            </w:r>
          </w:p>
        </w:tc>
      </w:tr>
      <w:tr w:rsidR="002D7E70" w:rsidRPr="00EE1EA7" w14:paraId="584B3C65" w14:textId="77777777" w:rsidTr="002D7E70">
        <w:trPr>
          <w:gridAfter w:val="1"/>
          <w:wAfter w:w="75" w:type="dxa"/>
        </w:trPr>
        <w:tc>
          <w:tcPr>
            <w:tcW w:w="4787" w:type="dxa"/>
            <w:gridSpan w:val="8"/>
            <w:tcBorders>
              <w:top w:val="single" w:sz="2" w:space="0" w:color="auto"/>
            </w:tcBorders>
            <w:shd w:val="clear" w:color="auto" w:fill="F7CAAC"/>
          </w:tcPr>
          <w:p w14:paraId="3CEBED2B" w14:textId="77777777" w:rsidR="002D7E70" w:rsidRPr="00EE1EA7" w:rsidRDefault="002D7E70" w:rsidP="00842204">
            <w:pPr>
              <w:jc w:val="both"/>
            </w:pPr>
            <w:r w:rsidRPr="00EE1EA7">
              <w:rPr>
                <w:b/>
              </w:rPr>
              <w:t>Rozsah konzultací (soustředění)</w:t>
            </w:r>
          </w:p>
        </w:tc>
        <w:tc>
          <w:tcPr>
            <w:tcW w:w="889" w:type="dxa"/>
            <w:gridSpan w:val="2"/>
            <w:tcBorders>
              <w:top w:val="single" w:sz="2" w:space="0" w:color="auto"/>
            </w:tcBorders>
          </w:tcPr>
          <w:p w14:paraId="41F663DC" w14:textId="77777777" w:rsidR="002D7E70" w:rsidRPr="00EE1EA7" w:rsidRDefault="002D7E70" w:rsidP="00842204">
            <w:pPr>
              <w:jc w:val="center"/>
            </w:pPr>
            <w:r w:rsidRPr="00EE1EA7">
              <w:t>1</w:t>
            </w:r>
            <w:r>
              <w:t>6</w:t>
            </w:r>
          </w:p>
        </w:tc>
        <w:tc>
          <w:tcPr>
            <w:tcW w:w="4179" w:type="dxa"/>
            <w:gridSpan w:val="8"/>
            <w:tcBorders>
              <w:top w:val="single" w:sz="2" w:space="0" w:color="auto"/>
            </w:tcBorders>
            <w:shd w:val="clear" w:color="auto" w:fill="F7CAAC"/>
          </w:tcPr>
          <w:p w14:paraId="2461D593" w14:textId="77777777" w:rsidR="002D7E70" w:rsidRPr="00EE1EA7" w:rsidRDefault="002D7E70" w:rsidP="00842204">
            <w:pPr>
              <w:jc w:val="both"/>
              <w:rPr>
                <w:b/>
              </w:rPr>
            </w:pPr>
            <w:r w:rsidRPr="00EE1EA7">
              <w:rPr>
                <w:b/>
              </w:rPr>
              <w:t xml:space="preserve">hodin </w:t>
            </w:r>
          </w:p>
        </w:tc>
      </w:tr>
      <w:tr w:rsidR="002D7E70" w:rsidRPr="00EE1EA7" w14:paraId="41A11215" w14:textId="77777777" w:rsidTr="002D7E70">
        <w:trPr>
          <w:gridAfter w:val="1"/>
          <w:wAfter w:w="75" w:type="dxa"/>
        </w:trPr>
        <w:tc>
          <w:tcPr>
            <w:tcW w:w="9855" w:type="dxa"/>
            <w:gridSpan w:val="18"/>
            <w:shd w:val="clear" w:color="auto" w:fill="F7CAAC"/>
          </w:tcPr>
          <w:p w14:paraId="5958E048" w14:textId="77777777" w:rsidR="002D7E70" w:rsidRPr="00EE1EA7" w:rsidRDefault="002D7E70" w:rsidP="00842204">
            <w:pPr>
              <w:jc w:val="both"/>
              <w:rPr>
                <w:b/>
              </w:rPr>
            </w:pPr>
            <w:r w:rsidRPr="00EE1EA7">
              <w:rPr>
                <w:b/>
              </w:rPr>
              <w:t>Informace o způsobu kontaktu s vyučujícím</w:t>
            </w:r>
          </w:p>
        </w:tc>
      </w:tr>
      <w:tr w:rsidR="002D7E70" w:rsidRPr="00EE1EA7" w14:paraId="2F2AB689" w14:textId="77777777" w:rsidTr="002D7E70">
        <w:trPr>
          <w:gridAfter w:val="1"/>
          <w:wAfter w:w="75" w:type="dxa"/>
          <w:trHeight w:val="187"/>
        </w:trPr>
        <w:tc>
          <w:tcPr>
            <w:tcW w:w="9855" w:type="dxa"/>
            <w:gridSpan w:val="18"/>
          </w:tcPr>
          <w:p w14:paraId="5B3F86FE" w14:textId="77777777" w:rsidR="002D7E70" w:rsidRPr="00EE1EA7" w:rsidRDefault="002D7E70" w:rsidP="00842204">
            <w:pPr>
              <w:jc w:val="both"/>
            </w:pPr>
            <w:r w:rsidRPr="00EE1EA7">
              <w:t xml:space="preserve">Pravidelné konzultace v rámci rozvrhu, konzultačních hodin, email </w:t>
            </w:r>
            <w:hyperlink r:id="rId45" w:history="1">
              <w:r w:rsidRPr="00FA1F24">
                <w:rPr>
                  <w:rStyle w:val="Hypertextovodkaz"/>
                </w:rPr>
                <w:t>vit.cernohlavek@ujep.cz</w:t>
              </w:r>
            </w:hyperlink>
            <w:r w:rsidRPr="00EE1EA7">
              <w:t>.</w:t>
            </w:r>
          </w:p>
        </w:tc>
      </w:tr>
    </w:tbl>
    <w:p w14:paraId="42E25441" w14:textId="77777777" w:rsidR="002D7E70" w:rsidRDefault="002D7E70">
      <w:pPr>
        <w:spacing w:after="160" w:line="259" w:lineRule="auto"/>
      </w:pPr>
    </w:p>
    <w:p w14:paraId="1283B930" w14:textId="77777777" w:rsidR="002D7E70" w:rsidRDefault="002D7E70">
      <w:pPr>
        <w:spacing w:after="160" w:line="259" w:lineRule="auto"/>
      </w:pPr>
      <w:r>
        <w:br w:type="page"/>
      </w:r>
    </w:p>
    <w:p w14:paraId="096658C4" w14:textId="77777777" w:rsidR="002D7E70" w:rsidRDefault="002D7E70" w:rsidP="002D7E70"/>
    <w:p w14:paraId="36680FC6" w14:textId="77777777" w:rsidR="002D7E70" w:rsidRDefault="002D7E70" w:rsidP="002D7E70"/>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6"/>
        <w:gridCol w:w="66"/>
        <w:gridCol w:w="501"/>
        <w:gridCol w:w="1134"/>
        <w:gridCol w:w="889"/>
        <w:gridCol w:w="816"/>
        <w:gridCol w:w="2156"/>
        <w:gridCol w:w="539"/>
        <w:gridCol w:w="668"/>
      </w:tblGrid>
      <w:tr w:rsidR="002D7E70" w:rsidRPr="00EE1EA7" w14:paraId="05ED860F" w14:textId="77777777" w:rsidTr="00842204">
        <w:tc>
          <w:tcPr>
            <w:tcW w:w="9855" w:type="dxa"/>
            <w:gridSpan w:val="9"/>
            <w:tcBorders>
              <w:bottom w:val="double" w:sz="4" w:space="0" w:color="auto"/>
            </w:tcBorders>
            <w:shd w:val="clear" w:color="auto" w:fill="BDD6EE"/>
          </w:tcPr>
          <w:p w14:paraId="5131FE17" w14:textId="77777777" w:rsidR="002D7E70" w:rsidRPr="00EE1EA7" w:rsidRDefault="002D7E70" w:rsidP="00842204">
            <w:pPr>
              <w:jc w:val="both"/>
              <w:rPr>
                <w:b/>
                <w:sz w:val="28"/>
              </w:rPr>
            </w:pPr>
            <w:r w:rsidRPr="00EE1EA7">
              <w:br w:type="page"/>
            </w:r>
            <w:r w:rsidRPr="00EE1EA7">
              <w:rPr>
                <w:b/>
                <w:sz w:val="28"/>
              </w:rPr>
              <w:t>B-III – Charakteristika studijního předmětu</w:t>
            </w:r>
          </w:p>
        </w:tc>
      </w:tr>
      <w:tr w:rsidR="002D7E70" w:rsidRPr="00EE1EA7" w14:paraId="4EF365BA" w14:textId="77777777" w:rsidTr="00842204">
        <w:tc>
          <w:tcPr>
            <w:tcW w:w="3086" w:type="dxa"/>
            <w:tcBorders>
              <w:top w:val="double" w:sz="4" w:space="0" w:color="auto"/>
            </w:tcBorders>
            <w:shd w:val="clear" w:color="auto" w:fill="F7CAAC"/>
          </w:tcPr>
          <w:p w14:paraId="043CAECA" w14:textId="77777777" w:rsidR="002D7E70" w:rsidRPr="00EE1EA7" w:rsidRDefault="002D7E70" w:rsidP="00842204">
            <w:pPr>
              <w:jc w:val="both"/>
              <w:rPr>
                <w:b/>
              </w:rPr>
            </w:pPr>
            <w:r w:rsidRPr="00EE1EA7">
              <w:rPr>
                <w:b/>
              </w:rPr>
              <w:t>Název studijního předmětu</w:t>
            </w:r>
          </w:p>
        </w:tc>
        <w:tc>
          <w:tcPr>
            <w:tcW w:w="6769" w:type="dxa"/>
            <w:gridSpan w:val="8"/>
            <w:tcBorders>
              <w:top w:val="double" w:sz="4" w:space="0" w:color="auto"/>
            </w:tcBorders>
          </w:tcPr>
          <w:p w14:paraId="270A3DD9" w14:textId="77777777" w:rsidR="002D7E70" w:rsidRPr="00EE1EA7" w:rsidRDefault="002D7E70" w:rsidP="00842204">
            <w:pPr>
              <w:jc w:val="both"/>
              <w:rPr>
                <w:b/>
              </w:rPr>
            </w:pPr>
            <w:r>
              <w:rPr>
                <w:b/>
              </w:rPr>
              <w:t>P</w:t>
            </w:r>
            <w:r w:rsidRPr="00EE1EA7">
              <w:rPr>
                <w:b/>
              </w:rPr>
              <w:t>raxe</w:t>
            </w:r>
          </w:p>
        </w:tc>
      </w:tr>
      <w:tr w:rsidR="002D7E70" w:rsidRPr="00EE1EA7" w14:paraId="12667AA0" w14:textId="77777777" w:rsidTr="00842204">
        <w:tc>
          <w:tcPr>
            <w:tcW w:w="3086" w:type="dxa"/>
            <w:shd w:val="clear" w:color="auto" w:fill="F7CAAC"/>
          </w:tcPr>
          <w:p w14:paraId="6A927DBD" w14:textId="77777777" w:rsidR="002D7E70" w:rsidRPr="00EE1EA7" w:rsidRDefault="002D7E70" w:rsidP="00842204">
            <w:pPr>
              <w:jc w:val="both"/>
              <w:rPr>
                <w:b/>
              </w:rPr>
            </w:pPr>
            <w:r w:rsidRPr="00EE1EA7">
              <w:rPr>
                <w:b/>
              </w:rPr>
              <w:t>Typ předmětu</w:t>
            </w:r>
          </w:p>
        </w:tc>
        <w:tc>
          <w:tcPr>
            <w:tcW w:w="3406" w:type="dxa"/>
            <w:gridSpan w:val="5"/>
          </w:tcPr>
          <w:p w14:paraId="10EEAE74" w14:textId="77777777" w:rsidR="002D7E70" w:rsidRPr="00EE1EA7" w:rsidRDefault="002D7E70" w:rsidP="00842204">
            <w:pPr>
              <w:jc w:val="both"/>
            </w:pPr>
            <w:r w:rsidRPr="00EE1EA7">
              <w:t>povinný</w:t>
            </w:r>
          </w:p>
        </w:tc>
        <w:tc>
          <w:tcPr>
            <w:tcW w:w="2695" w:type="dxa"/>
            <w:gridSpan w:val="2"/>
            <w:shd w:val="clear" w:color="auto" w:fill="F7CAAC"/>
          </w:tcPr>
          <w:p w14:paraId="2FA7561C" w14:textId="77777777" w:rsidR="002D7E70" w:rsidRPr="00EE1EA7" w:rsidRDefault="002D7E70" w:rsidP="00842204">
            <w:pPr>
              <w:jc w:val="both"/>
            </w:pPr>
            <w:r w:rsidRPr="00EE1EA7">
              <w:rPr>
                <w:b/>
              </w:rPr>
              <w:t>doporučený ročník / semestr</w:t>
            </w:r>
          </w:p>
        </w:tc>
        <w:tc>
          <w:tcPr>
            <w:tcW w:w="668" w:type="dxa"/>
          </w:tcPr>
          <w:p w14:paraId="419F2BF7" w14:textId="77777777" w:rsidR="002D7E70" w:rsidRPr="00EE1EA7" w:rsidRDefault="002D7E70" w:rsidP="00842204">
            <w:pPr>
              <w:jc w:val="both"/>
            </w:pPr>
            <w:r>
              <w:t>2</w:t>
            </w:r>
            <w:r w:rsidRPr="00EE1EA7">
              <w:t>./L</w:t>
            </w:r>
          </w:p>
        </w:tc>
      </w:tr>
      <w:tr w:rsidR="002D7E70" w:rsidRPr="00EE1EA7" w14:paraId="67DD9957" w14:textId="77777777" w:rsidTr="00842204">
        <w:tc>
          <w:tcPr>
            <w:tcW w:w="3086" w:type="dxa"/>
            <w:shd w:val="clear" w:color="auto" w:fill="F7CAAC"/>
          </w:tcPr>
          <w:p w14:paraId="007B0214" w14:textId="77777777" w:rsidR="002D7E70" w:rsidRPr="00EE1EA7" w:rsidRDefault="002D7E70" w:rsidP="00842204">
            <w:pPr>
              <w:jc w:val="both"/>
              <w:rPr>
                <w:b/>
              </w:rPr>
            </w:pPr>
            <w:r w:rsidRPr="00EE1EA7">
              <w:rPr>
                <w:b/>
              </w:rPr>
              <w:t>Rozsah studijního předmětu</w:t>
            </w:r>
          </w:p>
        </w:tc>
        <w:tc>
          <w:tcPr>
            <w:tcW w:w="1701" w:type="dxa"/>
            <w:gridSpan w:val="3"/>
          </w:tcPr>
          <w:p w14:paraId="0A0B645A" w14:textId="77777777" w:rsidR="002D7E70" w:rsidRPr="00EE1EA7" w:rsidRDefault="002D7E70" w:rsidP="00842204">
            <w:pPr>
              <w:jc w:val="center"/>
            </w:pPr>
            <w:r w:rsidRPr="00EE1EA7">
              <w:t xml:space="preserve"> </w:t>
            </w:r>
            <w:r>
              <w:t>3 týdny</w:t>
            </w:r>
          </w:p>
        </w:tc>
        <w:tc>
          <w:tcPr>
            <w:tcW w:w="889" w:type="dxa"/>
            <w:shd w:val="clear" w:color="auto" w:fill="F7CAAC"/>
          </w:tcPr>
          <w:p w14:paraId="7215952E" w14:textId="77777777" w:rsidR="002D7E70" w:rsidRPr="00EE1EA7" w:rsidRDefault="002D7E70" w:rsidP="00842204">
            <w:pPr>
              <w:jc w:val="both"/>
              <w:rPr>
                <w:b/>
              </w:rPr>
            </w:pPr>
            <w:r w:rsidRPr="00EE1EA7">
              <w:rPr>
                <w:b/>
              </w:rPr>
              <w:t xml:space="preserve">hod. </w:t>
            </w:r>
          </w:p>
        </w:tc>
        <w:tc>
          <w:tcPr>
            <w:tcW w:w="816" w:type="dxa"/>
          </w:tcPr>
          <w:p w14:paraId="4108EBCD" w14:textId="77777777" w:rsidR="002D7E70" w:rsidRPr="00EE1EA7" w:rsidRDefault="002D7E70" w:rsidP="00842204">
            <w:pPr>
              <w:jc w:val="center"/>
            </w:pPr>
            <w:r>
              <w:t>120</w:t>
            </w:r>
          </w:p>
        </w:tc>
        <w:tc>
          <w:tcPr>
            <w:tcW w:w="2156" w:type="dxa"/>
            <w:shd w:val="clear" w:color="auto" w:fill="F7CAAC"/>
          </w:tcPr>
          <w:p w14:paraId="0E4AF0DE" w14:textId="77777777" w:rsidR="002D7E70" w:rsidRPr="00EE1EA7" w:rsidRDefault="002D7E70" w:rsidP="00842204">
            <w:pPr>
              <w:jc w:val="both"/>
              <w:rPr>
                <w:b/>
              </w:rPr>
            </w:pPr>
            <w:r w:rsidRPr="00EE1EA7">
              <w:rPr>
                <w:b/>
              </w:rPr>
              <w:t>kreditů</w:t>
            </w:r>
          </w:p>
        </w:tc>
        <w:tc>
          <w:tcPr>
            <w:tcW w:w="1207" w:type="dxa"/>
            <w:gridSpan w:val="2"/>
          </w:tcPr>
          <w:p w14:paraId="6C071C82" w14:textId="77777777" w:rsidR="002D7E70" w:rsidRPr="00EE1EA7" w:rsidRDefault="002D7E70" w:rsidP="00842204">
            <w:pPr>
              <w:jc w:val="center"/>
            </w:pPr>
            <w:r>
              <w:t>5</w:t>
            </w:r>
          </w:p>
        </w:tc>
      </w:tr>
      <w:tr w:rsidR="002D7E70" w:rsidRPr="00EE1EA7" w14:paraId="3234F485" w14:textId="77777777" w:rsidTr="00842204">
        <w:tc>
          <w:tcPr>
            <w:tcW w:w="3086" w:type="dxa"/>
            <w:shd w:val="clear" w:color="auto" w:fill="F7CAAC"/>
          </w:tcPr>
          <w:p w14:paraId="3B509106" w14:textId="77777777" w:rsidR="002D7E70" w:rsidRPr="00EE1EA7" w:rsidRDefault="002D7E70" w:rsidP="00842204">
            <w:pPr>
              <w:jc w:val="both"/>
              <w:rPr>
                <w:b/>
              </w:rPr>
            </w:pPr>
            <w:r w:rsidRPr="00EE1EA7">
              <w:rPr>
                <w:b/>
              </w:rPr>
              <w:t>Prerekvizity, korekvizity, ekvivalence</w:t>
            </w:r>
          </w:p>
        </w:tc>
        <w:tc>
          <w:tcPr>
            <w:tcW w:w="6769" w:type="dxa"/>
            <w:gridSpan w:val="8"/>
          </w:tcPr>
          <w:p w14:paraId="1CD854AB" w14:textId="77777777" w:rsidR="002D7E70" w:rsidRPr="00EE1EA7" w:rsidRDefault="002D7E70" w:rsidP="00842204">
            <w:pPr>
              <w:jc w:val="both"/>
            </w:pPr>
          </w:p>
        </w:tc>
      </w:tr>
      <w:tr w:rsidR="002D7E70" w:rsidRPr="00EE1EA7" w14:paraId="33CACB9C" w14:textId="77777777" w:rsidTr="00842204">
        <w:tc>
          <w:tcPr>
            <w:tcW w:w="3086" w:type="dxa"/>
            <w:shd w:val="clear" w:color="auto" w:fill="F7CAAC"/>
          </w:tcPr>
          <w:p w14:paraId="34956856" w14:textId="77777777" w:rsidR="002D7E70" w:rsidRPr="00EE1EA7" w:rsidRDefault="002D7E70" w:rsidP="00842204">
            <w:pPr>
              <w:jc w:val="both"/>
              <w:rPr>
                <w:b/>
              </w:rPr>
            </w:pPr>
            <w:r w:rsidRPr="00EE1EA7">
              <w:rPr>
                <w:b/>
              </w:rPr>
              <w:t>Způsob ověření výsledků učení</w:t>
            </w:r>
          </w:p>
        </w:tc>
        <w:tc>
          <w:tcPr>
            <w:tcW w:w="3406" w:type="dxa"/>
            <w:gridSpan w:val="5"/>
          </w:tcPr>
          <w:p w14:paraId="62D072CC" w14:textId="77777777" w:rsidR="002D7E70" w:rsidRPr="00EE1EA7" w:rsidRDefault="002D7E70" w:rsidP="00842204">
            <w:pPr>
              <w:jc w:val="both"/>
            </w:pPr>
            <w:r w:rsidRPr="00EE1EA7">
              <w:t>zápočet</w:t>
            </w:r>
          </w:p>
        </w:tc>
        <w:tc>
          <w:tcPr>
            <w:tcW w:w="2156" w:type="dxa"/>
            <w:shd w:val="clear" w:color="auto" w:fill="F7CAAC"/>
          </w:tcPr>
          <w:p w14:paraId="71D0E7DB" w14:textId="77777777" w:rsidR="002D7E70" w:rsidRPr="00EE1EA7" w:rsidRDefault="002D7E70" w:rsidP="00842204">
            <w:pPr>
              <w:jc w:val="both"/>
              <w:rPr>
                <w:b/>
              </w:rPr>
            </w:pPr>
            <w:r w:rsidRPr="00EE1EA7">
              <w:rPr>
                <w:b/>
              </w:rPr>
              <w:t>Forma výuky</w:t>
            </w:r>
          </w:p>
        </w:tc>
        <w:tc>
          <w:tcPr>
            <w:tcW w:w="1207" w:type="dxa"/>
            <w:gridSpan w:val="2"/>
          </w:tcPr>
          <w:p w14:paraId="765B9E0A" w14:textId="77777777" w:rsidR="002D7E70" w:rsidRPr="00EE1EA7" w:rsidRDefault="002D7E70" w:rsidP="00842204">
            <w:pPr>
              <w:jc w:val="both"/>
            </w:pPr>
            <w:r w:rsidRPr="00EE1EA7">
              <w:t>praxe</w:t>
            </w:r>
          </w:p>
        </w:tc>
      </w:tr>
      <w:tr w:rsidR="002D7E70" w:rsidRPr="00EE1EA7" w14:paraId="4005ABB4" w14:textId="77777777" w:rsidTr="00842204">
        <w:tc>
          <w:tcPr>
            <w:tcW w:w="3086" w:type="dxa"/>
            <w:shd w:val="clear" w:color="auto" w:fill="F7CAAC"/>
          </w:tcPr>
          <w:p w14:paraId="05F201C2" w14:textId="77777777" w:rsidR="002D7E70" w:rsidRPr="00EE1EA7" w:rsidRDefault="002D7E70" w:rsidP="00842204">
            <w:pPr>
              <w:jc w:val="both"/>
              <w:rPr>
                <w:b/>
              </w:rPr>
            </w:pPr>
            <w:r w:rsidRPr="00EE1EA7">
              <w:rPr>
                <w:b/>
              </w:rPr>
              <w:t>Forma způsobu ověření výsledků učení a další požadavky na studenta</w:t>
            </w:r>
          </w:p>
        </w:tc>
        <w:tc>
          <w:tcPr>
            <w:tcW w:w="6769" w:type="dxa"/>
            <w:gridSpan w:val="8"/>
            <w:tcBorders>
              <w:bottom w:val="nil"/>
            </w:tcBorders>
          </w:tcPr>
          <w:p w14:paraId="303A1A0A" w14:textId="77777777" w:rsidR="002D7E70" w:rsidRPr="00EE1EA7" w:rsidRDefault="002D7E70" w:rsidP="00842204">
            <w:pPr>
              <w:jc w:val="both"/>
            </w:pPr>
            <w:r w:rsidRPr="00EE1EA7">
              <w:rPr>
                <w:b/>
              </w:rPr>
              <w:t>Udělení zápočtu:</w:t>
            </w:r>
            <w:r w:rsidRPr="00EE1EA7">
              <w:t xml:space="preserve"> Splnění docházky na praxi v rozsahu </w:t>
            </w:r>
            <w:r>
              <w:t>3</w:t>
            </w:r>
            <w:r w:rsidRPr="00EE1EA7">
              <w:t xml:space="preserve"> týdnu ve firmě a odevzdání závěrečné zprávy v rozsahu min 6 stran o vykonávaných činnostech.</w:t>
            </w:r>
          </w:p>
        </w:tc>
      </w:tr>
      <w:tr w:rsidR="002D7E70" w:rsidRPr="00EE1EA7" w14:paraId="6941423C" w14:textId="77777777" w:rsidTr="00842204">
        <w:trPr>
          <w:trHeight w:val="554"/>
        </w:trPr>
        <w:tc>
          <w:tcPr>
            <w:tcW w:w="9855" w:type="dxa"/>
            <w:gridSpan w:val="9"/>
            <w:tcBorders>
              <w:top w:val="nil"/>
            </w:tcBorders>
          </w:tcPr>
          <w:p w14:paraId="3498E977" w14:textId="77777777" w:rsidR="002D7E70" w:rsidRPr="00EE1EA7" w:rsidRDefault="002D7E70" w:rsidP="00842204">
            <w:pPr>
              <w:jc w:val="both"/>
            </w:pPr>
          </w:p>
        </w:tc>
      </w:tr>
      <w:tr w:rsidR="002D7E70" w:rsidRPr="00EE1EA7" w14:paraId="00055FB3" w14:textId="77777777" w:rsidTr="00842204">
        <w:trPr>
          <w:trHeight w:val="197"/>
        </w:trPr>
        <w:tc>
          <w:tcPr>
            <w:tcW w:w="3086" w:type="dxa"/>
            <w:tcBorders>
              <w:top w:val="nil"/>
            </w:tcBorders>
            <w:shd w:val="clear" w:color="auto" w:fill="F7CAAC"/>
          </w:tcPr>
          <w:p w14:paraId="0796E6FF" w14:textId="77777777" w:rsidR="002D7E70" w:rsidRPr="00EE1EA7" w:rsidRDefault="002D7E70" w:rsidP="00842204">
            <w:pPr>
              <w:jc w:val="both"/>
              <w:rPr>
                <w:b/>
              </w:rPr>
            </w:pPr>
            <w:r w:rsidRPr="00EE1EA7">
              <w:rPr>
                <w:b/>
              </w:rPr>
              <w:t>Garant předmětu</w:t>
            </w:r>
          </w:p>
        </w:tc>
        <w:tc>
          <w:tcPr>
            <w:tcW w:w="6769" w:type="dxa"/>
            <w:gridSpan w:val="8"/>
            <w:tcBorders>
              <w:top w:val="nil"/>
            </w:tcBorders>
          </w:tcPr>
          <w:p w14:paraId="43286707" w14:textId="77777777" w:rsidR="002D7E70" w:rsidRPr="00EE1EA7" w:rsidRDefault="002D7E70" w:rsidP="00842204">
            <w:pPr>
              <w:jc w:val="both"/>
            </w:pPr>
            <w:r w:rsidRPr="00EE1EA7">
              <w:t>Ing. Bc. Vladislav Síťař, Ph.D.</w:t>
            </w:r>
          </w:p>
        </w:tc>
      </w:tr>
      <w:tr w:rsidR="002D7E70" w:rsidRPr="00EE1EA7" w14:paraId="1F92471B" w14:textId="77777777" w:rsidTr="00842204">
        <w:trPr>
          <w:trHeight w:val="243"/>
        </w:trPr>
        <w:tc>
          <w:tcPr>
            <w:tcW w:w="3086" w:type="dxa"/>
            <w:tcBorders>
              <w:top w:val="nil"/>
            </w:tcBorders>
            <w:shd w:val="clear" w:color="auto" w:fill="F7CAAC"/>
          </w:tcPr>
          <w:p w14:paraId="6934F592" w14:textId="77777777" w:rsidR="002D7E70" w:rsidRPr="00EE1EA7" w:rsidRDefault="002D7E70" w:rsidP="00842204">
            <w:pPr>
              <w:jc w:val="both"/>
              <w:rPr>
                <w:b/>
              </w:rPr>
            </w:pPr>
            <w:r w:rsidRPr="00EE1EA7">
              <w:rPr>
                <w:b/>
              </w:rPr>
              <w:t>Zapojení garanta do výuky předmětu</w:t>
            </w:r>
          </w:p>
        </w:tc>
        <w:tc>
          <w:tcPr>
            <w:tcW w:w="6769" w:type="dxa"/>
            <w:gridSpan w:val="8"/>
            <w:tcBorders>
              <w:top w:val="nil"/>
            </w:tcBorders>
          </w:tcPr>
          <w:p w14:paraId="2FBDCDF0" w14:textId="77777777" w:rsidR="002D7E70" w:rsidRPr="00EE1EA7" w:rsidRDefault="002D7E70" w:rsidP="00842204">
            <w:pPr>
              <w:jc w:val="both"/>
            </w:pPr>
          </w:p>
        </w:tc>
      </w:tr>
      <w:tr w:rsidR="002D7E70" w:rsidRPr="00EE1EA7" w14:paraId="1502EDD5" w14:textId="77777777" w:rsidTr="00842204">
        <w:tc>
          <w:tcPr>
            <w:tcW w:w="3086" w:type="dxa"/>
            <w:shd w:val="clear" w:color="auto" w:fill="F7CAAC"/>
          </w:tcPr>
          <w:p w14:paraId="49BEA542" w14:textId="77777777" w:rsidR="002D7E70" w:rsidRPr="00EE1EA7" w:rsidRDefault="002D7E70" w:rsidP="00842204">
            <w:pPr>
              <w:jc w:val="both"/>
              <w:rPr>
                <w:b/>
              </w:rPr>
            </w:pPr>
            <w:r w:rsidRPr="00EE1EA7">
              <w:rPr>
                <w:b/>
              </w:rPr>
              <w:t>Vyučující</w:t>
            </w:r>
          </w:p>
        </w:tc>
        <w:tc>
          <w:tcPr>
            <w:tcW w:w="6769" w:type="dxa"/>
            <w:gridSpan w:val="8"/>
            <w:tcBorders>
              <w:bottom w:val="nil"/>
            </w:tcBorders>
          </w:tcPr>
          <w:p w14:paraId="31D6B5A3" w14:textId="77777777" w:rsidR="002D7E70" w:rsidRPr="00EE1EA7" w:rsidRDefault="002D7E70" w:rsidP="00842204">
            <w:pPr>
              <w:jc w:val="both"/>
            </w:pPr>
          </w:p>
        </w:tc>
      </w:tr>
      <w:tr w:rsidR="002D7E70" w:rsidRPr="00EE1EA7" w14:paraId="16557023" w14:textId="77777777" w:rsidTr="00842204">
        <w:trPr>
          <w:trHeight w:val="554"/>
        </w:trPr>
        <w:tc>
          <w:tcPr>
            <w:tcW w:w="9855" w:type="dxa"/>
            <w:gridSpan w:val="9"/>
            <w:tcBorders>
              <w:top w:val="nil"/>
            </w:tcBorders>
          </w:tcPr>
          <w:p w14:paraId="2C6AC006" w14:textId="77777777" w:rsidR="002D7E70" w:rsidRPr="00EE1EA7" w:rsidRDefault="002D7E70" w:rsidP="00842204">
            <w:pPr>
              <w:jc w:val="both"/>
            </w:pPr>
            <w:r w:rsidRPr="00EE1EA7">
              <w:t>Ing. Bc. Vladislav Síťař, Ph.D.</w:t>
            </w:r>
          </w:p>
        </w:tc>
      </w:tr>
      <w:tr w:rsidR="002D7E70" w:rsidRPr="00EE1EA7" w14:paraId="16C938B7" w14:textId="77777777" w:rsidTr="00842204">
        <w:tc>
          <w:tcPr>
            <w:tcW w:w="3086" w:type="dxa"/>
            <w:shd w:val="clear" w:color="auto" w:fill="F7CAAC"/>
          </w:tcPr>
          <w:p w14:paraId="66BBACE7" w14:textId="77777777" w:rsidR="002D7E70" w:rsidRPr="00EE1EA7" w:rsidRDefault="002D7E70" w:rsidP="00842204">
            <w:pPr>
              <w:jc w:val="both"/>
              <w:rPr>
                <w:b/>
              </w:rPr>
            </w:pPr>
            <w:r w:rsidRPr="00EE1EA7">
              <w:rPr>
                <w:b/>
              </w:rPr>
              <w:t>Hlavní témata a výsledky učení</w:t>
            </w:r>
          </w:p>
        </w:tc>
        <w:tc>
          <w:tcPr>
            <w:tcW w:w="6769" w:type="dxa"/>
            <w:gridSpan w:val="8"/>
            <w:tcBorders>
              <w:bottom w:val="nil"/>
            </w:tcBorders>
          </w:tcPr>
          <w:p w14:paraId="48E510FB" w14:textId="77777777" w:rsidR="002D7E70" w:rsidRPr="00EE1EA7" w:rsidRDefault="002D7E70" w:rsidP="00842204">
            <w:pPr>
              <w:jc w:val="both"/>
            </w:pPr>
          </w:p>
        </w:tc>
      </w:tr>
      <w:tr w:rsidR="002D7E70" w:rsidRPr="00EE1EA7" w14:paraId="283DBD78" w14:textId="77777777" w:rsidTr="00842204">
        <w:trPr>
          <w:trHeight w:val="2197"/>
        </w:trPr>
        <w:tc>
          <w:tcPr>
            <w:tcW w:w="9855" w:type="dxa"/>
            <w:gridSpan w:val="9"/>
            <w:tcBorders>
              <w:top w:val="nil"/>
              <w:bottom w:val="single" w:sz="4" w:space="0" w:color="auto"/>
            </w:tcBorders>
          </w:tcPr>
          <w:p w14:paraId="40917B8E" w14:textId="77777777" w:rsidR="002D7E70" w:rsidRPr="00EE1EA7" w:rsidRDefault="002D7E70" w:rsidP="00842204">
            <w:pPr>
              <w:jc w:val="both"/>
            </w:pPr>
            <w:r w:rsidRPr="001464B4">
              <w:t>V rámci předmětu studenti absolvují praxi v průmyslovém výrobním, konstrukčním nebo energetickém podniku, případně ve výzkumné organizaci. Účelem praxe je seznámení s průmyslovou výrobní, konstrukční a energetickou sférou národního hospodářství, případně s činností výzkumných organizací. Studenti budou v rámci praxe vykonávat činnosti dohodnuté mezi poskytovateli praxe a fakultou.</w:t>
            </w:r>
            <w:r>
              <w:t xml:space="preserve"> </w:t>
            </w:r>
            <w:r w:rsidRPr="00EE1EA7">
              <w:t>Po absolvování praxe vytvoří závěrečnou zprávu v požadovaném rozsahu.</w:t>
            </w:r>
          </w:p>
        </w:tc>
      </w:tr>
      <w:tr w:rsidR="002D7E70" w:rsidRPr="00EE1EA7" w14:paraId="0DA3326F" w14:textId="77777777" w:rsidTr="00842204">
        <w:trPr>
          <w:trHeight w:val="283"/>
        </w:trPr>
        <w:tc>
          <w:tcPr>
            <w:tcW w:w="3152" w:type="dxa"/>
            <w:gridSpan w:val="2"/>
            <w:tcBorders>
              <w:top w:val="single" w:sz="4" w:space="0" w:color="auto"/>
              <w:bottom w:val="single" w:sz="4" w:space="0" w:color="auto"/>
              <w:right w:val="single" w:sz="4" w:space="0" w:color="auto"/>
            </w:tcBorders>
            <w:shd w:val="clear" w:color="auto" w:fill="FBD4B4"/>
          </w:tcPr>
          <w:p w14:paraId="639A77FD" w14:textId="77777777" w:rsidR="002D7E70" w:rsidRPr="00EE1EA7" w:rsidRDefault="002D7E70" w:rsidP="00842204">
            <w:pPr>
              <w:jc w:val="both"/>
            </w:pPr>
            <w:r w:rsidRPr="00EE1EA7">
              <w:rPr>
                <w:b/>
              </w:rPr>
              <w:t>Metody výuky</w:t>
            </w:r>
          </w:p>
        </w:tc>
        <w:tc>
          <w:tcPr>
            <w:tcW w:w="6703" w:type="dxa"/>
            <w:gridSpan w:val="7"/>
            <w:tcBorders>
              <w:top w:val="single" w:sz="4" w:space="0" w:color="auto"/>
              <w:left w:val="single" w:sz="4" w:space="0" w:color="auto"/>
              <w:bottom w:val="nil"/>
              <w:right w:val="single" w:sz="4" w:space="0" w:color="auto"/>
            </w:tcBorders>
          </w:tcPr>
          <w:p w14:paraId="37FA051E" w14:textId="77777777" w:rsidR="002D7E70" w:rsidRPr="00EE1EA7" w:rsidRDefault="002D7E70" w:rsidP="00842204">
            <w:pPr>
              <w:jc w:val="both"/>
            </w:pPr>
          </w:p>
        </w:tc>
      </w:tr>
      <w:tr w:rsidR="002D7E70" w:rsidRPr="00EE1EA7" w14:paraId="78CE4810" w14:textId="77777777" w:rsidTr="00842204">
        <w:trPr>
          <w:trHeight w:val="708"/>
        </w:trPr>
        <w:tc>
          <w:tcPr>
            <w:tcW w:w="9855" w:type="dxa"/>
            <w:gridSpan w:val="9"/>
            <w:tcBorders>
              <w:top w:val="nil"/>
              <w:bottom w:val="single" w:sz="4" w:space="0" w:color="auto"/>
            </w:tcBorders>
          </w:tcPr>
          <w:p w14:paraId="48D27A54" w14:textId="77777777" w:rsidR="002D7E70" w:rsidRPr="00EE1EA7" w:rsidRDefault="002D7E70" w:rsidP="00842204">
            <w:pPr>
              <w:jc w:val="both"/>
            </w:pPr>
            <w:r w:rsidRPr="00EE1EA7">
              <w:t>Samostudium, individuální konzultace s vyučujícím.</w:t>
            </w:r>
          </w:p>
          <w:p w14:paraId="4DABD696" w14:textId="77777777" w:rsidR="002D7E70" w:rsidRPr="00EE1EA7" w:rsidRDefault="002D7E70" w:rsidP="00842204">
            <w:pPr>
              <w:jc w:val="both"/>
            </w:pPr>
            <w:r w:rsidRPr="00EE1EA7">
              <w:t>Metody dovednostně-praktické během vykonávané praxe.</w:t>
            </w:r>
          </w:p>
          <w:p w14:paraId="54540BD0" w14:textId="77777777" w:rsidR="002D7E70" w:rsidRPr="00EE1EA7" w:rsidRDefault="002D7E70" w:rsidP="00842204">
            <w:pPr>
              <w:jc w:val="both"/>
            </w:pPr>
            <w:r w:rsidRPr="00EE1EA7">
              <w:t>Metody názorně-demonstrační během vykonávané praxe.</w:t>
            </w:r>
          </w:p>
          <w:p w14:paraId="375603CE" w14:textId="77777777" w:rsidR="002D7E70" w:rsidRPr="00EE1EA7" w:rsidRDefault="002D7E70" w:rsidP="00842204">
            <w:pPr>
              <w:jc w:val="both"/>
            </w:pPr>
          </w:p>
          <w:p w14:paraId="79DCB61F" w14:textId="77777777" w:rsidR="002D7E70" w:rsidRPr="00EE1EA7" w:rsidRDefault="002D7E70" w:rsidP="00842204">
            <w:pPr>
              <w:jc w:val="both"/>
              <w:rPr>
                <w:b/>
              </w:rPr>
            </w:pPr>
            <w:r w:rsidRPr="00EE1EA7">
              <w:rPr>
                <w:b/>
              </w:rPr>
              <w:t>Didaktické prostředky</w:t>
            </w:r>
          </w:p>
          <w:p w14:paraId="2343BD9F" w14:textId="77777777" w:rsidR="002D7E70" w:rsidRPr="00EE1EA7" w:rsidRDefault="002D7E70" w:rsidP="00842204">
            <w:pPr>
              <w:jc w:val="both"/>
            </w:pPr>
            <w:r>
              <w:t xml:space="preserve">Vlastní PC technika. </w:t>
            </w:r>
          </w:p>
        </w:tc>
      </w:tr>
      <w:tr w:rsidR="002D7E70" w:rsidRPr="00EE1EA7" w14:paraId="7EF67545" w14:textId="77777777" w:rsidTr="00842204">
        <w:trPr>
          <w:trHeight w:val="265"/>
        </w:trPr>
        <w:tc>
          <w:tcPr>
            <w:tcW w:w="3653" w:type="dxa"/>
            <w:gridSpan w:val="3"/>
            <w:tcBorders>
              <w:top w:val="single" w:sz="4" w:space="0" w:color="auto"/>
            </w:tcBorders>
            <w:shd w:val="clear" w:color="auto" w:fill="F7CAAC"/>
          </w:tcPr>
          <w:p w14:paraId="1CAF7CB5" w14:textId="77777777" w:rsidR="002D7E70" w:rsidRPr="00EE1EA7" w:rsidRDefault="002D7E70" w:rsidP="00842204">
            <w:pPr>
              <w:jc w:val="both"/>
            </w:pPr>
            <w:r w:rsidRPr="00EE1EA7">
              <w:rPr>
                <w:b/>
              </w:rPr>
              <w:t>Studijní literatura a studijní pomůcky</w:t>
            </w:r>
          </w:p>
        </w:tc>
        <w:tc>
          <w:tcPr>
            <w:tcW w:w="6202" w:type="dxa"/>
            <w:gridSpan w:val="6"/>
            <w:tcBorders>
              <w:top w:val="single" w:sz="4" w:space="0" w:color="auto"/>
              <w:bottom w:val="nil"/>
            </w:tcBorders>
          </w:tcPr>
          <w:p w14:paraId="134FFF01" w14:textId="77777777" w:rsidR="002D7E70" w:rsidRPr="00EE1EA7" w:rsidRDefault="002D7E70" w:rsidP="00842204">
            <w:pPr>
              <w:jc w:val="both"/>
            </w:pPr>
          </w:p>
        </w:tc>
      </w:tr>
      <w:tr w:rsidR="002D7E70" w:rsidRPr="00EE1EA7" w14:paraId="0EA1DF32" w14:textId="77777777" w:rsidTr="00842204">
        <w:trPr>
          <w:trHeight w:val="382"/>
        </w:trPr>
        <w:tc>
          <w:tcPr>
            <w:tcW w:w="9855" w:type="dxa"/>
            <w:gridSpan w:val="9"/>
            <w:tcBorders>
              <w:top w:val="nil"/>
            </w:tcBorders>
          </w:tcPr>
          <w:p w14:paraId="4FFDC2D7" w14:textId="77777777" w:rsidR="002D7E70" w:rsidRPr="00EE1EA7" w:rsidRDefault="002D7E70" w:rsidP="00842204">
            <w:pPr>
              <w:jc w:val="both"/>
              <w:rPr>
                <w:b/>
              </w:rPr>
            </w:pPr>
            <w:r w:rsidRPr="00EE1EA7">
              <w:rPr>
                <w:b/>
              </w:rPr>
              <w:t>Doporučená</w:t>
            </w:r>
          </w:p>
          <w:p w14:paraId="552885CD" w14:textId="77777777" w:rsidR="002D7E70" w:rsidRPr="00EE1EA7" w:rsidRDefault="002D7E70" w:rsidP="00842204">
            <w:pPr>
              <w:jc w:val="both"/>
            </w:pPr>
            <w:r w:rsidRPr="00EE1EA7">
              <w:t>Veřejné a interní dokumenty průmyslových a energetických firem.</w:t>
            </w:r>
          </w:p>
        </w:tc>
      </w:tr>
      <w:tr w:rsidR="002D7E70" w:rsidRPr="00EE1EA7" w14:paraId="4F5156B3" w14:textId="77777777" w:rsidTr="00842204">
        <w:tc>
          <w:tcPr>
            <w:tcW w:w="9855" w:type="dxa"/>
            <w:gridSpan w:val="9"/>
            <w:tcBorders>
              <w:top w:val="single" w:sz="12" w:space="0" w:color="auto"/>
              <w:left w:val="single" w:sz="2" w:space="0" w:color="auto"/>
              <w:bottom w:val="single" w:sz="2" w:space="0" w:color="auto"/>
              <w:right w:val="single" w:sz="2" w:space="0" w:color="auto"/>
            </w:tcBorders>
            <w:shd w:val="clear" w:color="auto" w:fill="F7CAAC"/>
          </w:tcPr>
          <w:p w14:paraId="72FC2CD8" w14:textId="77777777" w:rsidR="002D7E70" w:rsidRPr="00EE1EA7" w:rsidRDefault="002D7E70" w:rsidP="00842204">
            <w:pPr>
              <w:jc w:val="center"/>
              <w:rPr>
                <w:b/>
              </w:rPr>
            </w:pPr>
            <w:r w:rsidRPr="00EE1EA7">
              <w:rPr>
                <w:b/>
              </w:rPr>
              <w:t>Informace ke kombinované nebo distanční formě</w:t>
            </w:r>
          </w:p>
        </w:tc>
      </w:tr>
      <w:tr w:rsidR="002D7E70" w:rsidRPr="00EE1EA7" w14:paraId="100C52B7" w14:textId="77777777" w:rsidTr="00842204">
        <w:tc>
          <w:tcPr>
            <w:tcW w:w="4787" w:type="dxa"/>
            <w:gridSpan w:val="4"/>
            <w:tcBorders>
              <w:top w:val="single" w:sz="2" w:space="0" w:color="auto"/>
            </w:tcBorders>
            <w:shd w:val="clear" w:color="auto" w:fill="F7CAAC"/>
          </w:tcPr>
          <w:p w14:paraId="7E77F128" w14:textId="77777777" w:rsidR="002D7E70" w:rsidRPr="00EE1EA7" w:rsidRDefault="002D7E70" w:rsidP="00842204">
            <w:pPr>
              <w:jc w:val="both"/>
            </w:pPr>
            <w:r w:rsidRPr="00EE1EA7">
              <w:rPr>
                <w:b/>
              </w:rPr>
              <w:t>Rozsah konzultací (soustředění)</w:t>
            </w:r>
          </w:p>
        </w:tc>
        <w:tc>
          <w:tcPr>
            <w:tcW w:w="889" w:type="dxa"/>
            <w:tcBorders>
              <w:top w:val="single" w:sz="2" w:space="0" w:color="auto"/>
            </w:tcBorders>
          </w:tcPr>
          <w:p w14:paraId="5A6B8D75" w14:textId="77777777" w:rsidR="002D7E70" w:rsidRPr="00EE1EA7" w:rsidRDefault="002D7E70" w:rsidP="00842204">
            <w:pPr>
              <w:jc w:val="center"/>
            </w:pPr>
            <w:r>
              <w:t>120</w:t>
            </w:r>
          </w:p>
        </w:tc>
        <w:tc>
          <w:tcPr>
            <w:tcW w:w="4179" w:type="dxa"/>
            <w:gridSpan w:val="4"/>
            <w:tcBorders>
              <w:top w:val="single" w:sz="2" w:space="0" w:color="auto"/>
            </w:tcBorders>
            <w:shd w:val="clear" w:color="auto" w:fill="F7CAAC"/>
          </w:tcPr>
          <w:p w14:paraId="6B1E9A24" w14:textId="77777777" w:rsidR="002D7E70" w:rsidRPr="00EE1EA7" w:rsidRDefault="002D7E70" w:rsidP="00842204">
            <w:pPr>
              <w:jc w:val="both"/>
              <w:rPr>
                <w:b/>
              </w:rPr>
            </w:pPr>
            <w:r w:rsidRPr="00EE1EA7">
              <w:rPr>
                <w:b/>
              </w:rPr>
              <w:t xml:space="preserve">hodin </w:t>
            </w:r>
          </w:p>
        </w:tc>
      </w:tr>
      <w:tr w:rsidR="002D7E70" w:rsidRPr="00EE1EA7" w14:paraId="4BEBC0D1" w14:textId="77777777" w:rsidTr="00842204">
        <w:tc>
          <w:tcPr>
            <w:tcW w:w="9855" w:type="dxa"/>
            <w:gridSpan w:val="9"/>
            <w:shd w:val="clear" w:color="auto" w:fill="F7CAAC"/>
          </w:tcPr>
          <w:p w14:paraId="43CDDEDE" w14:textId="77777777" w:rsidR="002D7E70" w:rsidRPr="00EE1EA7" w:rsidRDefault="002D7E70" w:rsidP="00842204">
            <w:pPr>
              <w:jc w:val="both"/>
              <w:rPr>
                <w:b/>
              </w:rPr>
            </w:pPr>
            <w:r w:rsidRPr="00EE1EA7">
              <w:rPr>
                <w:b/>
              </w:rPr>
              <w:t>Informace o způsobu kontaktu s vyučujícím</w:t>
            </w:r>
          </w:p>
        </w:tc>
      </w:tr>
      <w:tr w:rsidR="002D7E70" w:rsidRPr="00EE1EA7" w14:paraId="30B5601B" w14:textId="77777777" w:rsidTr="00842204">
        <w:trPr>
          <w:trHeight w:val="362"/>
        </w:trPr>
        <w:tc>
          <w:tcPr>
            <w:tcW w:w="9855" w:type="dxa"/>
            <w:gridSpan w:val="9"/>
          </w:tcPr>
          <w:p w14:paraId="2E50E76C" w14:textId="77777777" w:rsidR="002D7E70" w:rsidRPr="00EE1EA7" w:rsidRDefault="002D7E70" w:rsidP="00842204">
            <w:pPr>
              <w:jc w:val="both"/>
            </w:pPr>
            <w:r w:rsidRPr="00EE1EA7">
              <w:t xml:space="preserve">Pravidelné konzultace v rámci rozvrhu, konzultačních hodin, e-mail </w:t>
            </w:r>
            <w:hyperlink r:id="rId46" w:history="1">
              <w:r w:rsidRPr="00EE1EA7">
                <w:rPr>
                  <w:color w:val="0563C1" w:themeColor="hyperlink"/>
                  <w:u w:val="single"/>
                </w:rPr>
                <w:t>vladislav.sitar@ujep.cz</w:t>
              </w:r>
            </w:hyperlink>
            <w:r w:rsidRPr="00EE1EA7">
              <w:t>.</w:t>
            </w:r>
          </w:p>
          <w:p w14:paraId="70CAD760" w14:textId="77777777" w:rsidR="002D7E70" w:rsidRPr="00EE1EA7" w:rsidRDefault="002D7E70" w:rsidP="00842204">
            <w:pPr>
              <w:jc w:val="both"/>
            </w:pPr>
            <w:r w:rsidRPr="00EE1EA7">
              <w:t>Občasné kontroly garanta předmětu na pracovištích, kde vykonávají studenti své profesní praxe.</w:t>
            </w:r>
          </w:p>
        </w:tc>
      </w:tr>
      <w:tr w:rsidR="002D7E70" w:rsidRPr="00EE1EA7" w14:paraId="3952BA2F" w14:textId="77777777" w:rsidTr="00842204">
        <w:tc>
          <w:tcPr>
            <w:tcW w:w="9855" w:type="dxa"/>
            <w:gridSpan w:val="9"/>
            <w:tcBorders>
              <w:bottom w:val="double" w:sz="4" w:space="0" w:color="auto"/>
            </w:tcBorders>
            <w:shd w:val="clear" w:color="auto" w:fill="BDD6EE"/>
          </w:tcPr>
          <w:p w14:paraId="3934CABE" w14:textId="77777777" w:rsidR="002D7E70" w:rsidRPr="00EE1EA7" w:rsidRDefault="002D7E70" w:rsidP="00842204">
            <w:pPr>
              <w:jc w:val="both"/>
              <w:rPr>
                <w:b/>
                <w:sz w:val="28"/>
              </w:rPr>
            </w:pPr>
            <w:r w:rsidRPr="00EE1EA7">
              <w:br w:type="page"/>
            </w:r>
            <w:r w:rsidRPr="00EE1EA7">
              <w:rPr>
                <w:b/>
                <w:sz w:val="28"/>
              </w:rPr>
              <w:t>B-III – Charakteristika studijního předmětu</w:t>
            </w:r>
          </w:p>
        </w:tc>
      </w:tr>
      <w:tr w:rsidR="002D7E70" w:rsidRPr="00EE1EA7" w14:paraId="6A68AA50" w14:textId="77777777" w:rsidTr="00842204">
        <w:tc>
          <w:tcPr>
            <w:tcW w:w="3086" w:type="dxa"/>
            <w:tcBorders>
              <w:top w:val="double" w:sz="4" w:space="0" w:color="auto"/>
            </w:tcBorders>
            <w:shd w:val="clear" w:color="auto" w:fill="F7CAAC"/>
          </w:tcPr>
          <w:p w14:paraId="35BD6AC7" w14:textId="77777777" w:rsidR="002D7E70" w:rsidRPr="00EE1EA7" w:rsidRDefault="002D7E70" w:rsidP="00842204">
            <w:pPr>
              <w:jc w:val="both"/>
              <w:rPr>
                <w:b/>
              </w:rPr>
            </w:pPr>
            <w:r w:rsidRPr="00EE1EA7">
              <w:rPr>
                <w:b/>
              </w:rPr>
              <w:t>Název studijního předmětu</w:t>
            </w:r>
          </w:p>
        </w:tc>
        <w:tc>
          <w:tcPr>
            <w:tcW w:w="6769" w:type="dxa"/>
            <w:gridSpan w:val="8"/>
            <w:tcBorders>
              <w:top w:val="double" w:sz="4" w:space="0" w:color="auto"/>
            </w:tcBorders>
          </w:tcPr>
          <w:p w14:paraId="3EB615A1" w14:textId="77777777" w:rsidR="002D7E70" w:rsidRPr="00EE1EA7" w:rsidRDefault="002D7E70" w:rsidP="00842204">
            <w:pPr>
              <w:jc w:val="both"/>
              <w:rPr>
                <w:b/>
              </w:rPr>
            </w:pPr>
            <w:r>
              <w:rPr>
                <w:b/>
              </w:rPr>
              <w:t>Diplomový</w:t>
            </w:r>
            <w:r w:rsidRPr="00EE1EA7">
              <w:rPr>
                <w:b/>
              </w:rPr>
              <w:t xml:space="preserve"> projekt</w:t>
            </w:r>
          </w:p>
        </w:tc>
      </w:tr>
      <w:tr w:rsidR="002D7E70" w:rsidRPr="00EE1EA7" w14:paraId="2941B70F" w14:textId="77777777" w:rsidTr="00842204">
        <w:tc>
          <w:tcPr>
            <w:tcW w:w="3086" w:type="dxa"/>
            <w:shd w:val="clear" w:color="auto" w:fill="F7CAAC"/>
          </w:tcPr>
          <w:p w14:paraId="4C5A9D52" w14:textId="77777777" w:rsidR="002D7E70" w:rsidRPr="00EE1EA7" w:rsidRDefault="002D7E70" w:rsidP="00842204">
            <w:pPr>
              <w:jc w:val="both"/>
              <w:rPr>
                <w:b/>
              </w:rPr>
            </w:pPr>
            <w:r w:rsidRPr="00EE1EA7">
              <w:rPr>
                <w:b/>
              </w:rPr>
              <w:t>Typ předmětu</w:t>
            </w:r>
          </w:p>
        </w:tc>
        <w:tc>
          <w:tcPr>
            <w:tcW w:w="3406" w:type="dxa"/>
            <w:gridSpan w:val="5"/>
          </w:tcPr>
          <w:p w14:paraId="4B523FF6" w14:textId="77777777" w:rsidR="002D7E70" w:rsidRPr="00EE1EA7" w:rsidRDefault="002D7E70" w:rsidP="00842204">
            <w:pPr>
              <w:jc w:val="both"/>
            </w:pPr>
            <w:r w:rsidRPr="00EE1EA7">
              <w:t>povinný</w:t>
            </w:r>
          </w:p>
        </w:tc>
        <w:tc>
          <w:tcPr>
            <w:tcW w:w="2695" w:type="dxa"/>
            <w:gridSpan w:val="2"/>
            <w:shd w:val="clear" w:color="auto" w:fill="F7CAAC"/>
          </w:tcPr>
          <w:p w14:paraId="2D6C8CCC" w14:textId="77777777" w:rsidR="002D7E70" w:rsidRPr="00EE1EA7" w:rsidRDefault="002D7E70" w:rsidP="00842204">
            <w:pPr>
              <w:jc w:val="both"/>
            </w:pPr>
            <w:r w:rsidRPr="00EE1EA7">
              <w:rPr>
                <w:b/>
              </w:rPr>
              <w:t>doporučený ročník / semestr</w:t>
            </w:r>
          </w:p>
        </w:tc>
        <w:tc>
          <w:tcPr>
            <w:tcW w:w="668" w:type="dxa"/>
          </w:tcPr>
          <w:p w14:paraId="38622C13" w14:textId="77777777" w:rsidR="002D7E70" w:rsidRPr="00EE1EA7" w:rsidRDefault="002D7E70" w:rsidP="00842204">
            <w:pPr>
              <w:jc w:val="both"/>
            </w:pPr>
            <w:r>
              <w:t>2</w:t>
            </w:r>
            <w:r w:rsidRPr="00EE1EA7">
              <w:t>./L</w:t>
            </w:r>
          </w:p>
        </w:tc>
      </w:tr>
      <w:tr w:rsidR="002D7E70" w:rsidRPr="00EE1EA7" w14:paraId="5A0C1F74" w14:textId="77777777" w:rsidTr="00842204">
        <w:tc>
          <w:tcPr>
            <w:tcW w:w="3086" w:type="dxa"/>
            <w:shd w:val="clear" w:color="auto" w:fill="F7CAAC"/>
          </w:tcPr>
          <w:p w14:paraId="59189257" w14:textId="77777777" w:rsidR="002D7E70" w:rsidRPr="00EE1EA7" w:rsidRDefault="002D7E70" w:rsidP="00842204">
            <w:pPr>
              <w:jc w:val="both"/>
              <w:rPr>
                <w:b/>
              </w:rPr>
            </w:pPr>
            <w:r w:rsidRPr="00EE1EA7">
              <w:rPr>
                <w:b/>
              </w:rPr>
              <w:t>Rozsah studijního předmětu</w:t>
            </w:r>
          </w:p>
        </w:tc>
        <w:tc>
          <w:tcPr>
            <w:tcW w:w="1701" w:type="dxa"/>
            <w:gridSpan w:val="3"/>
          </w:tcPr>
          <w:p w14:paraId="1EB2EFEB" w14:textId="77777777" w:rsidR="002D7E70" w:rsidRPr="00EE1EA7" w:rsidRDefault="002D7E70" w:rsidP="00842204">
            <w:pPr>
              <w:jc w:val="center"/>
            </w:pPr>
            <w:proofErr w:type="gramStart"/>
            <w:r w:rsidRPr="00EE1EA7">
              <w:t>0p</w:t>
            </w:r>
            <w:proofErr w:type="gramEnd"/>
            <w:r w:rsidRPr="00EE1EA7">
              <w:t>+</w:t>
            </w:r>
            <w:r>
              <w:t>52</w:t>
            </w:r>
            <w:r w:rsidRPr="00EE1EA7">
              <w:t>c</w:t>
            </w:r>
          </w:p>
        </w:tc>
        <w:tc>
          <w:tcPr>
            <w:tcW w:w="889" w:type="dxa"/>
            <w:shd w:val="clear" w:color="auto" w:fill="F7CAAC"/>
          </w:tcPr>
          <w:p w14:paraId="51AADBD1" w14:textId="77777777" w:rsidR="002D7E70" w:rsidRPr="00EE1EA7" w:rsidRDefault="002D7E70" w:rsidP="00842204">
            <w:pPr>
              <w:jc w:val="both"/>
              <w:rPr>
                <w:b/>
              </w:rPr>
            </w:pPr>
            <w:r w:rsidRPr="00EE1EA7">
              <w:rPr>
                <w:b/>
              </w:rPr>
              <w:t xml:space="preserve">hod. </w:t>
            </w:r>
          </w:p>
        </w:tc>
        <w:tc>
          <w:tcPr>
            <w:tcW w:w="816" w:type="dxa"/>
          </w:tcPr>
          <w:p w14:paraId="22BFCBC7" w14:textId="77777777" w:rsidR="002D7E70" w:rsidRPr="00EE1EA7" w:rsidRDefault="002D7E70" w:rsidP="00842204">
            <w:pPr>
              <w:jc w:val="center"/>
            </w:pPr>
            <w:r>
              <w:t>52</w:t>
            </w:r>
          </w:p>
        </w:tc>
        <w:tc>
          <w:tcPr>
            <w:tcW w:w="2156" w:type="dxa"/>
            <w:shd w:val="clear" w:color="auto" w:fill="F7CAAC"/>
          </w:tcPr>
          <w:p w14:paraId="32F94585" w14:textId="77777777" w:rsidR="002D7E70" w:rsidRPr="00EE1EA7" w:rsidRDefault="002D7E70" w:rsidP="00842204">
            <w:pPr>
              <w:jc w:val="both"/>
              <w:rPr>
                <w:b/>
              </w:rPr>
            </w:pPr>
            <w:r w:rsidRPr="00EE1EA7">
              <w:rPr>
                <w:b/>
              </w:rPr>
              <w:t>kreditů</w:t>
            </w:r>
          </w:p>
        </w:tc>
        <w:tc>
          <w:tcPr>
            <w:tcW w:w="1207" w:type="dxa"/>
            <w:gridSpan w:val="2"/>
          </w:tcPr>
          <w:p w14:paraId="1FECC9F3" w14:textId="77777777" w:rsidR="002D7E70" w:rsidRPr="00EE1EA7" w:rsidRDefault="002D7E70" w:rsidP="00842204">
            <w:pPr>
              <w:jc w:val="center"/>
            </w:pPr>
            <w:r w:rsidRPr="00EE1EA7">
              <w:t>1</w:t>
            </w:r>
            <w:r>
              <w:t>2</w:t>
            </w:r>
          </w:p>
        </w:tc>
      </w:tr>
      <w:tr w:rsidR="002D7E70" w:rsidRPr="00EE1EA7" w14:paraId="3385E873" w14:textId="77777777" w:rsidTr="00842204">
        <w:tc>
          <w:tcPr>
            <w:tcW w:w="3086" w:type="dxa"/>
            <w:shd w:val="clear" w:color="auto" w:fill="F7CAAC"/>
          </w:tcPr>
          <w:p w14:paraId="1E1F9D7A" w14:textId="77777777" w:rsidR="002D7E70" w:rsidRPr="00EE1EA7" w:rsidRDefault="002D7E70" w:rsidP="00842204">
            <w:pPr>
              <w:jc w:val="both"/>
              <w:rPr>
                <w:b/>
              </w:rPr>
            </w:pPr>
            <w:r w:rsidRPr="00EE1EA7">
              <w:rPr>
                <w:b/>
              </w:rPr>
              <w:t>Prerekvizity, korekvizity, ekvivalence</w:t>
            </w:r>
          </w:p>
        </w:tc>
        <w:tc>
          <w:tcPr>
            <w:tcW w:w="6769" w:type="dxa"/>
            <w:gridSpan w:val="8"/>
          </w:tcPr>
          <w:p w14:paraId="3DE92038" w14:textId="77777777" w:rsidR="002D7E70" w:rsidRPr="00EE1EA7" w:rsidRDefault="002D7E70" w:rsidP="00842204">
            <w:pPr>
              <w:jc w:val="both"/>
            </w:pPr>
          </w:p>
        </w:tc>
      </w:tr>
      <w:tr w:rsidR="002D7E70" w:rsidRPr="00EE1EA7" w14:paraId="1120F8B4" w14:textId="77777777" w:rsidTr="00842204">
        <w:tc>
          <w:tcPr>
            <w:tcW w:w="3086" w:type="dxa"/>
            <w:shd w:val="clear" w:color="auto" w:fill="F7CAAC"/>
          </w:tcPr>
          <w:p w14:paraId="33335108" w14:textId="77777777" w:rsidR="002D7E70" w:rsidRPr="00EE1EA7" w:rsidRDefault="002D7E70" w:rsidP="00842204">
            <w:pPr>
              <w:jc w:val="both"/>
              <w:rPr>
                <w:b/>
              </w:rPr>
            </w:pPr>
            <w:r w:rsidRPr="00EE1EA7">
              <w:rPr>
                <w:b/>
              </w:rPr>
              <w:t>Způsob ověření výsledků učení</w:t>
            </w:r>
          </w:p>
        </w:tc>
        <w:tc>
          <w:tcPr>
            <w:tcW w:w="3406" w:type="dxa"/>
            <w:gridSpan w:val="5"/>
          </w:tcPr>
          <w:p w14:paraId="52B85DCC" w14:textId="77777777" w:rsidR="002D7E70" w:rsidRPr="00EE1EA7" w:rsidRDefault="002D7E70" w:rsidP="00842204">
            <w:pPr>
              <w:jc w:val="both"/>
            </w:pPr>
            <w:r w:rsidRPr="00EE1EA7">
              <w:t>zápočet</w:t>
            </w:r>
          </w:p>
        </w:tc>
        <w:tc>
          <w:tcPr>
            <w:tcW w:w="2156" w:type="dxa"/>
            <w:shd w:val="clear" w:color="auto" w:fill="F7CAAC"/>
          </w:tcPr>
          <w:p w14:paraId="05F3364D" w14:textId="77777777" w:rsidR="002D7E70" w:rsidRPr="00EE1EA7" w:rsidRDefault="002D7E70" w:rsidP="00842204">
            <w:pPr>
              <w:jc w:val="both"/>
              <w:rPr>
                <w:b/>
              </w:rPr>
            </w:pPr>
            <w:r w:rsidRPr="00EE1EA7">
              <w:rPr>
                <w:b/>
              </w:rPr>
              <w:t>Forma výuky</w:t>
            </w:r>
          </w:p>
        </w:tc>
        <w:tc>
          <w:tcPr>
            <w:tcW w:w="1207" w:type="dxa"/>
            <w:gridSpan w:val="2"/>
          </w:tcPr>
          <w:p w14:paraId="5E76DD9F" w14:textId="77777777" w:rsidR="002D7E70" w:rsidRPr="00EE1EA7" w:rsidRDefault="002D7E70" w:rsidP="00842204">
            <w:pPr>
              <w:jc w:val="both"/>
            </w:pPr>
            <w:r w:rsidRPr="00EE1EA7">
              <w:t>cvičení</w:t>
            </w:r>
          </w:p>
        </w:tc>
      </w:tr>
      <w:tr w:rsidR="002D7E70" w:rsidRPr="00EE1EA7" w14:paraId="41C12249" w14:textId="77777777" w:rsidTr="00842204">
        <w:tc>
          <w:tcPr>
            <w:tcW w:w="3086" w:type="dxa"/>
            <w:shd w:val="clear" w:color="auto" w:fill="F7CAAC"/>
          </w:tcPr>
          <w:p w14:paraId="38F1BFFF" w14:textId="77777777" w:rsidR="002D7E70" w:rsidRPr="00EE1EA7" w:rsidRDefault="002D7E70" w:rsidP="00842204">
            <w:pPr>
              <w:jc w:val="both"/>
              <w:rPr>
                <w:b/>
              </w:rPr>
            </w:pPr>
            <w:r w:rsidRPr="00EE1EA7">
              <w:rPr>
                <w:b/>
              </w:rPr>
              <w:t>Forma způsobu ověření výsledků učení a další požadavky na studenta</w:t>
            </w:r>
          </w:p>
        </w:tc>
        <w:tc>
          <w:tcPr>
            <w:tcW w:w="6769" w:type="dxa"/>
            <w:gridSpan w:val="8"/>
            <w:tcBorders>
              <w:bottom w:val="nil"/>
            </w:tcBorders>
          </w:tcPr>
          <w:p w14:paraId="2D5F72BA" w14:textId="77777777" w:rsidR="002D7E70" w:rsidRPr="00EE1EA7" w:rsidRDefault="002D7E70" w:rsidP="00842204">
            <w:pPr>
              <w:jc w:val="both"/>
            </w:pPr>
            <w:r w:rsidRPr="00EE1EA7">
              <w:rPr>
                <w:b/>
              </w:rPr>
              <w:t>Udělení zápočtu:</w:t>
            </w:r>
            <w:r w:rsidRPr="00EE1EA7">
              <w:t xml:space="preserve"> Zpracování závěrečné</w:t>
            </w:r>
            <w:r w:rsidRPr="001464B4">
              <w:t xml:space="preserve"> diplomové</w:t>
            </w:r>
            <w:r w:rsidRPr="00EE1EA7">
              <w:rPr>
                <w:color w:val="FF0000"/>
              </w:rPr>
              <w:t xml:space="preserve"> </w:t>
            </w:r>
            <w:r w:rsidRPr="00EE1EA7">
              <w:t>práce a její prezentace před komisí složenou z členů ústavu.</w:t>
            </w:r>
          </w:p>
        </w:tc>
      </w:tr>
      <w:tr w:rsidR="002D7E70" w:rsidRPr="00EE1EA7" w14:paraId="0FD4AAF5" w14:textId="77777777" w:rsidTr="00842204">
        <w:trPr>
          <w:trHeight w:val="554"/>
        </w:trPr>
        <w:tc>
          <w:tcPr>
            <w:tcW w:w="9855" w:type="dxa"/>
            <w:gridSpan w:val="9"/>
            <w:tcBorders>
              <w:top w:val="nil"/>
            </w:tcBorders>
          </w:tcPr>
          <w:p w14:paraId="294D26C2" w14:textId="77777777" w:rsidR="002D7E70" w:rsidRPr="00EE1EA7" w:rsidRDefault="002D7E70" w:rsidP="00842204">
            <w:pPr>
              <w:jc w:val="both"/>
            </w:pPr>
          </w:p>
        </w:tc>
      </w:tr>
      <w:tr w:rsidR="002D7E70" w:rsidRPr="00EE1EA7" w14:paraId="0F8AED9E" w14:textId="77777777" w:rsidTr="00842204">
        <w:trPr>
          <w:trHeight w:val="197"/>
        </w:trPr>
        <w:tc>
          <w:tcPr>
            <w:tcW w:w="3086" w:type="dxa"/>
            <w:tcBorders>
              <w:top w:val="nil"/>
            </w:tcBorders>
            <w:shd w:val="clear" w:color="auto" w:fill="F7CAAC"/>
          </w:tcPr>
          <w:p w14:paraId="6CAF419B" w14:textId="77777777" w:rsidR="002D7E70" w:rsidRPr="00EE1EA7" w:rsidRDefault="002D7E70" w:rsidP="00842204">
            <w:pPr>
              <w:jc w:val="both"/>
              <w:rPr>
                <w:b/>
              </w:rPr>
            </w:pPr>
            <w:r w:rsidRPr="00EE1EA7">
              <w:rPr>
                <w:b/>
              </w:rPr>
              <w:t>Garant předmětu</w:t>
            </w:r>
          </w:p>
        </w:tc>
        <w:tc>
          <w:tcPr>
            <w:tcW w:w="6769" w:type="dxa"/>
            <w:gridSpan w:val="8"/>
            <w:tcBorders>
              <w:top w:val="nil"/>
            </w:tcBorders>
          </w:tcPr>
          <w:p w14:paraId="1A74D7E3" w14:textId="77777777" w:rsidR="002D7E70" w:rsidRPr="00EE1EA7" w:rsidRDefault="002D7E70" w:rsidP="00842204">
            <w:pPr>
              <w:jc w:val="both"/>
            </w:pPr>
            <w:r>
              <w:t xml:space="preserve">doc. </w:t>
            </w:r>
            <w:r w:rsidRPr="00EE1EA7">
              <w:t xml:space="preserve">Ing. Jan </w:t>
            </w:r>
            <w:r>
              <w:t>Novotný</w:t>
            </w:r>
            <w:r w:rsidRPr="00EE1EA7">
              <w:t>, Ph.D.</w:t>
            </w:r>
          </w:p>
        </w:tc>
      </w:tr>
      <w:tr w:rsidR="002D7E70" w:rsidRPr="00EE1EA7" w14:paraId="57722A7E" w14:textId="77777777" w:rsidTr="00842204">
        <w:trPr>
          <w:trHeight w:val="243"/>
        </w:trPr>
        <w:tc>
          <w:tcPr>
            <w:tcW w:w="3086" w:type="dxa"/>
            <w:tcBorders>
              <w:top w:val="nil"/>
            </w:tcBorders>
            <w:shd w:val="clear" w:color="auto" w:fill="F7CAAC"/>
          </w:tcPr>
          <w:p w14:paraId="5FCA8B2E" w14:textId="77777777" w:rsidR="002D7E70" w:rsidRPr="00EE1EA7" w:rsidRDefault="002D7E70" w:rsidP="00842204">
            <w:pPr>
              <w:jc w:val="both"/>
              <w:rPr>
                <w:b/>
              </w:rPr>
            </w:pPr>
            <w:r w:rsidRPr="00EE1EA7">
              <w:rPr>
                <w:b/>
              </w:rPr>
              <w:t>Zapojení garanta do výuky předmětu</w:t>
            </w:r>
          </w:p>
        </w:tc>
        <w:tc>
          <w:tcPr>
            <w:tcW w:w="6769" w:type="dxa"/>
            <w:gridSpan w:val="8"/>
            <w:tcBorders>
              <w:top w:val="nil"/>
            </w:tcBorders>
          </w:tcPr>
          <w:p w14:paraId="784A5A2B" w14:textId="77777777" w:rsidR="002D7E70" w:rsidRPr="00EE1EA7" w:rsidRDefault="002D7E70" w:rsidP="00842204">
            <w:pPr>
              <w:jc w:val="both"/>
            </w:pPr>
            <w:r w:rsidRPr="001464B4">
              <w:t>PS: cvičící</w:t>
            </w:r>
            <w:r>
              <w:t xml:space="preserve">, </w:t>
            </w:r>
            <w:r w:rsidRPr="001464B4">
              <w:t>KS: cvičící</w:t>
            </w:r>
          </w:p>
        </w:tc>
      </w:tr>
      <w:tr w:rsidR="002D7E70" w:rsidRPr="00EE1EA7" w14:paraId="47D5A8C4" w14:textId="77777777" w:rsidTr="00842204">
        <w:tc>
          <w:tcPr>
            <w:tcW w:w="3086" w:type="dxa"/>
            <w:shd w:val="clear" w:color="auto" w:fill="F7CAAC"/>
          </w:tcPr>
          <w:p w14:paraId="51D4FBD0" w14:textId="77777777" w:rsidR="002D7E70" w:rsidRPr="00EE1EA7" w:rsidRDefault="002D7E70" w:rsidP="00842204">
            <w:pPr>
              <w:jc w:val="both"/>
              <w:rPr>
                <w:b/>
              </w:rPr>
            </w:pPr>
            <w:r w:rsidRPr="00EE1EA7">
              <w:rPr>
                <w:b/>
              </w:rPr>
              <w:t>Vyučující</w:t>
            </w:r>
          </w:p>
        </w:tc>
        <w:tc>
          <w:tcPr>
            <w:tcW w:w="6769" w:type="dxa"/>
            <w:gridSpan w:val="8"/>
            <w:tcBorders>
              <w:bottom w:val="nil"/>
            </w:tcBorders>
          </w:tcPr>
          <w:p w14:paraId="72CD44CF" w14:textId="77777777" w:rsidR="002D7E70" w:rsidRPr="00EE1EA7" w:rsidRDefault="002D7E70" w:rsidP="00842204">
            <w:pPr>
              <w:jc w:val="both"/>
            </w:pPr>
          </w:p>
        </w:tc>
      </w:tr>
      <w:tr w:rsidR="002D7E70" w:rsidRPr="00EE1EA7" w14:paraId="6C302F7C" w14:textId="77777777" w:rsidTr="00842204">
        <w:trPr>
          <w:trHeight w:val="554"/>
        </w:trPr>
        <w:tc>
          <w:tcPr>
            <w:tcW w:w="9855" w:type="dxa"/>
            <w:gridSpan w:val="9"/>
            <w:tcBorders>
              <w:top w:val="nil"/>
            </w:tcBorders>
          </w:tcPr>
          <w:p w14:paraId="6AB852DF" w14:textId="77777777" w:rsidR="002D7E70" w:rsidRDefault="002D7E70" w:rsidP="00842204">
            <w:pPr>
              <w:jc w:val="both"/>
            </w:pPr>
            <w:r>
              <w:t xml:space="preserve">doc. </w:t>
            </w:r>
            <w:r w:rsidRPr="00EE1EA7">
              <w:t xml:space="preserve">Ing. Jan </w:t>
            </w:r>
            <w:r>
              <w:t>Novotný</w:t>
            </w:r>
            <w:r w:rsidRPr="00EE1EA7">
              <w:t>, Ph.D.</w:t>
            </w:r>
          </w:p>
          <w:p w14:paraId="3C5035E4" w14:textId="77777777" w:rsidR="002D7E70" w:rsidRPr="00EE1EA7" w:rsidRDefault="002D7E70" w:rsidP="00842204">
            <w:pPr>
              <w:jc w:val="both"/>
            </w:pPr>
            <w:r w:rsidRPr="00EE1EA7">
              <w:t xml:space="preserve">vedoucí závěrečných </w:t>
            </w:r>
            <w:r>
              <w:t xml:space="preserve">diplomových </w:t>
            </w:r>
            <w:r w:rsidRPr="00EE1EA7">
              <w:t>prací</w:t>
            </w:r>
          </w:p>
        </w:tc>
      </w:tr>
      <w:tr w:rsidR="002D7E70" w:rsidRPr="00EE1EA7" w14:paraId="494633AA" w14:textId="77777777" w:rsidTr="00842204">
        <w:tc>
          <w:tcPr>
            <w:tcW w:w="3086" w:type="dxa"/>
            <w:shd w:val="clear" w:color="auto" w:fill="F7CAAC"/>
          </w:tcPr>
          <w:p w14:paraId="0F9AA914" w14:textId="77777777" w:rsidR="002D7E70" w:rsidRPr="00EE1EA7" w:rsidRDefault="002D7E70" w:rsidP="00842204">
            <w:pPr>
              <w:jc w:val="both"/>
              <w:rPr>
                <w:b/>
              </w:rPr>
            </w:pPr>
            <w:r w:rsidRPr="00EE1EA7">
              <w:rPr>
                <w:b/>
              </w:rPr>
              <w:t>Hlavní témata a výsledky učení</w:t>
            </w:r>
          </w:p>
        </w:tc>
        <w:tc>
          <w:tcPr>
            <w:tcW w:w="6769" w:type="dxa"/>
            <w:gridSpan w:val="8"/>
            <w:tcBorders>
              <w:bottom w:val="nil"/>
            </w:tcBorders>
          </w:tcPr>
          <w:p w14:paraId="3B550FA6" w14:textId="77777777" w:rsidR="002D7E70" w:rsidRPr="00EE1EA7" w:rsidRDefault="002D7E70" w:rsidP="00842204">
            <w:pPr>
              <w:jc w:val="both"/>
            </w:pPr>
          </w:p>
        </w:tc>
      </w:tr>
      <w:tr w:rsidR="002D7E70" w:rsidRPr="00EE1EA7" w14:paraId="13498C8E" w14:textId="77777777" w:rsidTr="00842204">
        <w:trPr>
          <w:trHeight w:val="2197"/>
        </w:trPr>
        <w:tc>
          <w:tcPr>
            <w:tcW w:w="9855" w:type="dxa"/>
            <w:gridSpan w:val="9"/>
            <w:tcBorders>
              <w:top w:val="nil"/>
              <w:bottom w:val="single" w:sz="4" w:space="0" w:color="auto"/>
            </w:tcBorders>
          </w:tcPr>
          <w:p w14:paraId="2538CADD" w14:textId="77777777" w:rsidR="002D7E70" w:rsidRDefault="002D7E70" w:rsidP="00842204">
            <w:pPr>
              <w:jc w:val="both"/>
            </w:pPr>
            <w:r w:rsidRPr="00EE1EA7">
              <w:t xml:space="preserve">V rámci předmětu dochází studenti na konzultace ke svým vedoucím a dalším konzultantům. Zaměření práce a její obsah je individuální dle tématu závěrečné </w:t>
            </w:r>
            <w:r w:rsidRPr="001464B4">
              <w:t xml:space="preserve">diplomové </w:t>
            </w:r>
            <w:r w:rsidRPr="00EE1EA7">
              <w:t xml:space="preserve">práce. </w:t>
            </w:r>
            <w:r>
              <w:t>Dále je s</w:t>
            </w:r>
            <w:r w:rsidRPr="001464B4">
              <w:t xml:space="preserve">tudium předmětu zaměřeno na vedení studentů k týmové práci při řešení technických projektů s využitím počítačové podpory tvorby textové i grafické části technických projektů. Studenti v tomto předmětu využijí znalostí, které získali v základním i navazujícím magisterském studiu. </w:t>
            </w:r>
          </w:p>
          <w:p w14:paraId="0ECB4C6A" w14:textId="77777777" w:rsidR="002D7E70" w:rsidRPr="001464B4" w:rsidRDefault="002D7E70" w:rsidP="00842204">
            <w:pPr>
              <w:jc w:val="both"/>
            </w:pPr>
          </w:p>
          <w:p w14:paraId="283F46F7" w14:textId="77777777" w:rsidR="002D7E70" w:rsidRPr="00EE1EA7" w:rsidRDefault="002D7E70" w:rsidP="00842204">
            <w:pPr>
              <w:jc w:val="both"/>
              <w:rPr>
                <w:b/>
              </w:rPr>
            </w:pPr>
            <w:r w:rsidRPr="00EE1EA7">
              <w:rPr>
                <w:b/>
              </w:rPr>
              <w:t>Hlavní témata</w:t>
            </w:r>
          </w:p>
          <w:p w14:paraId="1E923E03" w14:textId="77777777" w:rsidR="002D7E70" w:rsidRPr="001464B4" w:rsidRDefault="002D7E70" w:rsidP="002D7E70">
            <w:pPr>
              <w:numPr>
                <w:ilvl w:val="0"/>
                <w:numId w:val="32"/>
              </w:numPr>
              <w:jc w:val="both"/>
            </w:pPr>
            <w:r w:rsidRPr="001464B4">
              <w:t>Prezentace zadání a předpokládaného obsahu projektů (tribologie, diagnostika, konstrukce), sestavení pracovních týmů.</w:t>
            </w:r>
          </w:p>
          <w:p w14:paraId="6B61A91E" w14:textId="77777777" w:rsidR="002D7E70" w:rsidRPr="001464B4" w:rsidRDefault="002D7E70" w:rsidP="002D7E70">
            <w:pPr>
              <w:numPr>
                <w:ilvl w:val="0"/>
                <w:numId w:val="32"/>
              </w:numPr>
              <w:jc w:val="both"/>
            </w:pPr>
            <w:r w:rsidRPr="001464B4">
              <w:t>Analýza obsahu úkolu. Definice obsahu, rozsahu a posloupnosti kroků řešení úkolu. Stanovení obsahu a formy výstupů. Zpracování časového harmonogramu prací.</w:t>
            </w:r>
          </w:p>
          <w:p w14:paraId="1CA1CE4D" w14:textId="77777777" w:rsidR="002D7E70" w:rsidRPr="001464B4" w:rsidRDefault="002D7E70" w:rsidP="002D7E70">
            <w:pPr>
              <w:numPr>
                <w:ilvl w:val="0"/>
                <w:numId w:val="32"/>
              </w:numPr>
              <w:jc w:val="both"/>
            </w:pPr>
            <w:r w:rsidRPr="001464B4">
              <w:t xml:space="preserve">Struktura a obsazení pracovního týmu. Systém práce v týmu, vedení projektu, řízení týmu, rozdělení úkolů, spolupráce v týmu. </w:t>
            </w:r>
          </w:p>
          <w:p w14:paraId="067410C1" w14:textId="77777777" w:rsidR="002D7E70" w:rsidRPr="001464B4" w:rsidRDefault="002D7E70" w:rsidP="002D7E70">
            <w:pPr>
              <w:numPr>
                <w:ilvl w:val="0"/>
                <w:numId w:val="32"/>
              </w:numPr>
              <w:jc w:val="both"/>
            </w:pPr>
            <w:r w:rsidRPr="001464B4">
              <w:t xml:space="preserve">Zpracování rešerše dosažených výsledků řešeného problému pomocí využití informačních databází. </w:t>
            </w:r>
          </w:p>
          <w:p w14:paraId="2DB3791B" w14:textId="77777777" w:rsidR="002D7E70" w:rsidRPr="001464B4" w:rsidRDefault="002D7E70" w:rsidP="002D7E70">
            <w:pPr>
              <w:numPr>
                <w:ilvl w:val="0"/>
                <w:numId w:val="32"/>
              </w:numPr>
              <w:jc w:val="both"/>
            </w:pPr>
            <w:r w:rsidRPr="001464B4">
              <w:t>Návrh variantního řešení, stanovení výběrových kritérií, výběr optimální varianty řešení.</w:t>
            </w:r>
          </w:p>
          <w:p w14:paraId="5939D51A" w14:textId="77777777" w:rsidR="002D7E70" w:rsidRPr="001464B4" w:rsidRDefault="002D7E70" w:rsidP="002D7E70">
            <w:pPr>
              <w:numPr>
                <w:ilvl w:val="0"/>
                <w:numId w:val="32"/>
              </w:numPr>
              <w:jc w:val="both"/>
            </w:pPr>
            <w:r w:rsidRPr="001464B4">
              <w:t xml:space="preserve">Upřesnění obsahu technické zprávy, rozsahu grafických výstupů a příprava pro jejich vyhotovení. </w:t>
            </w:r>
          </w:p>
          <w:p w14:paraId="1AB12D8D" w14:textId="77777777" w:rsidR="002D7E70" w:rsidRPr="001464B4" w:rsidRDefault="002D7E70" w:rsidP="002D7E70">
            <w:pPr>
              <w:numPr>
                <w:ilvl w:val="0"/>
                <w:numId w:val="32"/>
              </w:numPr>
              <w:jc w:val="both"/>
            </w:pPr>
            <w:r w:rsidRPr="001464B4">
              <w:t>Vyhotovení technické zprávy. Vyhotovení výkresové dokumentace.</w:t>
            </w:r>
          </w:p>
          <w:p w14:paraId="1A2D2B4E" w14:textId="77777777" w:rsidR="002D7E70" w:rsidRPr="001464B4" w:rsidRDefault="002D7E70" w:rsidP="002D7E70">
            <w:pPr>
              <w:numPr>
                <w:ilvl w:val="0"/>
                <w:numId w:val="32"/>
              </w:numPr>
              <w:jc w:val="both"/>
            </w:pPr>
            <w:r w:rsidRPr="001464B4">
              <w:t>Stanovení formy a obsahu prezentace výsledků před veřejností, studenty a vyučujícím.</w:t>
            </w:r>
          </w:p>
          <w:p w14:paraId="51E301D6" w14:textId="77777777" w:rsidR="002D7E70" w:rsidRPr="001464B4" w:rsidRDefault="002D7E70" w:rsidP="002D7E70">
            <w:pPr>
              <w:numPr>
                <w:ilvl w:val="0"/>
                <w:numId w:val="32"/>
              </w:numPr>
              <w:jc w:val="both"/>
            </w:pPr>
            <w:r w:rsidRPr="001464B4">
              <w:t xml:space="preserve">Příprava obsahu prezentace výsledků. Příprava organizace prezentace výsledků práce. </w:t>
            </w:r>
          </w:p>
          <w:p w14:paraId="0CCA58EB" w14:textId="77777777" w:rsidR="002D7E70" w:rsidRPr="001464B4" w:rsidRDefault="002D7E70" w:rsidP="002D7E70">
            <w:pPr>
              <w:numPr>
                <w:ilvl w:val="0"/>
                <w:numId w:val="32"/>
              </w:numPr>
              <w:jc w:val="both"/>
            </w:pPr>
            <w:r w:rsidRPr="001464B4">
              <w:t>Týmová prezentace výsledků práce pracovních kolektivů. Příprava a předání výsledků práce</w:t>
            </w:r>
          </w:p>
          <w:p w14:paraId="49C1F19C" w14:textId="77777777" w:rsidR="002D7E70" w:rsidRPr="001464B4" w:rsidRDefault="002D7E70" w:rsidP="002D7E70">
            <w:pPr>
              <w:numPr>
                <w:ilvl w:val="0"/>
                <w:numId w:val="32"/>
              </w:numPr>
              <w:jc w:val="both"/>
            </w:pPr>
            <w:r w:rsidRPr="001464B4">
              <w:t xml:space="preserve">Zhodnocení výsledků práce pracovních kolektivů a zhodnocení kvality a efektivnosti prezentací. </w:t>
            </w:r>
          </w:p>
          <w:p w14:paraId="305EB707" w14:textId="77777777" w:rsidR="002D7E70" w:rsidRDefault="002D7E70" w:rsidP="00842204">
            <w:pPr>
              <w:jc w:val="both"/>
            </w:pPr>
          </w:p>
          <w:p w14:paraId="3CA05AB7" w14:textId="77777777" w:rsidR="002D7E70" w:rsidRPr="00EE1EA7" w:rsidRDefault="002D7E70" w:rsidP="00842204">
            <w:pPr>
              <w:jc w:val="both"/>
              <w:rPr>
                <w:b/>
              </w:rPr>
            </w:pPr>
            <w:r w:rsidRPr="00EE1EA7">
              <w:rPr>
                <w:b/>
              </w:rPr>
              <w:t>Výsledky učení</w:t>
            </w:r>
          </w:p>
          <w:p w14:paraId="6EC4E9C8" w14:textId="77777777" w:rsidR="002D7E70" w:rsidRPr="00EE1EA7" w:rsidRDefault="002D7E70" w:rsidP="00842204">
            <w:pPr>
              <w:jc w:val="both"/>
            </w:pPr>
            <w:r w:rsidRPr="001464B4">
              <w:t>Studenti se seznámí s týmovou prací při řešení technických problémů, po absolvování jsou studenti schopni aplikovat získané poznatky v praxi při řešení technických problémů.</w:t>
            </w:r>
            <w:r>
              <w:t xml:space="preserve"> </w:t>
            </w:r>
            <w:r w:rsidRPr="00EE1EA7">
              <w:t>Studenti samos</w:t>
            </w:r>
            <w:r w:rsidRPr="002C7BBC">
              <w:t xml:space="preserve">tatně zpracují závěrečnou diplomovou práci a obhájí ji před komisí složenou ze členů ústavu na závěrečném semináři. Obhajovaná diplomová práce bude splňovat nároky kladené na odbornou stránku vysokoškolských kvalifikačních prací, přičemž budou splněny všechny body zadání. Předmětem následných úprav budou již jen formální nedostatky. </w:t>
            </w:r>
          </w:p>
        </w:tc>
      </w:tr>
      <w:tr w:rsidR="002D7E70" w:rsidRPr="00EE1EA7" w14:paraId="2C68D20F" w14:textId="77777777" w:rsidTr="00842204">
        <w:trPr>
          <w:trHeight w:val="283"/>
        </w:trPr>
        <w:tc>
          <w:tcPr>
            <w:tcW w:w="3152" w:type="dxa"/>
            <w:gridSpan w:val="2"/>
            <w:tcBorders>
              <w:top w:val="single" w:sz="4" w:space="0" w:color="auto"/>
              <w:bottom w:val="single" w:sz="4" w:space="0" w:color="auto"/>
              <w:right w:val="single" w:sz="4" w:space="0" w:color="auto"/>
            </w:tcBorders>
            <w:shd w:val="clear" w:color="auto" w:fill="FBD4B4"/>
          </w:tcPr>
          <w:p w14:paraId="07A1D079" w14:textId="77777777" w:rsidR="002D7E70" w:rsidRPr="00EE1EA7" w:rsidRDefault="002D7E70" w:rsidP="00842204">
            <w:pPr>
              <w:jc w:val="both"/>
            </w:pPr>
            <w:r w:rsidRPr="00EE1EA7">
              <w:rPr>
                <w:b/>
              </w:rPr>
              <w:t>Metody výuky</w:t>
            </w:r>
          </w:p>
        </w:tc>
        <w:tc>
          <w:tcPr>
            <w:tcW w:w="6703" w:type="dxa"/>
            <w:gridSpan w:val="7"/>
            <w:tcBorders>
              <w:top w:val="single" w:sz="4" w:space="0" w:color="auto"/>
              <w:left w:val="single" w:sz="4" w:space="0" w:color="auto"/>
              <w:bottom w:val="nil"/>
              <w:right w:val="single" w:sz="4" w:space="0" w:color="auto"/>
            </w:tcBorders>
          </w:tcPr>
          <w:p w14:paraId="65C75DDD" w14:textId="77777777" w:rsidR="002D7E70" w:rsidRPr="00EE1EA7" w:rsidRDefault="002D7E70" w:rsidP="00842204">
            <w:pPr>
              <w:jc w:val="both"/>
            </w:pPr>
          </w:p>
        </w:tc>
      </w:tr>
      <w:tr w:rsidR="002D7E70" w:rsidRPr="00EE1EA7" w14:paraId="1CE98748" w14:textId="77777777" w:rsidTr="00842204">
        <w:trPr>
          <w:trHeight w:val="486"/>
        </w:trPr>
        <w:tc>
          <w:tcPr>
            <w:tcW w:w="9855" w:type="dxa"/>
            <w:gridSpan w:val="9"/>
            <w:tcBorders>
              <w:top w:val="nil"/>
              <w:bottom w:val="single" w:sz="4" w:space="0" w:color="auto"/>
            </w:tcBorders>
          </w:tcPr>
          <w:p w14:paraId="4C4F5D12" w14:textId="77777777" w:rsidR="002D7E70" w:rsidRPr="00EE1EA7" w:rsidRDefault="002D7E70" w:rsidP="00842204">
            <w:pPr>
              <w:jc w:val="both"/>
            </w:pPr>
            <w:r w:rsidRPr="00EE1EA7">
              <w:t>Samostudium, individuální konzultace s vyučujícím a vedoucími závěrečných prací.</w:t>
            </w:r>
          </w:p>
          <w:p w14:paraId="1BB24A4B" w14:textId="77777777" w:rsidR="002D7E70" w:rsidRPr="00EE1EA7" w:rsidRDefault="002D7E70" w:rsidP="00842204">
            <w:pPr>
              <w:jc w:val="both"/>
            </w:pPr>
            <w:r>
              <w:t>Aktivi</w:t>
            </w:r>
            <w:r w:rsidRPr="00EE1EA7">
              <w:t>zační diskuzní m</w:t>
            </w:r>
            <w:r>
              <w:t>etody v rámci cvičení předmětu</w:t>
            </w:r>
            <w:r w:rsidRPr="00EE1EA7">
              <w:t xml:space="preserve">. </w:t>
            </w:r>
          </w:p>
          <w:p w14:paraId="21D8CF0D" w14:textId="77777777" w:rsidR="002D7E70" w:rsidRPr="00EE1EA7" w:rsidRDefault="002D7E70" w:rsidP="00842204">
            <w:pPr>
              <w:jc w:val="both"/>
            </w:pPr>
          </w:p>
          <w:p w14:paraId="158BFB38" w14:textId="77777777" w:rsidR="002D7E70" w:rsidRPr="00EE1EA7" w:rsidRDefault="002D7E70" w:rsidP="00842204">
            <w:pPr>
              <w:jc w:val="both"/>
              <w:rPr>
                <w:b/>
              </w:rPr>
            </w:pPr>
            <w:r w:rsidRPr="00EE1EA7">
              <w:rPr>
                <w:b/>
              </w:rPr>
              <w:t>Didaktické prostředky</w:t>
            </w:r>
          </w:p>
          <w:p w14:paraId="3631507C" w14:textId="77777777" w:rsidR="002D7E70" w:rsidRPr="00EE1EA7" w:rsidRDefault="002D7E70" w:rsidP="00842204">
            <w:pPr>
              <w:jc w:val="both"/>
            </w:pPr>
            <w:r w:rsidRPr="00EE1EA7">
              <w:t>Standardní posluchárny a učebny s PC technikou, dataprojektorem s promítacím plátnem, tabulí.</w:t>
            </w:r>
          </w:p>
        </w:tc>
      </w:tr>
      <w:tr w:rsidR="002D7E70" w:rsidRPr="00EE1EA7" w14:paraId="7C5A24BD" w14:textId="77777777" w:rsidTr="00842204">
        <w:trPr>
          <w:trHeight w:val="265"/>
        </w:trPr>
        <w:tc>
          <w:tcPr>
            <w:tcW w:w="3653" w:type="dxa"/>
            <w:gridSpan w:val="3"/>
            <w:tcBorders>
              <w:top w:val="single" w:sz="4" w:space="0" w:color="auto"/>
            </w:tcBorders>
            <w:shd w:val="clear" w:color="auto" w:fill="F7CAAC"/>
          </w:tcPr>
          <w:p w14:paraId="45F78DA7" w14:textId="77777777" w:rsidR="002D7E70" w:rsidRPr="00EE1EA7" w:rsidRDefault="002D7E70" w:rsidP="00842204">
            <w:pPr>
              <w:jc w:val="both"/>
            </w:pPr>
            <w:r w:rsidRPr="00EE1EA7">
              <w:rPr>
                <w:b/>
              </w:rPr>
              <w:t>Studijní literatura a studijní pomůcky</w:t>
            </w:r>
          </w:p>
        </w:tc>
        <w:tc>
          <w:tcPr>
            <w:tcW w:w="6202" w:type="dxa"/>
            <w:gridSpan w:val="6"/>
            <w:tcBorders>
              <w:top w:val="single" w:sz="4" w:space="0" w:color="auto"/>
              <w:bottom w:val="nil"/>
            </w:tcBorders>
          </w:tcPr>
          <w:p w14:paraId="450217DC" w14:textId="77777777" w:rsidR="002D7E70" w:rsidRPr="00EE1EA7" w:rsidRDefault="002D7E70" w:rsidP="00842204">
            <w:pPr>
              <w:jc w:val="both"/>
            </w:pPr>
          </w:p>
        </w:tc>
      </w:tr>
      <w:tr w:rsidR="002D7E70" w:rsidRPr="00EE1EA7" w14:paraId="4F435E21" w14:textId="77777777" w:rsidTr="00842204">
        <w:trPr>
          <w:trHeight w:val="1186"/>
        </w:trPr>
        <w:tc>
          <w:tcPr>
            <w:tcW w:w="9855" w:type="dxa"/>
            <w:gridSpan w:val="9"/>
            <w:tcBorders>
              <w:top w:val="nil"/>
            </w:tcBorders>
          </w:tcPr>
          <w:p w14:paraId="2940745A" w14:textId="77777777" w:rsidR="002D7E70" w:rsidRPr="00EE1EA7" w:rsidRDefault="002D7E70" w:rsidP="00842204">
            <w:pPr>
              <w:jc w:val="both"/>
              <w:rPr>
                <w:b/>
              </w:rPr>
            </w:pPr>
            <w:r w:rsidRPr="00EE1EA7">
              <w:rPr>
                <w:b/>
              </w:rPr>
              <w:t>Doporučená</w:t>
            </w:r>
          </w:p>
          <w:p w14:paraId="28BC66C1" w14:textId="77777777" w:rsidR="002D7E70" w:rsidRPr="00EE1EA7" w:rsidRDefault="002D7E70" w:rsidP="00842204">
            <w:pPr>
              <w:jc w:val="both"/>
            </w:pPr>
            <w:r w:rsidRPr="00EE1EA7">
              <w:t>Technické katalogy</w:t>
            </w:r>
          </w:p>
          <w:p w14:paraId="5EBECD95" w14:textId="77777777" w:rsidR="002D7E70" w:rsidRPr="00EE1EA7" w:rsidRDefault="002D7E70" w:rsidP="00842204">
            <w:pPr>
              <w:jc w:val="both"/>
            </w:pPr>
            <w:r w:rsidRPr="00EE1EA7">
              <w:t>Matematické, fyzikální a chemické tabulky</w:t>
            </w:r>
          </w:p>
          <w:p w14:paraId="58E1B44E" w14:textId="77777777" w:rsidR="002D7E70" w:rsidRPr="00EE1EA7" w:rsidRDefault="002D7E70" w:rsidP="00842204">
            <w:pPr>
              <w:jc w:val="both"/>
            </w:pPr>
            <w:r w:rsidRPr="00EE1EA7">
              <w:t>Internetové online zdroje</w:t>
            </w:r>
          </w:p>
          <w:p w14:paraId="65CEF2BE" w14:textId="77777777" w:rsidR="002D7E70" w:rsidRPr="00EE1EA7" w:rsidRDefault="002D7E70" w:rsidP="00842204">
            <w:pPr>
              <w:jc w:val="both"/>
            </w:pPr>
            <w:r w:rsidRPr="00EE1EA7">
              <w:t>Doporučená literatura v zadáních závěrečných prací</w:t>
            </w:r>
          </w:p>
        </w:tc>
      </w:tr>
      <w:tr w:rsidR="002D7E70" w:rsidRPr="00EE1EA7" w14:paraId="319126D9" w14:textId="77777777" w:rsidTr="00842204">
        <w:tc>
          <w:tcPr>
            <w:tcW w:w="9855" w:type="dxa"/>
            <w:gridSpan w:val="9"/>
            <w:tcBorders>
              <w:top w:val="single" w:sz="12" w:space="0" w:color="auto"/>
              <w:left w:val="single" w:sz="2" w:space="0" w:color="auto"/>
              <w:bottom w:val="single" w:sz="2" w:space="0" w:color="auto"/>
              <w:right w:val="single" w:sz="2" w:space="0" w:color="auto"/>
            </w:tcBorders>
            <w:shd w:val="clear" w:color="auto" w:fill="F7CAAC"/>
          </w:tcPr>
          <w:p w14:paraId="667F0289" w14:textId="77777777" w:rsidR="002D7E70" w:rsidRPr="00EE1EA7" w:rsidRDefault="002D7E70" w:rsidP="00842204">
            <w:pPr>
              <w:jc w:val="center"/>
              <w:rPr>
                <w:b/>
              </w:rPr>
            </w:pPr>
            <w:r w:rsidRPr="00EE1EA7">
              <w:rPr>
                <w:b/>
              </w:rPr>
              <w:t>Informace ke kombinované nebo distanční formě</w:t>
            </w:r>
          </w:p>
        </w:tc>
      </w:tr>
      <w:tr w:rsidR="002D7E70" w:rsidRPr="00EE1EA7" w14:paraId="3DA5CE68" w14:textId="77777777" w:rsidTr="00842204">
        <w:tc>
          <w:tcPr>
            <w:tcW w:w="4787" w:type="dxa"/>
            <w:gridSpan w:val="4"/>
            <w:tcBorders>
              <w:top w:val="single" w:sz="2" w:space="0" w:color="auto"/>
            </w:tcBorders>
            <w:shd w:val="clear" w:color="auto" w:fill="F7CAAC"/>
          </w:tcPr>
          <w:p w14:paraId="288C2DF2" w14:textId="77777777" w:rsidR="002D7E70" w:rsidRPr="00EE1EA7" w:rsidRDefault="002D7E70" w:rsidP="00842204">
            <w:pPr>
              <w:jc w:val="both"/>
            </w:pPr>
            <w:r w:rsidRPr="00EE1EA7">
              <w:rPr>
                <w:b/>
              </w:rPr>
              <w:t>Rozsah konzultací (soustředění)</w:t>
            </w:r>
          </w:p>
        </w:tc>
        <w:tc>
          <w:tcPr>
            <w:tcW w:w="889" w:type="dxa"/>
            <w:tcBorders>
              <w:top w:val="single" w:sz="2" w:space="0" w:color="auto"/>
            </w:tcBorders>
          </w:tcPr>
          <w:p w14:paraId="24CB71F6" w14:textId="77777777" w:rsidR="002D7E70" w:rsidRPr="00EE1EA7" w:rsidRDefault="002D7E70" w:rsidP="00842204">
            <w:pPr>
              <w:jc w:val="center"/>
            </w:pPr>
            <w:r w:rsidRPr="00EE1EA7">
              <w:t>10</w:t>
            </w:r>
          </w:p>
        </w:tc>
        <w:tc>
          <w:tcPr>
            <w:tcW w:w="4179" w:type="dxa"/>
            <w:gridSpan w:val="4"/>
            <w:tcBorders>
              <w:top w:val="single" w:sz="2" w:space="0" w:color="auto"/>
            </w:tcBorders>
            <w:shd w:val="clear" w:color="auto" w:fill="F7CAAC"/>
          </w:tcPr>
          <w:p w14:paraId="2BDFA410" w14:textId="77777777" w:rsidR="002D7E70" w:rsidRPr="00EE1EA7" w:rsidRDefault="002D7E70" w:rsidP="00842204">
            <w:pPr>
              <w:jc w:val="both"/>
              <w:rPr>
                <w:b/>
              </w:rPr>
            </w:pPr>
            <w:r w:rsidRPr="00EE1EA7">
              <w:rPr>
                <w:b/>
              </w:rPr>
              <w:t xml:space="preserve">hodin </w:t>
            </w:r>
          </w:p>
        </w:tc>
      </w:tr>
      <w:tr w:rsidR="002D7E70" w:rsidRPr="00EE1EA7" w14:paraId="2FA211A6" w14:textId="77777777" w:rsidTr="00842204">
        <w:tc>
          <w:tcPr>
            <w:tcW w:w="9855" w:type="dxa"/>
            <w:gridSpan w:val="9"/>
            <w:shd w:val="clear" w:color="auto" w:fill="F7CAAC"/>
          </w:tcPr>
          <w:p w14:paraId="1CEC4865" w14:textId="77777777" w:rsidR="002D7E70" w:rsidRPr="00EE1EA7" w:rsidRDefault="002D7E70" w:rsidP="00842204">
            <w:pPr>
              <w:jc w:val="both"/>
              <w:rPr>
                <w:b/>
              </w:rPr>
            </w:pPr>
            <w:r w:rsidRPr="00EE1EA7">
              <w:rPr>
                <w:b/>
              </w:rPr>
              <w:t>Informace o způsobu kontaktu s vyučujícím</w:t>
            </w:r>
          </w:p>
        </w:tc>
      </w:tr>
      <w:tr w:rsidR="002D7E70" w:rsidRPr="00EE1EA7" w14:paraId="2DDB3F3C" w14:textId="77777777" w:rsidTr="00842204">
        <w:trPr>
          <w:trHeight w:val="458"/>
        </w:trPr>
        <w:tc>
          <w:tcPr>
            <w:tcW w:w="9855" w:type="dxa"/>
            <w:gridSpan w:val="9"/>
          </w:tcPr>
          <w:p w14:paraId="778BE7AA" w14:textId="77777777" w:rsidR="002D7E70" w:rsidRPr="00EE1EA7" w:rsidRDefault="002D7E70" w:rsidP="00842204">
            <w:pPr>
              <w:jc w:val="both"/>
            </w:pPr>
            <w:r w:rsidRPr="00EE1EA7">
              <w:t xml:space="preserve">Pravidelné konzultace v rámci rozvrhu, konzultačních hodin, email </w:t>
            </w:r>
            <w:hyperlink r:id="rId47" w:history="1">
              <w:r w:rsidRPr="00FA1F24">
                <w:rPr>
                  <w:rStyle w:val="Hypertextovodkaz"/>
                </w:rPr>
                <w:t>novotny@ujep.cz</w:t>
              </w:r>
            </w:hyperlink>
            <w:r w:rsidRPr="00EE1EA7">
              <w:t>.</w:t>
            </w:r>
          </w:p>
          <w:p w14:paraId="4D436735" w14:textId="77777777" w:rsidR="002D7E70" w:rsidRPr="00EE1EA7" w:rsidRDefault="002D7E70" w:rsidP="00842204">
            <w:pPr>
              <w:jc w:val="both"/>
            </w:pPr>
            <w:r w:rsidRPr="00EE1EA7">
              <w:t>Konzultace s vedoucími závěrečných prací.</w:t>
            </w:r>
          </w:p>
        </w:tc>
      </w:tr>
    </w:tbl>
    <w:p w14:paraId="4F15B89D" w14:textId="77777777" w:rsidR="002D7E70" w:rsidRDefault="002D7E70" w:rsidP="002D7E70"/>
    <w:p w14:paraId="0F583462" w14:textId="77777777" w:rsidR="002D7E70" w:rsidRDefault="002D7E70" w:rsidP="002D7E70"/>
    <w:p w14:paraId="45DE42CE" w14:textId="77777777" w:rsidR="002D7E70" w:rsidRDefault="002D7E70" w:rsidP="002D7E70"/>
    <w:p w14:paraId="7AB5C34E" w14:textId="77777777" w:rsidR="002D7E70" w:rsidRDefault="002D7E70" w:rsidP="002D7E70"/>
    <w:p w14:paraId="2A128BD0" w14:textId="77777777" w:rsidR="002D7E70" w:rsidRDefault="002D7E70" w:rsidP="002D7E70"/>
    <w:p w14:paraId="248A636F" w14:textId="77777777" w:rsidR="002D7E70" w:rsidRDefault="002D7E70" w:rsidP="002D7E70"/>
    <w:p w14:paraId="6C156DFE" w14:textId="77777777" w:rsidR="002D7E70" w:rsidRDefault="002D7E70" w:rsidP="002D7E70"/>
    <w:p w14:paraId="0D298CDB" w14:textId="77777777" w:rsidR="002D7E70" w:rsidRDefault="002D7E70" w:rsidP="002D7E70"/>
    <w:p w14:paraId="0E0D7079" w14:textId="77777777" w:rsidR="002D7E70" w:rsidRDefault="002D7E70" w:rsidP="002D7E70"/>
    <w:p w14:paraId="34A08D4D" w14:textId="77777777" w:rsidR="002D7E70" w:rsidRDefault="002D7E70" w:rsidP="002D7E70"/>
    <w:p w14:paraId="0E59976C" w14:textId="77777777" w:rsidR="002D7E70" w:rsidRDefault="002D7E70" w:rsidP="002D7E70"/>
    <w:p w14:paraId="1E12B28C" w14:textId="77777777" w:rsidR="002D7E70" w:rsidRDefault="002D7E70" w:rsidP="002D7E70"/>
    <w:p w14:paraId="4E58740F" w14:textId="77777777" w:rsidR="002D7E70" w:rsidRDefault="002D7E70" w:rsidP="002D7E70"/>
    <w:p w14:paraId="32693D11" w14:textId="77777777" w:rsidR="002D7E70" w:rsidRDefault="002D7E70" w:rsidP="002D7E70"/>
    <w:p w14:paraId="0A5871F2" w14:textId="77777777" w:rsidR="002D7E70" w:rsidRDefault="002D7E70" w:rsidP="002D7E70"/>
    <w:p w14:paraId="7E18104D" w14:textId="77777777" w:rsidR="002D7E70" w:rsidRDefault="002D7E70" w:rsidP="002D7E70"/>
    <w:p w14:paraId="7C364D6F" w14:textId="77777777" w:rsidR="002D7E70" w:rsidRDefault="002D7E70" w:rsidP="002D7E70"/>
    <w:p w14:paraId="4A459814" w14:textId="77777777" w:rsidR="002D7E70" w:rsidRDefault="002D7E70" w:rsidP="002D7E70"/>
    <w:p w14:paraId="6AE821BD" w14:textId="77777777" w:rsidR="002D7E70" w:rsidRDefault="002D7E70" w:rsidP="002D7E70"/>
    <w:p w14:paraId="66632DC5" w14:textId="77777777" w:rsidR="002D7E70" w:rsidRDefault="002D7E70" w:rsidP="002D7E70"/>
    <w:p w14:paraId="05DFBDCE" w14:textId="77777777" w:rsidR="002D7E70" w:rsidRDefault="002D7E70" w:rsidP="002D7E70"/>
    <w:p w14:paraId="73813624" w14:textId="77777777" w:rsidR="002D7E70" w:rsidRDefault="002D7E70" w:rsidP="002D7E70"/>
    <w:p w14:paraId="3F06E6A9" w14:textId="77777777" w:rsidR="002D7E70" w:rsidRDefault="002D7E70" w:rsidP="002D7E70"/>
    <w:p w14:paraId="06CBA44F" w14:textId="77777777" w:rsidR="002D7E70" w:rsidRDefault="002D7E70" w:rsidP="002D7E70"/>
    <w:p w14:paraId="4D6B260B" w14:textId="77777777" w:rsidR="002D7E70" w:rsidRDefault="002D7E70" w:rsidP="002D7E70"/>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6"/>
        <w:gridCol w:w="66"/>
        <w:gridCol w:w="501"/>
        <w:gridCol w:w="1134"/>
        <w:gridCol w:w="889"/>
        <w:gridCol w:w="816"/>
        <w:gridCol w:w="2156"/>
        <w:gridCol w:w="539"/>
        <w:gridCol w:w="668"/>
      </w:tblGrid>
      <w:tr w:rsidR="002D7E70" w:rsidRPr="00EE1EA7" w14:paraId="53AAE5BA" w14:textId="77777777" w:rsidTr="00842204">
        <w:tc>
          <w:tcPr>
            <w:tcW w:w="9855" w:type="dxa"/>
            <w:gridSpan w:val="9"/>
            <w:tcBorders>
              <w:bottom w:val="double" w:sz="4" w:space="0" w:color="auto"/>
            </w:tcBorders>
            <w:shd w:val="clear" w:color="auto" w:fill="BDD6EE"/>
          </w:tcPr>
          <w:p w14:paraId="229F4871" w14:textId="77777777" w:rsidR="002D7E70" w:rsidRPr="00EE1EA7" w:rsidRDefault="002D7E70" w:rsidP="00842204">
            <w:pPr>
              <w:jc w:val="both"/>
              <w:rPr>
                <w:b/>
                <w:sz w:val="28"/>
              </w:rPr>
            </w:pPr>
            <w:r w:rsidRPr="00EE1EA7">
              <w:br w:type="page"/>
            </w:r>
            <w:r w:rsidRPr="00EE1EA7">
              <w:rPr>
                <w:b/>
                <w:sz w:val="28"/>
              </w:rPr>
              <w:t>B-III – Charakteristika studijního předmětu</w:t>
            </w:r>
          </w:p>
        </w:tc>
      </w:tr>
      <w:tr w:rsidR="002D7E70" w:rsidRPr="00EE1EA7" w14:paraId="553761D7" w14:textId="77777777" w:rsidTr="00842204">
        <w:tc>
          <w:tcPr>
            <w:tcW w:w="3086" w:type="dxa"/>
            <w:tcBorders>
              <w:top w:val="double" w:sz="4" w:space="0" w:color="auto"/>
            </w:tcBorders>
            <w:shd w:val="clear" w:color="auto" w:fill="F7CAAC"/>
          </w:tcPr>
          <w:p w14:paraId="5E3BDFC5" w14:textId="77777777" w:rsidR="002D7E70" w:rsidRPr="00EE1EA7" w:rsidRDefault="002D7E70" w:rsidP="00842204">
            <w:pPr>
              <w:jc w:val="both"/>
              <w:rPr>
                <w:b/>
              </w:rPr>
            </w:pPr>
            <w:r w:rsidRPr="00EE1EA7">
              <w:rPr>
                <w:b/>
              </w:rPr>
              <w:t>Název studijního předmětu</w:t>
            </w:r>
          </w:p>
        </w:tc>
        <w:tc>
          <w:tcPr>
            <w:tcW w:w="6769" w:type="dxa"/>
            <w:gridSpan w:val="8"/>
            <w:tcBorders>
              <w:top w:val="double" w:sz="4" w:space="0" w:color="auto"/>
            </w:tcBorders>
          </w:tcPr>
          <w:p w14:paraId="3A04622E" w14:textId="77777777" w:rsidR="002D7E70" w:rsidRPr="00EE1EA7" w:rsidRDefault="002D7E70" w:rsidP="00842204">
            <w:pPr>
              <w:jc w:val="both"/>
              <w:rPr>
                <w:b/>
              </w:rPr>
            </w:pPr>
            <w:r w:rsidRPr="00036AE0">
              <w:rPr>
                <w:b/>
              </w:rPr>
              <w:t>Odborná stáž ve firmě nebo zahraničí</w:t>
            </w:r>
          </w:p>
        </w:tc>
      </w:tr>
      <w:tr w:rsidR="002D7E70" w:rsidRPr="00EE1EA7" w14:paraId="74FEE403" w14:textId="77777777" w:rsidTr="00842204">
        <w:tc>
          <w:tcPr>
            <w:tcW w:w="3086" w:type="dxa"/>
            <w:shd w:val="clear" w:color="auto" w:fill="F7CAAC"/>
          </w:tcPr>
          <w:p w14:paraId="48B15ADC" w14:textId="77777777" w:rsidR="002D7E70" w:rsidRPr="00EE1EA7" w:rsidRDefault="002D7E70" w:rsidP="00842204">
            <w:pPr>
              <w:jc w:val="both"/>
              <w:rPr>
                <w:b/>
              </w:rPr>
            </w:pPr>
            <w:r w:rsidRPr="00EE1EA7">
              <w:rPr>
                <w:b/>
              </w:rPr>
              <w:t>Typ předmětu</w:t>
            </w:r>
          </w:p>
        </w:tc>
        <w:tc>
          <w:tcPr>
            <w:tcW w:w="3406" w:type="dxa"/>
            <w:gridSpan w:val="5"/>
          </w:tcPr>
          <w:p w14:paraId="56F77706" w14:textId="77777777" w:rsidR="002D7E70" w:rsidRPr="00EE1EA7" w:rsidRDefault="002D7E70" w:rsidP="00842204">
            <w:pPr>
              <w:jc w:val="both"/>
            </w:pPr>
            <w:r>
              <w:t>p</w:t>
            </w:r>
            <w:r w:rsidRPr="00EE1EA7">
              <w:t>ovinn</w:t>
            </w:r>
            <w:r>
              <w:t>ě volitelný – typ B</w:t>
            </w:r>
          </w:p>
        </w:tc>
        <w:tc>
          <w:tcPr>
            <w:tcW w:w="2695" w:type="dxa"/>
            <w:gridSpan w:val="2"/>
            <w:shd w:val="clear" w:color="auto" w:fill="F7CAAC"/>
          </w:tcPr>
          <w:p w14:paraId="6E9DF77F" w14:textId="77777777" w:rsidR="002D7E70" w:rsidRPr="00EE1EA7" w:rsidRDefault="002D7E70" w:rsidP="00842204">
            <w:pPr>
              <w:jc w:val="both"/>
            </w:pPr>
            <w:r w:rsidRPr="00EE1EA7">
              <w:rPr>
                <w:b/>
              </w:rPr>
              <w:t>doporučený ročník / semestr</w:t>
            </w:r>
          </w:p>
        </w:tc>
        <w:tc>
          <w:tcPr>
            <w:tcW w:w="668" w:type="dxa"/>
          </w:tcPr>
          <w:p w14:paraId="3D2CA691" w14:textId="77777777" w:rsidR="002D7E70" w:rsidRPr="00EE1EA7" w:rsidRDefault="002D7E70" w:rsidP="00842204">
            <w:pPr>
              <w:jc w:val="both"/>
            </w:pPr>
            <w:r>
              <w:t>1</w:t>
            </w:r>
            <w:r w:rsidRPr="00EE1EA7">
              <w:t>./Z</w:t>
            </w:r>
          </w:p>
        </w:tc>
      </w:tr>
      <w:tr w:rsidR="002D7E70" w:rsidRPr="00EE1EA7" w14:paraId="75665DE0" w14:textId="77777777" w:rsidTr="00842204">
        <w:tc>
          <w:tcPr>
            <w:tcW w:w="3086" w:type="dxa"/>
            <w:shd w:val="clear" w:color="auto" w:fill="F7CAAC"/>
          </w:tcPr>
          <w:p w14:paraId="717E3109" w14:textId="77777777" w:rsidR="002D7E70" w:rsidRPr="00EE1EA7" w:rsidRDefault="002D7E70" w:rsidP="00842204">
            <w:pPr>
              <w:jc w:val="both"/>
              <w:rPr>
                <w:b/>
              </w:rPr>
            </w:pPr>
            <w:r w:rsidRPr="00EE1EA7">
              <w:rPr>
                <w:b/>
              </w:rPr>
              <w:t>Rozsah studijního předmětu</w:t>
            </w:r>
          </w:p>
        </w:tc>
        <w:tc>
          <w:tcPr>
            <w:tcW w:w="1701" w:type="dxa"/>
            <w:gridSpan w:val="3"/>
          </w:tcPr>
          <w:p w14:paraId="112C207B" w14:textId="77777777" w:rsidR="002D7E70" w:rsidRPr="00EE1EA7" w:rsidRDefault="002D7E70" w:rsidP="00842204">
            <w:pPr>
              <w:jc w:val="center"/>
            </w:pPr>
            <w:proofErr w:type="gramStart"/>
            <w:r>
              <w:t>0</w:t>
            </w:r>
            <w:r w:rsidRPr="00EE1EA7">
              <w:t>p</w:t>
            </w:r>
            <w:proofErr w:type="gramEnd"/>
            <w:r w:rsidRPr="00EE1EA7">
              <w:t>+</w:t>
            </w:r>
            <w:r>
              <w:t>52</w:t>
            </w:r>
            <w:r w:rsidRPr="00EE1EA7">
              <w:t>c</w:t>
            </w:r>
          </w:p>
        </w:tc>
        <w:tc>
          <w:tcPr>
            <w:tcW w:w="889" w:type="dxa"/>
            <w:shd w:val="clear" w:color="auto" w:fill="F7CAAC"/>
          </w:tcPr>
          <w:p w14:paraId="64E6CC0C" w14:textId="77777777" w:rsidR="002D7E70" w:rsidRPr="00EE1EA7" w:rsidRDefault="002D7E70" w:rsidP="00842204">
            <w:pPr>
              <w:jc w:val="both"/>
              <w:rPr>
                <w:b/>
              </w:rPr>
            </w:pPr>
            <w:r w:rsidRPr="00EE1EA7">
              <w:rPr>
                <w:b/>
              </w:rPr>
              <w:t xml:space="preserve">hod. </w:t>
            </w:r>
          </w:p>
        </w:tc>
        <w:tc>
          <w:tcPr>
            <w:tcW w:w="816" w:type="dxa"/>
          </w:tcPr>
          <w:p w14:paraId="052EDF80" w14:textId="77777777" w:rsidR="002D7E70" w:rsidRPr="00EE1EA7" w:rsidRDefault="002D7E70" w:rsidP="00842204">
            <w:pPr>
              <w:jc w:val="center"/>
            </w:pPr>
            <w:r w:rsidRPr="00EE1EA7">
              <w:t>52</w:t>
            </w:r>
          </w:p>
        </w:tc>
        <w:tc>
          <w:tcPr>
            <w:tcW w:w="2156" w:type="dxa"/>
            <w:shd w:val="clear" w:color="auto" w:fill="F7CAAC"/>
          </w:tcPr>
          <w:p w14:paraId="7240DDA1" w14:textId="77777777" w:rsidR="002D7E70" w:rsidRPr="00EE1EA7" w:rsidRDefault="002D7E70" w:rsidP="00842204">
            <w:pPr>
              <w:jc w:val="both"/>
              <w:rPr>
                <w:b/>
              </w:rPr>
            </w:pPr>
            <w:r w:rsidRPr="00EE1EA7">
              <w:rPr>
                <w:b/>
              </w:rPr>
              <w:t>kreditů</w:t>
            </w:r>
          </w:p>
        </w:tc>
        <w:tc>
          <w:tcPr>
            <w:tcW w:w="1207" w:type="dxa"/>
            <w:gridSpan w:val="2"/>
          </w:tcPr>
          <w:p w14:paraId="3D83692B" w14:textId="77777777" w:rsidR="002D7E70" w:rsidRPr="00EE1EA7" w:rsidRDefault="002D7E70" w:rsidP="00842204">
            <w:pPr>
              <w:jc w:val="center"/>
            </w:pPr>
            <w:r>
              <w:t>4</w:t>
            </w:r>
          </w:p>
        </w:tc>
      </w:tr>
      <w:tr w:rsidR="002D7E70" w:rsidRPr="00EE1EA7" w14:paraId="3063AB70" w14:textId="77777777" w:rsidTr="00842204">
        <w:tc>
          <w:tcPr>
            <w:tcW w:w="3086" w:type="dxa"/>
            <w:shd w:val="clear" w:color="auto" w:fill="F7CAAC"/>
          </w:tcPr>
          <w:p w14:paraId="732C509C" w14:textId="77777777" w:rsidR="002D7E70" w:rsidRPr="00EE1EA7" w:rsidRDefault="002D7E70" w:rsidP="00842204">
            <w:pPr>
              <w:jc w:val="both"/>
              <w:rPr>
                <w:b/>
              </w:rPr>
            </w:pPr>
            <w:r w:rsidRPr="00EE1EA7">
              <w:rPr>
                <w:b/>
              </w:rPr>
              <w:t>Prerekvizity, korekvizity, ekvivalence</w:t>
            </w:r>
          </w:p>
        </w:tc>
        <w:tc>
          <w:tcPr>
            <w:tcW w:w="6769" w:type="dxa"/>
            <w:gridSpan w:val="8"/>
          </w:tcPr>
          <w:p w14:paraId="061D62CB" w14:textId="77777777" w:rsidR="002D7E70" w:rsidRPr="00EE1EA7" w:rsidRDefault="002D7E70" w:rsidP="00842204">
            <w:pPr>
              <w:jc w:val="both"/>
            </w:pPr>
          </w:p>
        </w:tc>
      </w:tr>
      <w:tr w:rsidR="002D7E70" w:rsidRPr="00EE1EA7" w14:paraId="283B7DC1" w14:textId="77777777" w:rsidTr="00842204">
        <w:tc>
          <w:tcPr>
            <w:tcW w:w="3086" w:type="dxa"/>
            <w:shd w:val="clear" w:color="auto" w:fill="F7CAAC"/>
          </w:tcPr>
          <w:p w14:paraId="7AB4A92C" w14:textId="77777777" w:rsidR="002D7E70" w:rsidRPr="00EE1EA7" w:rsidRDefault="002D7E70" w:rsidP="00842204">
            <w:pPr>
              <w:jc w:val="both"/>
              <w:rPr>
                <w:b/>
              </w:rPr>
            </w:pPr>
            <w:r w:rsidRPr="00EE1EA7">
              <w:rPr>
                <w:b/>
              </w:rPr>
              <w:t>Způsob ověření výsledků učení</w:t>
            </w:r>
          </w:p>
        </w:tc>
        <w:tc>
          <w:tcPr>
            <w:tcW w:w="3406" w:type="dxa"/>
            <w:gridSpan w:val="5"/>
          </w:tcPr>
          <w:p w14:paraId="7FCAF3BE" w14:textId="77777777" w:rsidR="002D7E70" w:rsidRPr="00EE1EA7" w:rsidRDefault="002D7E70" w:rsidP="00842204">
            <w:pPr>
              <w:jc w:val="both"/>
            </w:pPr>
            <w:r w:rsidRPr="00EE1EA7">
              <w:t>zápočet</w:t>
            </w:r>
          </w:p>
        </w:tc>
        <w:tc>
          <w:tcPr>
            <w:tcW w:w="2156" w:type="dxa"/>
            <w:shd w:val="clear" w:color="auto" w:fill="F7CAAC"/>
          </w:tcPr>
          <w:p w14:paraId="27F5BC7B" w14:textId="77777777" w:rsidR="002D7E70" w:rsidRPr="00EE1EA7" w:rsidRDefault="002D7E70" w:rsidP="00842204">
            <w:pPr>
              <w:jc w:val="both"/>
              <w:rPr>
                <w:b/>
              </w:rPr>
            </w:pPr>
            <w:r w:rsidRPr="00EE1EA7">
              <w:rPr>
                <w:b/>
              </w:rPr>
              <w:t>Forma výuky</w:t>
            </w:r>
          </w:p>
        </w:tc>
        <w:tc>
          <w:tcPr>
            <w:tcW w:w="1207" w:type="dxa"/>
            <w:gridSpan w:val="2"/>
          </w:tcPr>
          <w:p w14:paraId="194C8949" w14:textId="77777777" w:rsidR="002D7E70" w:rsidRPr="00EE1EA7" w:rsidRDefault="002D7E70" w:rsidP="00842204">
            <w:pPr>
              <w:jc w:val="both"/>
            </w:pPr>
            <w:r w:rsidRPr="00EE1EA7">
              <w:t>cvičení</w:t>
            </w:r>
          </w:p>
        </w:tc>
      </w:tr>
      <w:tr w:rsidR="002D7E70" w:rsidRPr="00EE1EA7" w14:paraId="137CA92C" w14:textId="77777777" w:rsidTr="00842204">
        <w:tc>
          <w:tcPr>
            <w:tcW w:w="3086" w:type="dxa"/>
            <w:shd w:val="clear" w:color="auto" w:fill="F7CAAC"/>
          </w:tcPr>
          <w:p w14:paraId="0D540C7D" w14:textId="77777777" w:rsidR="002D7E70" w:rsidRPr="00EE1EA7" w:rsidRDefault="002D7E70" w:rsidP="00842204">
            <w:pPr>
              <w:jc w:val="both"/>
              <w:rPr>
                <w:b/>
              </w:rPr>
            </w:pPr>
            <w:r w:rsidRPr="00EE1EA7">
              <w:rPr>
                <w:b/>
              </w:rPr>
              <w:t>Forma způsobu ověření výsledků učení a další požadavky na studenta</w:t>
            </w:r>
          </w:p>
        </w:tc>
        <w:tc>
          <w:tcPr>
            <w:tcW w:w="6769" w:type="dxa"/>
            <w:gridSpan w:val="8"/>
            <w:tcBorders>
              <w:bottom w:val="nil"/>
            </w:tcBorders>
          </w:tcPr>
          <w:p w14:paraId="6C6FD3CD" w14:textId="77777777" w:rsidR="002D7E70" w:rsidRPr="00EE1EA7" w:rsidRDefault="002D7E70" w:rsidP="00842204">
            <w:pPr>
              <w:jc w:val="both"/>
            </w:pPr>
            <w:r w:rsidRPr="00EE1EA7">
              <w:rPr>
                <w:b/>
              </w:rPr>
              <w:t>Udělení zápočtu:</w:t>
            </w:r>
            <w:r w:rsidRPr="00EE1EA7">
              <w:t xml:space="preserve"> </w:t>
            </w:r>
            <w:r>
              <w:t>Konzultace a obhájení projektu</w:t>
            </w:r>
            <w:r w:rsidRPr="00EE1EA7">
              <w:t xml:space="preserve">. </w:t>
            </w:r>
          </w:p>
          <w:p w14:paraId="191D48C0" w14:textId="77777777" w:rsidR="002D7E70" w:rsidRPr="00EE1EA7" w:rsidRDefault="002D7E70" w:rsidP="00842204">
            <w:pPr>
              <w:jc w:val="both"/>
            </w:pPr>
          </w:p>
        </w:tc>
      </w:tr>
      <w:tr w:rsidR="002D7E70" w:rsidRPr="00EE1EA7" w14:paraId="3B24CDD3" w14:textId="77777777" w:rsidTr="00842204">
        <w:trPr>
          <w:trHeight w:val="554"/>
        </w:trPr>
        <w:tc>
          <w:tcPr>
            <w:tcW w:w="9855" w:type="dxa"/>
            <w:gridSpan w:val="9"/>
            <w:tcBorders>
              <w:top w:val="nil"/>
            </w:tcBorders>
          </w:tcPr>
          <w:p w14:paraId="3072B209" w14:textId="77777777" w:rsidR="002D7E70" w:rsidRPr="00EE1EA7" w:rsidRDefault="002D7E70" w:rsidP="00842204">
            <w:pPr>
              <w:jc w:val="both"/>
            </w:pPr>
          </w:p>
        </w:tc>
      </w:tr>
      <w:tr w:rsidR="002D7E70" w:rsidRPr="00EE1EA7" w14:paraId="37E783C9" w14:textId="77777777" w:rsidTr="00842204">
        <w:trPr>
          <w:trHeight w:val="197"/>
        </w:trPr>
        <w:tc>
          <w:tcPr>
            <w:tcW w:w="3086" w:type="dxa"/>
            <w:tcBorders>
              <w:top w:val="nil"/>
            </w:tcBorders>
            <w:shd w:val="clear" w:color="auto" w:fill="F7CAAC"/>
          </w:tcPr>
          <w:p w14:paraId="0DF8E73B" w14:textId="77777777" w:rsidR="002D7E70" w:rsidRPr="00EE1EA7" w:rsidRDefault="002D7E70" w:rsidP="00842204">
            <w:pPr>
              <w:jc w:val="both"/>
              <w:rPr>
                <w:b/>
              </w:rPr>
            </w:pPr>
            <w:r w:rsidRPr="00EE1EA7">
              <w:rPr>
                <w:b/>
              </w:rPr>
              <w:t>Garant předmětu</w:t>
            </w:r>
          </w:p>
        </w:tc>
        <w:tc>
          <w:tcPr>
            <w:tcW w:w="6769" w:type="dxa"/>
            <w:gridSpan w:val="8"/>
            <w:tcBorders>
              <w:top w:val="nil"/>
            </w:tcBorders>
          </w:tcPr>
          <w:p w14:paraId="20CB722A" w14:textId="77777777" w:rsidR="002D7E70" w:rsidRPr="00EE1EA7" w:rsidRDefault="002D7E70" w:rsidP="00842204">
            <w:pPr>
              <w:jc w:val="both"/>
            </w:pPr>
            <w:r w:rsidRPr="00EE1EA7">
              <w:t xml:space="preserve">Ing. </w:t>
            </w:r>
            <w:r>
              <w:t>Bc. Vladislav Síťař</w:t>
            </w:r>
            <w:r w:rsidRPr="00EE1EA7">
              <w:t>, Ph.D.</w:t>
            </w:r>
          </w:p>
        </w:tc>
      </w:tr>
      <w:tr w:rsidR="002D7E70" w:rsidRPr="00EE1EA7" w14:paraId="0116407A" w14:textId="77777777" w:rsidTr="00842204">
        <w:trPr>
          <w:trHeight w:val="243"/>
        </w:trPr>
        <w:tc>
          <w:tcPr>
            <w:tcW w:w="3086" w:type="dxa"/>
            <w:tcBorders>
              <w:top w:val="nil"/>
            </w:tcBorders>
            <w:shd w:val="clear" w:color="auto" w:fill="F7CAAC"/>
          </w:tcPr>
          <w:p w14:paraId="47B77748" w14:textId="77777777" w:rsidR="002D7E70" w:rsidRPr="00EE1EA7" w:rsidRDefault="002D7E70" w:rsidP="00842204">
            <w:pPr>
              <w:jc w:val="both"/>
              <w:rPr>
                <w:b/>
              </w:rPr>
            </w:pPr>
            <w:r w:rsidRPr="00EE1EA7">
              <w:rPr>
                <w:b/>
              </w:rPr>
              <w:t>Zapojení garanta do výuky předmětu</w:t>
            </w:r>
          </w:p>
        </w:tc>
        <w:tc>
          <w:tcPr>
            <w:tcW w:w="6769" w:type="dxa"/>
            <w:gridSpan w:val="8"/>
            <w:tcBorders>
              <w:top w:val="nil"/>
            </w:tcBorders>
          </w:tcPr>
          <w:p w14:paraId="6467E703" w14:textId="77777777" w:rsidR="002D7E70" w:rsidRPr="00EE1EA7" w:rsidRDefault="002D7E70" w:rsidP="00842204">
            <w:pPr>
              <w:jc w:val="both"/>
            </w:pPr>
            <w:r w:rsidRPr="00EE1EA7">
              <w:t>PS: cvičící</w:t>
            </w:r>
            <w:r>
              <w:t xml:space="preserve"> </w:t>
            </w:r>
            <w:r w:rsidRPr="00EE1EA7">
              <w:t>(</w:t>
            </w:r>
            <w:proofErr w:type="gramStart"/>
            <w:r>
              <w:t>10</w:t>
            </w:r>
            <w:r w:rsidRPr="00EE1EA7">
              <w:t>0%</w:t>
            </w:r>
            <w:proofErr w:type="gramEnd"/>
            <w:r w:rsidRPr="00EE1EA7">
              <w:t>), KS: přednášející (</w:t>
            </w:r>
            <w:proofErr w:type="gramStart"/>
            <w:r>
              <w:t>10</w:t>
            </w:r>
            <w:r w:rsidRPr="00EE1EA7">
              <w:t>0%</w:t>
            </w:r>
            <w:proofErr w:type="gramEnd"/>
            <w:r w:rsidRPr="00EE1EA7">
              <w:t>)</w:t>
            </w:r>
          </w:p>
        </w:tc>
      </w:tr>
      <w:tr w:rsidR="002D7E70" w:rsidRPr="00EE1EA7" w14:paraId="707405D3" w14:textId="77777777" w:rsidTr="00842204">
        <w:tc>
          <w:tcPr>
            <w:tcW w:w="3086" w:type="dxa"/>
            <w:shd w:val="clear" w:color="auto" w:fill="F7CAAC"/>
          </w:tcPr>
          <w:p w14:paraId="4DB42864" w14:textId="77777777" w:rsidR="002D7E70" w:rsidRPr="00EE1EA7" w:rsidRDefault="002D7E70" w:rsidP="00842204">
            <w:pPr>
              <w:jc w:val="both"/>
              <w:rPr>
                <w:b/>
              </w:rPr>
            </w:pPr>
            <w:r w:rsidRPr="00EE1EA7">
              <w:rPr>
                <w:b/>
              </w:rPr>
              <w:t>Vyučující</w:t>
            </w:r>
          </w:p>
        </w:tc>
        <w:tc>
          <w:tcPr>
            <w:tcW w:w="6769" w:type="dxa"/>
            <w:gridSpan w:val="8"/>
            <w:tcBorders>
              <w:bottom w:val="nil"/>
            </w:tcBorders>
          </w:tcPr>
          <w:p w14:paraId="137E5448" w14:textId="77777777" w:rsidR="002D7E70" w:rsidRPr="00EE1EA7" w:rsidRDefault="002D7E70" w:rsidP="00842204">
            <w:pPr>
              <w:jc w:val="both"/>
            </w:pPr>
          </w:p>
        </w:tc>
      </w:tr>
      <w:tr w:rsidR="002D7E70" w:rsidRPr="00EE1EA7" w14:paraId="47639919" w14:textId="77777777" w:rsidTr="00842204">
        <w:trPr>
          <w:trHeight w:val="554"/>
        </w:trPr>
        <w:tc>
          <w:tcPr>
            <w:tcW w:w="9855" w:type="dxa"/>
            <w:gridSpan w:val="9"/>
            <w:tcBorders>
              <w:top w:val="nil"/>
            </w:tcBorders>
          </w:tcPr>
          <w:p w14:paraId="2E106E48" w14:textId="77777777" w:rsidR="002D7E70" w:rsidRPr="00EE1EA7" w:rsidRDefault="002D7E70" w:rsidP="00842204">
            <w:pPr>
              <w:jc w:val="both"/>
            </w:pPr>
            <w:r w:rsidRPr="00EE1EA7">
              <w:t xml:space="preserve">Ing. </w:t>
            </w:r>
            <w:r>
              <w:t>Bc. Vladislav Síťař</w:t>
            </w:r>
            <w:r w:rsidRPr="00EE1EA7">
              <w:t>, Ph.D.</w:t>
            </w:r>
          </w:p>
        </w:tc>
      </w:tr>
      <w:tr w:rsidR="002D7E70" w:rsidRPr="00EE1EA7" w14:paraId="4507B326" w14:textId="77777777" w:rsidTr="00842204">
        <w:tc>
          <w:tcPr>
            <w:tcW w:w="3086" w:type="dxa"/>
            <w:shd w:val="clear" w:color="auto" w:fill="F7CAAC"/>
          </w:tcPr>
          <w:p w14:paraId="52F51EDC" w14:textId="77777777" w:rsidR="002D7E70" w:rsidRPr="00EE1EA7" w:rsidRDefault="002D7E70" w:rsidP="00842204">
            <w:pPr>
              <w:jc w:val="both"/>
              <w:rPr>
                <w:b/>
              </w:rPr>
            </w:pPr>
            <w:r w:rsidRPr="00EE1EA7">
              <w:rPr>
                <w:b/>
              </w:rPr>
              <w:t>Hlavní témata a výsledky učení</w:t>
            </w:r>
          </w:p>
        </w:tc>
        <w:tc>
          <w:tcPr>
            <w:tcW w:w="6769" w:type="dxa"/>
            <w:gridSpan w:val="8"/>
            <w:tcBorders>
              <w:bottom w:val="nil"/>
            </w:tcBorders>
          </w:tcPr>
          <w:p w14:paraId="20ADC267" w14:textId="77777777" w:rsidR="002D7E70" w:rsidRPr="00EE1EA7" w:rsidRDefault="002D7E70" w:rsidP="00842204">
            <w:pPr>
              <w:jc w:val="both"/>
            </w:pPr>
          </w:p>
        </w:tc>
      </w:tr>
      <w:tr w:rsidR="002D7E70" w:rsidRPr="00EE1EA7" w14:paraId="151CCDA7" w14:textId="77777777" w:rsidTr="00842204">
        <w:trPr>
          <w:trHeight w:val="2197"/>
        </w:trPr>
        <w:tc>
          <w:tcPr>
            <w:tcW w:w="9855" w:type="dxa"/>
            <w:gridSpan w:val="9"/>
            <w:tcBorders>
              <w:top w:val="nil"/>
              <w:bottom w:val="single" w:sz="4" w:space="0" w:color="auto"/>
            </w:tcBorders>
          </w:tcPr>
          <w:p w14:paraId="53708874" w14:textId="77777777" w:rsidR="002D7E70" w:rsidRPr="00EE1EA7" w:rsidRDefault="002D7E70" w:rsidP="00842204">
            <w:pPr>
              <w:jc w:val="both"/>
            </w:pPr>
            <w:r w:rsidRPr="00EE1EA7">
              <w:t xml:space="preserve">Předmět </w:t>
            </w:r>
            <w:r>
              <w:t xml:space="preserve">má za cíl poskytnou odbornou stáž studentům v průmyslových nebo energetických firmách, kde se budou podílet na řešení vybraných odborných úkolů v pracovních týmech. Výsledky v rámci řešení budou následně prezentovat a obhajovat v plénu pracovníků ústavu. </w:t>
            </w:r>
          </w:p>
          <w:p w14:paraId="1F2FA734" w14:textId="77777777" w:rsidR="002D7E70" w:rsidRDefault="002D7E70" w:rsidP="00842204">
            <w:pPr>
              <w:jc w:val="both"/>
              <w:rPr>
                <w:b/>
              </w:rPr>
            </w:pPr>
          </w:p>
          <w:p w14:paraId="022E404C" w14:textId="77777777" w:rsidR="002D7E70" w:rsidRDefault="002D7E70" w:rsidP="00842204">
            <w:pPr>
              <w:jc w:val="both"/>
              <w:rPr>
                <w:b/>
              </w:rPr>
            </w:pPr>
          </w:p>
          <w:p w14:paraId="4365653F" w14:textId="77777777" w:rsidR="002D7E70" w:rsidRPr="00EE1EA7" w:rsidRDefault="002D7E70" w:rsidP="00842204">
            <w:pPr>
              <w:jc w:val="both"/>
              <w:rPr>
                <w:b/>
              </w:rPr>
            </w:pPr>
          </w:p>
          <w:p w14:paraId="23EA003A" w14:textId="77777777" w:rsidR="002D7E70" w:rsidRPr="00EE1EA7" w:rsidRDefault="002D7E70" w:rsidP="00842204">
            <w:pPr>
              <w:jc w:val="both"/>
              <w:rPr>
                <w:b/>
              </w:rPr>
            </w:pPr>
            <w:r w:rsidRPr="00EE1EA7">
              <w:rPr>
                <w:b/>
              </w:rPr>
              <w:t>Výsledky učení</w:t>
            </w:r>
          </w:p>
          <w:p w14:paraId="63176F7C" w14:textId="77777777" w:rsidR="002D7E70" w:rsidRPr="00EE1EA7" w:rsidRDefault="002D7E70" w:rsidP="00842204">
            <w:pPr>
              <w:jc w:val="both"/>
            </w:pPr>
            <w:r w:rsidRPr="00EE1EA7">
              <w:t>Student</w:t>
            </w:r>
            <w:r>
              <w:t>i</w:t>
            </w:r>
            <w:r w:rsidRPr="00EE1EA7">
              <w:t xml:space="preserve"> bud</w:t>
            </w:r>
            <w:r>
              <w:t>ou umět pracovat v kolektivu pracovníků a podílet se na řešení dílčích úkolů projektových týmů. Své následky budou umět prezentovat a obhájit.</w:t>
            </w:r>
            <w:r w:rsidRPr="00EE1EA7">
              <w:t xml:space="preserve"> </w:t>
            </w:r>
          </w:p>
        </w:tc>
      </w:tr>
      <w:tr w:rsidR="002D7E70" w:rsidRPr="00EE1EA7" w14:paraId="2F1C8CDF" w14:textId="77777777" w:rsidTr="00842204">
        <w:trPr>
          <w:trHeight w:val="283"/>
        </w:trPr>
        <w:tc>
          <w:tcPr>
            <w:tcW w:w="3152" w:type="dxa"/>
            <w:gridSpan w:val="2"/>
            <w:tcBorders>
              <w:top w:val="single" w:sz="4" w:space="0" w:color="auto"/>
              <w:bottom w:val="single" w:sz="4" w:space="0" w:color="auto"/>
              <w:right w:val="single" w:sz="4" w:space="0" w:color="auto"/>
            </w:tcBorders>
            <w:shd w:val="clear" w:color="auto" w:fill="FBD4B4"/>
          </w:tcPr>
          <w:p w14:paraId="0D0A3ED6" w14:textId="77777777" w:rsidR="002D7E70" w:rsidRPr="00EE1EA7" w:rsidRDefault="002D7E70" w:rsidP="00842204">
            <w:pPr>
              <w:jc w:val="both"/>
            </w:pPr>
            <w:r w:rsidRPr="00EE1EA7">
              <w:rPr>
                <w:b/>
              </w:rPr>
              <w:t>Metody výuky</w:t>
            </w:r>
          </w:p>
        </w:tc>
        <w:tc>
          <w:tcPr>
            <w:tcW w:w="6703" w:type="dxa"/>
            <w:gridSpan w:val="7"/>
            <w:tcBorders>
              <w:top w:val="single" w:sz="4" w:space="0" w:color="auto"/>
              <w:left w:val="single" w:sz="4" w:space="0" w:color="auto"/>
              <w:bottom w:val="nil"/>
              <w:right w:val="single" w:sz="4" w:space="0" w:color="auto"/>
            </w:tcBorders>
          </w:tcPr>
          <w:p w14:paraId="5D194FF0" w14:textId="77777777" w:rsidR="002D7E70" w:rsidRPr="00EE1EA7" w:rsidRDefault="002D7E70" w:rsidP="00842204">
            <w:pPr>
              <w:jc w:val="both"/>
            </w:pPr>
          </w:p>
        </w:tc>
      </w:tr>
      <w:tr w:rsidR="002D7E70" w:rsidRPr="00EE1EA7" w14:paraId="465FB746" w14:textId="77777777" w:rsidTr="00842204">
        <w:trPr>
          <w:trHeight w:val="704"/>
        </w:trPr>
        <w:tc>
          <w:tcPr>
            <w:tcW w:w="9855" w:type="dxa"/>
            <w:gridSpan w:val="9"/>
            <w:tcBorders>
              <w:top w:val="nil"/>
              <w:bottom w:val="single" w:sz="4" w:space="0" w:color="auto"/>
            </w:tcBorders>
          </w:tcPr>
          <w:p w14:paraId="755502F4" w14:textId="77777777" w:rsidR="002D7E70" w:rsidRPr="00EE1EA7" w:rsidRDefault="002D7E70" w:rsidP="00842204">
            <w:pPr>
              <w:jc w:val="both"/>
            </w:pPr>
            <w:r>
              <w:t>I</w:t>
            </w:r>
            <w:r w:rsidRPr="00EE1EA7">
              <w:t>ndividuální konzultace s</w:t>
            </w:r>
            <w:r>
              <w:t> </w:t>
            </w:r>
            <w:r w:rsidRPr="00EE1EA7">
              <w:t>vyučujícím</w:t>
            </w:r>
            <w:r>
              <w:t xml:space="preserve"> a členy projektového týmu</w:t>
            </w:r>
            <w:r w:rsidRPr="00EE1EA7">
              <w:t>.</w:t>
            </w:r>
          </w:p>
          <w:p w14:paraId="595F3078" w14:textId="77777777" w:rsidR="002D7E70" w:rsidRPr="00EE1EA7" w:rsidRDefault="002D7E70" w:rsidP="00842204">
            <w:pPr>
              <w:jc w:val="both"/>
            </w:pPr>
            <w:r w:rsidRPr="00EE1EA7">
              <w:t xml:space="preserve">Metody názorně-demonstrační v rámci </w:t>
            </w:r>
            <w:r>
              <w:t>řešení projektu ve firmě.</w:t>
            </w:r>
          </w:p>
          <w:p w14:paraId="33D33FBD" w14:textId="77777777" w:rsidR="002D7E70" w:rsidRPr="00EE1EA7" w:rsidRDefault="002D7E70" w:rsidP="00842204">
            <w:pPr>
              <w:jc w:val="both"/>
            </w:pPr>
          </w:p>
          <w:p w14:paraId="4A410ED3" w14:textId="77777777" w:rsidR="002D7E70" w:rsidRPr="00EE1EA7" w:rsidRDefault="002D7E70" w:rsidP="00842204">
            <w:pPr>
              <w:jc w:val="both"/>
              <w:rPr>
                <w:b/>
              </w:rPr>
            </w:pPr>
            <w:r w:rsidRPr="00EE1EA7">
              <w:rPr>
                <w:b/>
              </w:rPr>
              <w:t>Didaktické prostředky</w:t>
            </w:r>
          </w:p>
          <w:p w14:paraId="3CE29456" w14:textId="77777777" w:rsidR="002D7E70" w:rsidRPr="00EE1EA7" w:rsidRDefault="002D7E70" w:rsidP="00842204">
            <w:pPr>
              <w:jc w:val="both"/>
            </w:pPr>
            <w:r w:rsidRPr="00EE1EA7">
              <w:t>Standardní posluchárny a učebny s PC technikou, dataprojektorem s promítacím plátnem, tabulí.</w:t>
            </w:r>
          </w:p>
          <w:p w14:paraId="5B617F5B" w14:textId="77777777" w:rsidR="002D7E70" w:rsidRPr="00EE1EA7" w:rsidRDefault="002D7E70" w:rsidP="00842204">
            <w:pPr>
              <w:jc w:val="both"/>
            </w:pPr>
            <w:r>
              <w:t>Výrobní a výzkumné místnosti a haly, prostory pro energetiku průmyslových a energetických firem.</w:t>
            </w:r>
          </w:p>
        </w:tc>
      </w:tr>
      <w:tr w:rsidR="002D7E70" w:rsidRPr="00EE1EA7" w14:paraId="028ACA5C" w14:textId="77777777" w:rsidTr="00842204">
        <w:trPr>
          <w:trHeight w:val="265"/>
        </w:trPr>
        <w:tc>
          <w:tcPr>
            <w:tcW w:w="3653" w:type="dxa"/>
            <w:gridSpan w:val="3"/>
            <w:tcBorders>
              <w:top w:val="single" w:sz="4" w:space="0" w:color="auto"/>
            </w:tcBorders>
            <w:shd w:val="clear" w:color="auto" w:fill="F7CAAC"/>
          </w:tcPr>
          <w:p w14:paraId="6106E3E0" w14:textId="77777777" w:rsidR="002D7E70" w:rsidRPr="00EE1EA7" w:rsidRDefault="002D7E70" w:rsidP="00842204">
            <w:pPr>
              <w:jc w:val="both"/>
            </w:pPr>
            <w:r w:rsidRPr="00EE1EA7">
              <w:rPr>
                <w:b/>
              </w:rPr>
              <w:t>Studijní literatura a studijní pomůcky</w:t>
            </w:r>
          </w:p>
        </w:tc>
        <w:tc>
          <w:tcPr>
            <w:tcW w:w="6202" w:type="dxa"/>
            <w:gridSpan w:val="6"/>
            <w:tcBorders>
              <w:top w:val="single" w:sz="4" w:space="0" w:color="auto"/>
              <w:bottom w:val="nil"/>
            </w:tcBorders>
          </w:tcPr>
          <w:p w14:paraId="6060F458" w14:textId="77777777" w:rsidR="002D7E70" w:rsidRPr="00EE1EA7" w:rsidRDefault="002D7E70" w:rsidP="00842204">
            <w:pPr>
              <w:jc w:val="both"/>
            </w:pPr>
          </w:p>
        </w:tc>
      </w:tr>
      <w:tr w:rsidR="002D7E70" w:rsidRPr="00EE1EA7" w14:paraId="18DCCCE7" w14:textId="77777777" w:rsidTr="00842204">
        <w:trPr>
          <w:trHeight w:val="1497"/>
        </w:trPr>
        <w:tc>
          <w:tcPr>
            <w:tcW w:w="9855" w:type="dxa"/>
            <w:gridSpan w:val="9"/>
            <w:tcBorders>
              <w:top w:val="nil"/>
            </w:tcBorders>
          </w:tcPr>
          <w:p w14:paraId="2181DE9A" w14:textId="77777777" w:rsidR="002D7E70" w:rsidRPr="00EE1EA7" w:rsidRDefault="002D7E70" w:rsidP="00842204">
            <w:pPr>
              <w:jc w:val="both"/>
              <w:rPr>
                <w:b/>
              </w:rPr>
            </w:pPr>
            <w:r w:rsidRPr="00EE1EA7">
              <w:rPr>
                <w:b/>
              </w:rPr>
              <w:t>Doporučená</w:t>
            </w:r>
          </w:p>
          <w:p w14:paraId="0E456FC0" w14:textId="77777777" w:rsidR="002D7E70" w:rsidRPr="00EE1EA7" w:rsidRDefault="002D7E70" w:rsidP="00842204">
            <w:pPr>
              <w:jc w:val="both"/>
            </w:pPr>
            <w:r w:rsidRPr="00EE1EA7">
              <w:t>Veřejné a interní dokumenty průmyslových a energetických firem.</w:t>
            </w:r>
          </w:p>
        </w:tc>
      </w:tr>
      <w:tr w:rsidR="002D7E70" w:rsidRPr="00EE1EA7" w14:paraId="3FB7716E" w14:textId="77777777" w:rsidTr="00842204">
        <w:tc>
          <w:tcPr>
            <w:tcW w:w="9855" w:type="dxa"/>
            <w:gridSpan w:val="9"/>
            <w:tcBorders>
              <w:top w:val="single" w:sz="12" w:space="0" w:color="auto"/>
              <w:left w:val="single" w:sz="2" w:space="0" w:color="auto"/>
              <w:bottom w:val="single" w:sz="2" w:space="0" w:color="auto"/>
              <w:right w:val="single" w:sz="2" w:space="0" w:color="auto"/>
            </w:tcBorders>
            <w:shd w:val="clear" w:color="auto" w:fill="F7CAAC"/>
          </w:tcPr>
          <w:p w14:paraId="69AD7D93" w14:textId="77777777" w:rsidR="002D7E70" w:rsidRPr="00EE1EA7" w:rsidRDefault="002D7E70" w:rsidP="00842204">
            <w:pPr>
              <w:jc w:val="center"/>
              <w:rPr>
                <w:b/>
              </w:rPr>
            </w:pPr>
            <w:r w:rsidRPr="00EE1EA7">
              <w:rPr>
                <w:b/>
              </w:rPr>
              <w:t>Informace ke kombinované nebo distanční formě</w:t>
            </w:r>
          </w:p>
        </w:tc>
      </w:tr>
      <w:tr w:rsidR="002D7E70" w:rsidRPr="00EE1EA7" w14:paraId="252EDB4D" w14:textId="77777777" w:rsidTr="00842204">
        <w:tc>
          <w:tcPr>
            <w:tcW w:w="4787" w:type="dxa"/>
            <w:gridSpan w:val="4"/>
            <w:tcBorders>
              <w:top w:val="single" w:sz="2" w:space="0" w:color="auto"/>
            </w:tcBorders>
            <w:shd w:val="clear" w:color="auto" w:fill="F7CAAC"/>
          </w:tcPr>
          <w:p w14:paraId="7B875A8E" w14:textId="77777777" w:rsidR="002D7E70" w:rsidRPr="00EE1EA7" w:rsidRDefault="002D7E70" w:rsidP="00842204">
            <w:pPr>
              <w:jc w:val="both"/>
            </w:pPr>
            <w:r w:rsidRPr="00EE1EA7">
              <w:rPr>
                <w:b/>
              </w:rPr>
              <w:t>Rozsah konzultací (soustředění)</w:t>
            </w:r>
          </w:p>
        </w:tc>
        <w:tc>
          <w:tcPr>
            <w:tcW w:w="889" w:type="dxa"/>
            <w:tcBorders>
              <w:top w:val="single" w:sz="2" w:space="0" w:color="auto"/>
            </w:tcBorders>
          </w:tcPr>
          <w:p w14:paraId="12A9F260" w14:textId="77777777" w:rsidR="002D7E70" w:rsidRPr="00EE1EA7" w:rsidRDefault="002D7E70" w:rsidP="00842204">
            <w:pPr>
              <w:jc w:val="center"/>
            </w:pPr>
            <w:r w:rsidRPr="00EE1EA7">
              <w:t>1</w:t>
            </w:r>
            <w:r>
              <w:t>6</w:t>
            </w:r>
          </w:p>
        </w:tc>
        <w:tc>
          <w:tcPr>
            <w:tcW w:w="4179" w:type="dxa"/>
            <w:gridSpan w:val="4"/>
            <w:tcBorders>
              <w:top w:val="single" w:sz="2" w:space="0" w:color="auto"/>
            </w:tcBorders>
            <w:shd w:val="clear" w:color="auto" w:fill="F7CAAC"/>
          </w:tcPr>
          <w:p w14:paraId="1CC3F8DC" w14:textId="77777777" w:rsidR="002D7E70" w:rsidRPr="00EE1EA7" w:rsidRDefault="002D7E70" w:rsidP="00842204">
            <w:pPr>
              <w:jc w:val="both"/>
              <w:rPr>
                <w:b/>
              </w:rPr>
            </w:pPr>
            <w:r w:rsidRPr="00EE1EA7">
              <w:rPr>
                <w:b/>
              </w:rPr>
              <w:t xml:space="preserve">hodin </w:t>
            </w:r>
          </w:p>
        </w:tc>
      </w:tr>
      <w:tr w:rsidR="002D7E70" w:rsidRPr="00EE1EA7" w14:paraId="3EA63915" w14:textId="77777777" w:rsidTr="00842204">
        <w:tc>
          <w:tcPr>
            <w:tcW w:w="9855" w:type="dxa"/>
            <w:gridSpan w:val="9"/>
            <w:shd w:val="clear" w:color="auto" w:fill="F7CAAC"/>
          </w:tcPr>
          <w:p w14:paraId="119FE87A" w14:textId="77777777" w:rsidR="002D7E70" w:rsidRPr="00EE1EA7" w:rsidRDefault="002D7E70" w:rsidP="00842204">
            <w:pPr>
              <w:jc w:val="both"/>
              <w:rPr>
                <w:b/>
              </w:rPr>
            </w:pPr>
            <w:r w:rsidRPr="00EE1EA7">
              <w:rPr>
                <w:b/>
              </w:rPr>
              <w:t>Informace o způsobu kontaktu s vyučujícím</w:t>
            </w:r>
          </w:p>
        </w:tc>
      </w:tr>
      <w:tr w:rsidR="002D7E70" w:rsidRPr="00EE1EA7" w14:paraId="3E4C3DAE" w14:textId="77777777" w:rsidTr="00842204">
        <w:trPr>
          <w:trHeight w:val="251"/>
        </w:trPr>
        <w:tc>
          <w:tcPr>
            <w:tcW w:w="9855" w:type="dxa"/>
            <w:gridSpan w:val="9"/>
          </w:tcPr>
          <w:p w14:paraId="09E8AD47" w14:textId="77777777" w:rsidR="002D7E70" w:rsidRPr="00EE1EA7" w:rsidRDefault="002D7E70" w:rsidP="00842204">
            <w:pPr>
              <w:jc w:val="both"/>
            </w:pPr>
            <w:r w:rsidRPr="00EE1EA7">
              <w:t xml:space="preserve">Pravidelné konzultace v rámci rozvrhu, konzultačních hodin, email </w:t>
            </w:r>
            <w:hyperlink r:id="rId48" w:history="1">
              <w:r w:rsidRPr="00710061">
                <w:rPr>
                  <w:rStyle w:val="Hypertextovodkaz"/>
                </w:rPr>
                <w:t>vladislav.sitar@ujep.cz</w:t>
              </w:r>
            </w:hyperlink>
            <w:r w:rsidRPr="00EE1EA7">
              <w:t>.</w:t>
            </w:r>
          </w:p>
        </w:tc>
      </w:tr>
    </w:tbl>
    <w:p w14:paraId="0DE72198" w14:textId="77777777" w:rsidR="002D7E70" w:rsidRPr="00EE1EA7" w:rsidRDefault="002D7E70" w:rsidP="002D7E70"/>
    <w:p w14:paraId="77006E7A" w14:textId="77777777" w:rsidR="002D7E70" w:rsidRPr="00EE1EA7" w:rsidRDefault="002D7E70" w:rsidP="002D7E70"/>
    <w:p w14:paraId="669B293E" w14:textId="77777777" w:rsidR="002D7E70" w:rsidRPr="00EE1EA7" w:rsidRDefault="002D7E70" w:rsidP="002D7E70"/>
    <w:p w14:paraId="698A1127" w14:textId="77777777" w:rsidR="002D7E70" w:rsidRPr="00EE1EA7" w:rsidRDefault="002D7E70" w:rsidP="002D7E70"/>
    <w:p w14:paraId="70C0F901" w14:textId="77777777" w:rsidR="002D7E70" w:rsidRPr="00EE1EA7" w:rsidRDefault="002D7E70" w:rsidP="002D7E70"/>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6"/>
        <w:gridCol w:w="66"/>
        <w:gridCol w:w="501"/>
        <w:gridCol w:w="1134"/>
        <w:gridCol w:w="889"/>
        <w:gridCol w:w="816"/>
        <w:gridCol w:w="2156"/>
        <w:gridCol w:w="539"/>
        <w:gridCol w:w="668"/>
      </w:tblGrid>
      <w:tr w:rsidR="002D7E70" w:rsidRPr="00EE1EA7" w14:paraId="27D7A795" w14:textId="77777777" w:rsidTr="00842204">
        <w:tc>
          <w:tcPr>
            <w:tcW w:w="9855" w:type="dxa"/>
            <w:gridSpan w:val="9"/>
            <w:tcBorders>
              <w:bottom w:val="double" w:sz="4" w:space="0" w:color="auto"/>
            </w:tcBorders>
            <w:shd w:val="clear" w:color="auto" w:fill="BDD6EE"/>
          </w:tcPr>
          <w:p w14:paraId="361D9486" w14:textId="77777777" w:rsidR="002D7E70" w:rsidRPr="00EE1EA7" w:rsidRDefault="002D7E70" w:rsidP="00842204">
            <w:pPr>
              <w:jc w:val="both"/>
              <w:rPr>
                <w:b/>
                <w:sz w:val="28"/>
              </w:rPr>
            </w:pPr>
            <w:r w:rsidRPr="00EE1EA7">
              <w:br w:type="page"/>
            </w:r>
            <w:r w:rsidRPr="00EE1EA7">
              <w:rPr>
                <w:b/>
                <w:sz w:val="28"/>
              </w:rPr>
              <w:t>B-III – Charakteristika studijního předmětu</w:t>
            </w:r>
          </w:p>
        </w:tc>
      </w:tr>
      <w:tr w:rsidR="002D7E70" w:rsidRPr="00EE1EA7" w14:paraId="1EF4E299" w14:textId="77777777" w:rsidTr="00842204">
        <w:tc>
          <w:tcPr>
            <w:tcW w:w="3086" w:type="dxa"/>
            <w:tcBorders>
              <w:top w:val="double" w:sz="4" w:space="0" w:color="auto"/>
            </w:tcBorders>
            <w:shd w:val="clear" w:color="auto" w:fill="F7CAAC"/>
          </w:tcPr>
          <w:p w14:paraId="1744BCDF" w14:textId="77777777" w:rsidR="002D7E70" w:rsidRPr="00EE1EA7" w:rsidRDefault="002D7E70" w:rsidP="00842204">
            <w:pPr>
              <w:jc w:val="both"/>
              <w:rPr>
                <w:b/>
              </w:rPr>
            </w:pPr>
            <w:r w:rsidRPr="00EE1EA7">
              <w:rPr>
                <w:b/>
              </w:rPr>
              <w:t>Název studijního předmětu</w:t>
            </w:r>
          </w:p>
        </w:tc>
        <w:tc>
          <w:tcPr>
            <w:tcW w:w="6769" w:type="dxa"/>
            <w:gridSpan w:val="8"/>
            <w:tcBorders>
              <w:top w:val="double" w:sz="4" w:space="0" w:color="auto"/>
            </w:tcBorders>
          </w:tcPr>
          <w:p w14:paraId="430E8443" w14:textId="77777777" w:rsidR="002D7E70" w:rsidRPr="00EE1EA7" w:rsidRDefault="002D7E70" w:rsidP="00842204">
            <w:pPr>
              <w:jc w:val="both"/>
              <w:rPr>
                <w:b/>
              </w:rPr>
            </w:pPr>
            <w:r>
              <w:rPr>
                <w:b/>
              </w:rPr>
              <w:t>Diagnostika energetických zařízení</w:t>
            </w:r>
          </w:p>
        </w:tc>
      </w:tr>
      <w:tr w:rsidR="002D7E70" w:rsidRPr="00EE1EA7" w14:paraId="41971375" w14:textId="77777777" w:rsidTr="00842204">
        <w:tc>
          <w:tcPr>
            <w:tcW w:w="3086" w:type="dxa"/>
            <w:shd w:val="clear" w:color="auto" w:fill="F7CAAC"/>
          </w:tcPr>
          <w:p w14:paraId="33A5BC68" w14:textId="77777777" w:rsidR="002D7E70" w:rsidRPr="00EE1EA7" w:rsidRDefault="002D7E70" w:rsidP="00842204">
            <w:pPr>
              <w:jc w:val="both"/>
              <w:rPr>
                <w:b/>
              </w:rPr>
            </w:pPr>
            <w:r w:rsidRPr="00EE1EA7">
              <w:rPr>
                <w:b/>
              </w:rPr>
              <w:t>Typ předmětu</w:t>
            </w:r>
          </w:p>
        </w:tc>
        <w:tc>
          <w:tcPr>
            <w:tcW w:w="3406" w:type="dxa"/>
            <w:gridSpan w:val="5"/>
          </w:tcPr>
          <w:p w14:paraId="7839BDCA" w14:textId="77777777" w:rsidR="002D7E70" w:rsidRPr="00EE1EA7" w:rsidRDefault="002D7E70" w:rsidP="00842204">
            <w:pPr>
              <w:jc w:val="both"/>
            </w:pPr>
            <w:r>
              <w:t>p</w:t>
            </w:r>
            <w:r w:rsidRPr="00EE1EA7">
              <w:t>ovinn</w:t>
            </w:r>
            <w:r>
              <w:t>ě volitelný – typ B</w:t>
            </w:r>
          </w:p>
        </w:tc>
        <w:tc>
          <w:tcPr>
            <w:tcW w:w="2695" w:type="dxa"/>
            <w:gridSpan w:val="2"/>
            <w:shd w:val="clear" w:color="auto" w:fill="F7CAAC"/>
          </w:tcPr>
          <w:p w14:paraId="5A32F0AF" w14:textId="77777777" w:rsidR="002D7E70" w:rsidRPr="00EE1EA7" w:rsidRDefault="002D7E70" w:rsidP="00842204">
            <w:pPr>
              <w:jc w:val="both"/>
            </w:pPr>
            <w:r w:rsidRPr="00EE1EA7">
              <w:rPr>
                <w:b/>
              </w:rPr>
              <w:t>doporučený ročník / semestr</w:t>
            </w:r>
          </w:p>
        </w:tc>
        <w:tc>
          <w:tcPr>
            <w:tcW w:w="668" w:type="dxa"/>
          </w:tcPr>
          <w:p w14:paraId="6F483E9E" w14:textId="77777777" w:rsidR="002D7E70" w:rsidRPr="00EE1EA7" w:rsidRDefault="002D7E70" w:rsidP="00842204">
            <w:pPr>
              <w:jc w:val="both"/>
            </w:pPr>
            <w:r w:rsidRPr="00EE1EA7">
              <w:t>2./Z</w:t>
            </w:r>
          </w:p>
        </w:tc>
      </w:tr>
      <w:tr w:rsidR="002D7E70" w:rsidRPr="00EE1EA7" w14:paraId="0828A757" w14:textId="77777777" w:rsidTr="00842204">
        <w:tc>
          <w:tcPr>
            <w:tcW w:w="3086" w:type="dxa"/>
            <w:shd w:val="clear" w:color="auto" w:fill="F7CAAC"/>
          </w:tcPr>
          <w:p w14:paraId="5BD2443F" w14:textId="77777777" w:rsidR="002D7E70" w:rsidRPr="00EE1EA7" w:rsidRDefault="002D7E70" w:rsidP="00842204">
            <w:pPr>
              <w:jc w:val="both"/>
              <w:rPr>
                <w:b/>
              </w:rPr>
            </w:pPr>
            <w:r w:rsidRPr="00EE1EA7">
              <w:rPr>
                <w:b/>
              </w:rPr>
              <w:t>Rozsah studijního předmětu</w:t>
            </w:r>
          </w:p>
        </w:tc>
        <w:tc>
          <w:tcPr>
            <w:tcW w:w="1701" w:type="dxa"/>
            <w:gridSpan w:val="3"/>
          </w:tcPr>
          <w:p w14:paraId="2C910F70" w14:textId="77777777" w:rsidR="002D7E70" w:rsidRPr="00EE1EA7" w:rsidRDefault="002D7E70" w:rsidP="00842204">
            <w:pPr>
              <w:jc w:val="center"/>
            </w:pPr>
            <w:proofErr w:type="gramStart"/>
            <w:r w:rsidRPr="00EE1EA7">
              <w:t>26p</w:t>
            </w:r>
            <w:proofErr w:type="gramEnd"/>
            <w:r w:rsidRPr="00EE1EA7">
              <w:t>+</w:t>
            </w:r>
            <w:r>
              <w:t>13</w:t>
            </w:r>
            <w:r w:rsidRPr="00EE1EA7">
              <w:t>c</w:t>
            </w:r>
          </w:p>
        </w:tc>
        <w:tc>
          <w:tcPr>
            <w:tcW w:w="889" w:type="dxa"/>
            <w:shd w:val="clear" w:color="auto" w:fill="F7CAAC"/>
          </w:tcPr>
          <w:p w14:paraId="5409FA67" w14:textId="77777777" w:rsidR="002D7E70" w:rsidRPr="00EE1EA7" w:rsidRDefault="002D7E70" w:rsidP="00842204">
            <w:pPr>
              <w:jc w:val="both"/>
              <w:rPr>
                <w:b/>
              </w:rPr>
            </w:pPr>
            <w:r w:rsidRPr="00EE1EA7">
              <w:rPr>
                <w:b/>
              </w:rPr>
              <w:t xml:space="preserve">hod. </w:t>
            </w:r>
          </w:p>
        </w:tc>
        <w:tc>
          <w:tcPr>
            <w:tcW w:w="816" w:type="dxa"/>
          </w:tcPr>
          <w:p w14:paraId="1DD81C88" w14:textId="77777777" w:rsidR="002D7E70" w:rsidRPr="00EE1EA7" w:rsidRDefault="002D7E70" w:rsidP="00842204">
            <w:pPr>
              <w:jc w:val="center"/>
            </w:pPr>
            <w:r>
              <w:t>39</w:t>
            </w:r>
          </w:p>
        </w:tc>
        <w:tc>
          <w:tcPr>
            <w:tcW w:w="2156" w:type="dxa"/>
            <w:shd w:val="clear" w:color="auto" w:fill="F7CAAC"/>
          </w:tcPr>
          <w:p w14:paraId="06CB6274" w14:textId="77777777" w:rsidR="002D7E70" w:rsidRPr="00EE1EA7" w:rsidRDefault="002D7E70" w:rsidP="00842204">
            <w:pPr>
              <w:jc w:val="both"/>
              <w:rPr>
                <w:b/>
              </w:rPr>
            </w:pPr>
            <w:r w:rsidRPr="00EE1EA7">
              <w:rPr>
                <w:b/>
              </w:rPr>
              <w:t>kreditů</w:t>
            </w:r>
          </w:p>
        </w:tc>
        <w:tc>
          <w:tcPr>
            <w:tcW w:w="1207" w:type="dxa"/>
            <w:gridSpan w:val="2"/>
          </w:tcPr>
          <w:p w14:paraId="438CB5D6" w14:textId="77777777" w:rsidR="002D7E70" w:rsidRPr="00EE1EA7" w:rsidRDefault="002D7E70" w:rsidP="00842204">
            <w:pPr>
              <w:jc w:val="center"/>
            </w:pPr>
            <w:r>
              <w:t>4</w:t>
            </w:r>
          </w:p>
        </w:tc>
      </w:tr>
      <w:tr w:rsidR="002D7E70" w:rsidRPr="00EE1EA7" w14:paraId="19BE1452" w14:textId="77777777" w:rsidTr="00842204">
        <w:tc>
          <w:tcPr>
            <w:tcW w:w="3086" w:type="dxa"/>
            <w:shd w:val="clear" w:color="auto" w:fill="F7CAAC"/>
          </w:tcPr>
          <w:p w14:paraId="1AA86ADB" w14:textId="77777777" w:rsidR="002D7E70" w:rsidRPr="00EE1EA7" w:rsidRDefault="002D7E70" w:rsidP="00842204">
            <w:pPr>
              <w:jc w:val="both"/>
              <w:rPr>
                <w:b/>
              </w:rPr>
            </w:pPr>
            <w:r w:rsidRPr="00EE1EA7">
              <w:rPr>
                <w:b/>
              </w:rPr>
              <w:t>Prerekvizity, korekvizity, ekvivalence</w:t>
            </w:r>
          </w:p>
        </w:tc>
        <w:tc>
          <w:tcPr>
            <w:tcW w:w="6769" w:type="dxa"/>
            <w:gridSpan w:val="8"/>
          </w:tcPr>
          <w:p w14:paraId="4A181A84" w14:textId="77777777" w:rsidR="002D7E70" w:rsidRPr="00EE1EA7" w:rsidRDefault="002D7E70" w:rsidP="00842204">
            <w:pPr>
              <w:jc w:val="both"/>
            </w:pPr>
          </w:p>
        </w:tc>
      </w:tr>
      <w:tr w:rsidR="002D7E70" w:rsidRPr="00EE1EA7" w14:paraId="42A33049" w14:textId="77777777" w:rsidTr="00842204">
        <w:tc>
          <w:tcPr>
            <w:tcW w:w="3086" w:type="dxa"/>
            <w:shd w:val="clear" w:color="auto" w:fill="F7CAAC"/>
          </w:tcPr>
          <w:p w14:paraId="2C1E4384" w14:textId="77777777" w:rsidR="002D7E70" w:rsidRPr="00EE1EA7" w:rsidRDefault="002D7E70" w:rsidP="00842204">
            <w:pPr>
              <w:jc w:val="both"/>
              <w:rPr>
                <w:b/>
              </w:rPr>
            </w:pPr>
            <w:r w:rsidRPr="00EE1EA7">
              <w:rPr>
                <w:b/>
              </w:rPr>
              <w:t>Způsob ověření výsledků učení</w:t>
            </w:r>
          </w:p>
        </w:tc>
        <w:tc>
          <w:tcPr>
            <w:tcW w:w="3406" w:type="dxa"/>
            <w:gridSpan w:val="5"/>
          </w:tcPr>
          <w:p w14:paraId="2010DB7F" w14:textId="77777777" w:rsidR="002D7E70" w:rsidRPr="00EE1EA7" w:rsidRDefault="002D7E70" w:rsidP="00842204">
            <w:pPr>
              <w:jc w:val="both"/>
            </w:pPr>
            <w:r w:rsidRPr="00EE1EA7">
              <w:t>zápočet, zkouška</w:t>
            </w:r>
          </w:p>
        </w:tc>
        <w:tc>
          <w:tcPr>
            <w:tcW w:w="2156" w:type="dxa"/>
            <w:shd w:val="clear" w:color="auto" w:fill="F7CAAC"/>
          </w:tcPr>
          <w:p w14:paraId="41C167FC" w14:textId="77777777" w:rsidR="002D7E70" w:rsidRPr="00EE1EA7" w:rsidRDefault="002D7E70" w:rsidP="00842204">
            <w:pPr>
              <w:jc w:val="both"/>
              <w:rPr>
                <w:b/>
              </w:rPr>
            </w:pPr>
            <w:r w:rsidRPr="00EE1EA7">
              <w:rPr>
                <w:b/>
              </w:rPr>
              <w:t>Forma výuky</w:t>
            </w:r>
          </w:p>
        </w:tc>
        <w:tc>
          <w:tcPr>
            <w:tcW w:w="1207" w:type="dxa"/>
            <w:gridSpan w:val="2"/>
          </w:tcPr>
          <w:p w14:paraId="33BF0803" w14:textId="77777777" w:rsidR="002D7E70" w:rsidRPr="00EE1EA7" w:rsidRDefault="002D7E70" w:rsidP="00842204">
            <w:pPr>
              <w:jc w:val="both"/>
            </w:pPr>
            <w:r w:rsidRPr="00EE1EA7">
              <w:t>přednášky, cvičení</w:t>
            </w:r>
          </w:p>
        </w:tc>
      </w:tr>
      <w:tr w:rsidR="002D7E70" w:rsidRPr="00EE1EA7" w14:paraId="7BAA1E1F" w14:textId="77777777" w:rsidTr="00842204">
        <w:tc>
          <w:tcPr>
            <w:tcW w:w="3086" w:type="dxa"/>
            <w:shd w:val="clear" w:color="auto" w:fill="F7CAAC"/>
          </w:tcPr>
          <w:p w14:paraId="09802828" w14:textId="77777777" w:rsidR="002D7E70" w:rsidRPr="00EE1EA7" w:rsidRDefault="002D7E70" w:rsidP="00842204">
            <w:pPr>
              <w:jc w:val="both"/>
              <w:rPr>
                <w:b/>
              </w:rPr>
            </w:pPr>
            <w:r w:rsidRPr="00EE1EA7">
              <w:rPr>
                <w:b/>
              </w:rPr>
              <w:t>Forma způsobu ověření výsledků učení a další požadavky na studenta</w:t>
            </w:r>
          </w:p>
        </w:tc>
        <w:tc>
          <w:tcPr>
            <w:tcW w:w="6769" w:type="dxa"/>
            <w:gridSpan w:val="8"/>
            <w:tcBorders>
              <w:bottom w:val="nil"/>
            </w:tcBorders>
          </w:tcPr>
          <w:p w14:paraId="14912C86" w14:textId="77777777" w:rsidR="002D7E70" w:rsidRPr="00EE1EA7" w:rsidRDefault="002D7E70" w:rsidP="00842204">
            <w:pPr>
              <w:jc w:val="both"/>
            </w:pPr>
            <w:r w:rsidRPr="00EE1EA7">
              <w:rPr>
                <w:b/>
              </w:rPr>
              <w:t>Udělení zápočtu:</w:t>
            </w:r>
            <w:r w:rsidRPr="00EE1EA7">
              <w:t xml:space="preserve"> Splnění docházky na cvičeních a vypracování protokolů z laboratorních měření.                                                       </w:t>
            </w:r>
          </w:p>
          <w:p w14:paraId="2065C7AE" w14:textId="77777777" w:rsidR="002D7E70" w:rsidRPr="00EE1EA7" w:rsidRDefault="002D7E70" w:rsidP="00842204">
            <w:pPr>
              <w:jc w:val="both"/>
            </w:pPr>
            <w:r w:rsidRPr="00B25BAC">
              <w:rPr>
                <w:b/>
              </w:rPr>
              <w:t>Absolvování zkoušky:</w:t>
            </w:r>
            <w:r w:rsidRPr="00B25BAC">
              <w:t xml:space="preserve"> Úspěšné splnění písemné a ústní části zkoušky.</w:t>
            </w:r>
          </w:p>
        </w:tc>
      </w:tr>
      <w:tr w:rsidR="002D7E70" w:rsidRPr="00EE1EA7" w14:paraId="216409EA" w14:textId="77777777" w:rsidTr="00842204">
        <w:trPr>
          <w:trHeight w:val="554"/>
        </w:trPr>
        <w:tc>
          <w:tcPr>
            <w:tcW w:w="9855" w:type="dxa"/>
            <w:gridSpan w:val="9"/>
            <w:tcBorders>
              <w:top w:val="nil"/>
            </w:tcBorders>
          </w:tcPr>
          <w:p w14:paraId="48528924" w14:textId="77777777" w:rsidR="002D7E70" w:rsidRPr="00EE1EA7" w:rsidRDefault="002D7E70" w:rsidP="00842204">
            <w:pPr>
              <w:jc w:val="both"/>
            </w:pPr>
          </w:p>
        </w:tc>
      </w:tr>
      <w:tr w:rsidR="002D7E70" w:rsidRPr="00EE1EA7" w14:paraId="66BAF769" w14:textId="77777777" w:rsidTr="00842204">
        <w:trPr>
          <w:trHeight w:val="197"/>
        </w:trPr>
        <w:tc>
          <w:tcPr>
            <w:tcW w:w="3086" w:type="dxa"/>
            <w:tcBorders>
              <w:top w:val="nil"/>
            </w:tcBorders>
            <w:shd w:val="clear" w:color="auto" w:fill="F7CAAC"/>
          </w:tcPr>
          <w:p w14:paraId="15DD15B3" w14:textId="77777777" w:rsidR="002D7E70" w:rsidRPr="00EE1EA7" w:rsidRDefault="002D7E70" w:rsidP="00842204">
            <w:pPr>
              <w:jc w:val="both"/>
              <w:rPr>
                <w:b/>
              </w:rPr>
            </w:pPr>
            <w:r w:rsidRPr="00EE1EA7">
              <w:rPr>
                <w:b/>
              </w:rPr>
              <w:t>Garant předmětu</w:t>
            </w:r>
          </w:p>
        </w:tc>
        <w:tc>
          <w:tcPr>
            <w:tcW w:w="6769" w:type="dxa"/>
            <w:gridSpan w:val="8"/>
            <w:tcBorders>
              <w:top w:val="nil"/>
            </w:tcBorders>
          </w:tcPr>
          <w:p w14:paraId="5D9636A3" w14:textId="77777777" w:rsidR="002D7E70" w:rsidRPr="00EE1EA7" w:rsidRDefault="002D7E70" w:rsidP="00842204">
            <w:pPr>
              <w:jc w:val="both"/>
            </w:pPr>
            <w:r w:rsidRPr="00036AE0">
              <w:t>Ing. Milan Dian, Ph.D., MBA</w:t>
            </w:r>
          </w:p>
        </w:tc>
      </w:tr>
      <w:tr w:rsidR="002D7E70" w:rsidRPr="00EE1EA7" w14:paraId="7559668C" w14:textId="77777777" w:rsidTr="00842204">
        <w:trPr>
          <w:trHeight w:val="243"/>
        </w:trPr>
        <w:tc>
          <w:tcPr>
            <w:tcW w:w="3086" w:type="dxa"/>
            <w:tcBorders>
              <w:top w:val="nil"/>
            </w:tcBorders>
            <w:shd w:val="clear" w:color="auto" w:fill="F7CAAC"/>
          </w:tcPr>
          <w:p w14:paraId="2DB25C13" w14:textId="77777777" w:rsidR="002D7E70" w:rsidRPr="00EE1EA7" w:rsidRDefault="002D7E70" w:rsidP="00842204">
            <w:pPr>
              <w:jc w:val="both"/>
              <w:rPr>
                <w:b/>
              </w:rPr>
            </w:pPr>
            <w:r w:rsidRPr="00EE1EA7">
              <w:rPr>
                <w:b/>
              </w:rPr>
              <w:t>Zapojení garanta do výuky předmětu</w:t>
            </w:r>
          </w:p>
        </w:tc>
        <w:tc>
          <w:tcPr>
            <w:tcW w:w="6769" w:type="dxa"/>
            <w:gridSpan w:val="8"/>
            <w:tcBorders>
              <w:top w:val="nil"/>
            </w:tcBorders>
          </w:tcPr>
          <w:p w14:paraId="2E831214" w14:textId="77777777" w:rsidR="002D7E70" w:rsidRPr="00EE1EA7" w:rsidRDefault="002D7E70" w:rsidP="00842204">
            <w:pPr>
              <w:jc w:val="both"/>
            </w:pPr>
            <w:r w:rsidRPr="00EE1EA7">
              <w:t>PS: přednášející (</w:t>
            </w:r>
            <w:proofErr w:type="gramStart"/>
            <w:r w:rsidRPr="00EE1EA7">
              <w:t>100%</w:t>
            </w:r>
            <w:proofErr w:type="gramEnd"/>
            <w:r w:rsidRPr="00EE1EA7">
              <w:t xml:space="preserve">), </w:t>
            </w:r>
            <w:r>
              <w:t xml:space="preserve">cvičící, </w:t>
            </w:r>
            <w:r w:rsidRPr="00EE1EA7">
              <w:t>KS: přednášející (</w:t>
            </w:r>
            <w:proofErr w:type="gramStart"/>
            <w:r w:rsidRPr="00EE1EA7">
              <w:t>100%</w:t>
            </w:r>
            <w:proofErr w:type="gramEnd"/>
            <w:r w:rsidRPr="00EE1EA7">
              <w:t>)</w:t>
            </w:r>
          </w:p>
        </w:tc>
      </w:tr>
      <w:tr w:rsidR="002D7E70" w:rsidRPr="00EE1EA7" w14:paraId="0150AC76" w14:textId="77777777" w:rsidTr="00842204">
        <w:tc>
          <w:tcPr>
            <w:tcW w:w="3086" w:type="dxa"/>
            <w:shd w:val="clear" w:color="auto" w:fill="F7CAAC"/>
          </w:tcPr>
          <w:p w14:paraId="01C00E89" w14:textId="77777777" w:rsidR="002D7E70" w:rsidRPr="00EE1EA7" w:rsidRDefault="002D7E70" w:rsidP="00842204">
            <w:pPr>
              <w:jc w:val="both"/>
              <w:rPr>
                <w:b/>
              </w:rPr>
            </w:pPr>
            <w:r w:rsidRPr="00EE1EA7">
              <w:rPr>
                <w:b/>
              </w:rPr>
              <w:t>Vyučující</w:t>
            </w:r>
          </w:p>
        </w:tc>
        <w:tc>
          <w:tcPr>
            <w:tcW w:w="6769" w:type="dxa"/>
            <w:gridSpan w:val="8"/>
            <w:tcBorders>
              <w:bottom w:val="nil"/>
            </w:tcBorders>
          </w:tcPr>
          <w:p w14:paraId="3FFA530B" w14:textId="77777777" w:rsidR="002D7E70" w:rsidRPr="00EE1EA7" w:rsidRDefault="002D7E70" w:rsidP="00842204">
            <w:pPr>
              <w:jc w:val="both"/>
            </w:pPr>
          </w:p>
        </w:tc>
      </w:tr>
      <w:tr w:rsidR="002D7E70" w:rsidRPr="00EE1EA7" w14:paraId="631106FE" w14:textId="77777777" w:rsidTr="00842204">
        <w:trPr>
          <w:trHeight w:val="554"/>
        </w:trPr>
        <w:tc>
          <w:tcPr>
            <w:tcW w:w="9855" w:type="dxa"/>
            <w:gridSpan w:val="9"/>
            <w:tcBorders>
              <w:top w:val="nil"/>
            </w:tcBorders>
          </w:tcPr>
          <w:p w14:paraId="0EF4DEB9" w14:textId="77777777" w:rsidR="002D7E70" w:rsidRPr="00EE1EA7" w:rsidRDefault="002D7E70" w:rsidP="00842204">
            <w:pPr>
              <w:jc w:val="both"/>
            </w:pPr>
            <w:r w:rsidRPr="00036AE0">
              <w:t>Ing. Milan Dian, Ph.D., MBA</w:t>
            </w:r>
          </w:p>
        </w:tc>
      </w:tr>
      <w:tr w:rsidR="002D7E70" w:rsidRPr="00EE1EA7" w14:paraId="530E7FAB" w14:textId="77777777" w:rsidTr="00842204">
        <w:tc>
          <w:tcPr>
            <w:tcW w:w="3086" w:type="dxa"/>
            <w:shd w:val="clear" w:color="auto" w:fill="F7CAAC"/>
          </w:tcPr>
          <w:p w14:paraId="1F4634ED" w14:textId="77777777" w:rsidR="002D7E70" w:rsidRPr="00EE1EA7" w:rsidRDefault="002D7E70" w:rsidP="00842204">
            <w:pPr>
              <w:jc w:val="both"/>
              <w:rPr>
                <w:b/>
              </w:rPr>
            </w:pPr>
            <w:r w:rsidRPr="00EE1EA7">
              <w:rPr>
                <w:b/>
              </w:rPr>
              <w:t>Hlavní témata a výsledky učení</w:t>
            </w:r>
          </w:p>
        </w:tc>
        <w:tc>
          <w:tcPr>
            <w:tcW w:w="6769" w:type="dxa"/>
            <w:gridSpan w:val="8"/>
            <w:tcBorders>
              <w:bottom w:val="nil"/>
            </w:tcBorders>
          </w:tcPr>
          <w:p w14:paraId="63692071" w14:textId="77777777" w:rsidR="002D7E70" w:rsidRPr="00EE1EA7" w:rsidRDefault="002D7E70" w:rsidP="00842204">
            <w:pPr>
              <w:jc w:val="both"/>
            </w:pPr>
          </w:p>
        </w:tc>
      </w:tr>
      <w:tr w:rsidR="002D7E70" w:rsidRPr="00EE1EA7" w14:paraId="7D8BA87E" w14:textId="77777777" w:rsidTr="00842204">
        <w:trPr>
          <w:trHeight w:val="2197"/>
        </w:trPr>
        <w:tc>
          <w:tcPr>
            <w:tcW w:w="9855" w:type="dxa"/>
            <w:gridSpan w:val="9"/>
            <w:tcBorders>
              <w:top w:val="nil"/>
              <w:bottom w:val="single" w:sz="4" w:space="0" w:color="auto"/>
            </w:tcBorders>
          </w:tcPr>
          <w:p w14:paraId="6E449D2F" w14:textId="77777777" w:rsidR="002D7E70" w:rsidRPr="00036AE0" w:rsidRDefault="002D7E70" w:rsidP="00842204">
            <w:pPr>
              <w:spacing w:after="240"/>
              <w:jc w:val="both"/>
            </w:pPr>
            <w:r w:rsidRPr="00036AE0">
              <w:t>Cílem předmětu je seznámit studenty se snímáním neelektrických veličin, měřením a zpracováním signálů a jejich využitím v technické diagnostice a při zkoušení strojů.  V rámci diagnostiky se studující seznámí s metodami identifikace místa, rozsahu a příčin vzniku poruch a s důsledky diagnostiky pro další ekonomický, bezpečný a spolehlivý provoz. V rámci zkoušení strojů je student seznámen s metodami měření základních provozních parametrů strojů, jako je výkon, točivý moment, otáčky, měrná spotřeba paliva, emise, hluk, teplota, tlak atd.</w:t>
            </w:r>
          </w:p>
          <w:p w14:paraId="594EFAA6" w14:textId="77777777" w:rsidR="002D7E70" w:rsidRPr="00EE1EA7" w:rsidRDefault="002D7E70" w:rsidP="00842204">
            <w:pPr>
              <w:jc w:val="both"/>
              <w:rPr>
                <w:b/>
                <w:bCs/>
              </w:rPr>
            </w:pPr>
            <w:r w:rsidRPr="00EE1EA7">
              <w:rPr>
                <w:b/>
                <w:bCs/>
              </w:rPr>
              <w:t>Hlavní témata</w:t>
            </w:r>
          </w:p>
          <w:p w14:paraId="45F2A5C5" w14:textId="77777777" w:rsidR="002D7E70" w:rsidRDefault="002D7E70" w:rsidP="002D7E70">
            <w:pPr>
              <w:pStyle w:val="Odstavecseseznamem"/>
              <w:numPr>
                <w:ilvl w:val="0"/>
                <w:numId w:val="33"/>
              </w:numPr>
            </w:pPr>
            <w:r w:rsidRPr="00271353">
              <w:t>Technická diagnostika v soustavě komplex</w:t>
            </w:r>
            <w:r>
              <w:t>ní péče o stroje a zařízení.</w:t>
            </w:r>
          </w:p>
          <w:p w14:paraId="08CE4CE3" w14:textId="77777777" w:rsidR="002D7E70" w:rsidRPr="00271353" w:rsidRDefault="002D7E70" w:rsidP="002D7E70">
            <w:pPr>
              <w:pStyle w:val="Odstavecseseznamem"/>
              <w:numPr>
                <w:ilvl w:val="0"/>
                <w:numId w:val="33"/>
              </w:numPr>
            </w:pPr>
            <w:r>
              <w:t>E</w:t>
            </w:r>
            <w:r w:rsidRPr="00271353">
              <w:t>fektivnost diagnostiky</w:t>
            </w:r>
            <w:r>
              <w:t xml:space="preserve">, náklady, </w:t>
            </w:r>
            <w:r w:rsidRPr="00271353">
              <w:t>optimalizace diagnostických intervalů</w:t>
            </w:r>
            <w:r>
              <w:t xml:space="preserve">, </w:t>
            </w:r>
            <w:r w:rsidRPr="00271353">
              <w:t>diagnostické postupy</w:t>
            </w:r>
            <w:r>
              <w:t>.</w:t>
            </w:r>
          </w:p>
          <w:p w14:paraId="6D685D87" w14:textId="77777777" w:rsidR="002D7E70" w:rsidRPr="00271353" w:rsidRDefault="002D7E70" w:rsidP="002D7E70">
            <w:pPr>
              <w:pStyle w:val="Odstavecseseznamem"/>
              <w:numPr>
                <w:ilvl w:val="0"/>
                <w:numId w:val="33"/>
              </w:numPr>
            </w:pPr>
            <w:r w:rsidRPr="00271353">
              <w:t>Měřicí systémy (</w:t>
            </w:r>
            <w:r>
              <w:t xml:space="preserve">měřící řetězec, </w:t>
            </w:r>
            <w:r w:rsidRPr="00271353">
              <w:t>číslicové, analogové, analog-digitální p</w:t>
            </w:r>
            <w:r>
              <w:t>řevodníky, druhy signálů, DSP).</w:t>
            </w:r>
          </w:p>
          <w:p w14:paraId="57D905AB" w14:textId="77777777" w:rsidR="002D7E70" w:rsidRDefault="002D7E70" w:rsidP="002D7E70">
            <w:pPr>
              <w:pStyle w:val="Odstavecseseznamem"/>
              <w:numPr>
                <w:ilvl w:val="0"/>
                <w:numId w:val="33"/>
              </w:numPr>
            </w:pPr>
            <w:r w:rsidRPr="00271353">
              <w:t>Snímání neelektrických veličin (základní principy snímačů</w:t>
            </w:r>
            <w:r>
              <w:t xml:space="preserve"> I. - odporové, indukční, indukčnostní, kapacitní).</w:t>
            </w:r>
          </w:p>
          <w:p w14:paraId="3BBB5440" w14:textId="77777777" w:rsidR="002D7E70" w:rsidRDefault="002D7E70" w:rsidP="002D7E70">
            <w:pPr>
              <w:pStyle w:val="Odstavecseseznamem"/>
              <w:numPr>
                <w:ilvl w:val="0"/>
                <w:numId w:val="33"/>
              </w:numPr>
            </w:pPr>
            <w:r w:rsidRPr="00271353">
              <w:t>Snímání neelektrických veličin</w:t>
            </w:r>
            <w:r>
              <w:t xml:space="preserve"> </w:t>
            </w:r>
            <w:r w:rsidRPr="00271353">
              <w:t>(základní principy snímačů</w:t>
            </w:r>
            <w:r>
              <w:t xml:space="preserve"> II. – magnetické, piezoelektrické, ultrazvukové, optoelektronické).</w:t>
            </w:r>
          </w:p>
          <w:p w14:paraId="1C9C0101" w14:textId="77777777" w:rsidR="002D7E70" w:rsidRDefault="002D7E70" w:rsidP="002D7E70">
            <w:pPr>
              <w:pStyle w:val="Odstavecseseznamem"/>
              <w:numPr>
                <w:ilvl w:val="0"/>
                <w:numId w:val="33"/>
              </w:numPr>
            </w:pPr>
            <w:r w:rsidRPr="00271353">
              <w:t>Subjektivní diagnostické metody (vizuální kontrola</w:t>
            </w:r>
            <w:r>
              <w:t>,</w:t>
            </w:r>
            <w:r w:rsidRPr="00271353">
              <w:t xml:space="preserve"> </w:t>
            </w:r>
            <w:r>
              <w:t>technická stetoskopie a endoskopie) a jejich aplikace.</w:t>
            </w:r>
          </w:p>
          <w:p w14:paraId="27DF5077" w14:textId="77777777" w:rsidR="002D7E70" w:rsidRPr="00271353" w:rsidRDefault="002D7E70" w:rsidP="002D7E70">
            <w:pPr>
              <w:pStyle w:val="Odstavecseseznamem"/>
              <w:numPr>
                <w:ilvl w:val="0"/>
                <w:numId w:val="33"/>
              </w:numPr>
            </w:pPr>
            <w:r w:rsidRPr="00271353">
              <w:t>Měření provozních parametrů strojů</w:t>
            </w:r>
            <w:r>
              <w:t xml:space="preserve"> </w:t>
            </w:r>
            <w:r w:rsidRPr="00660F1A">
              <w:t>(</w:t>
            </w:r>
            <w:r>
              <w:t>výkon, točivý moment, otáčky, měrná spotřeba paliva, emise, hluk, teplota, tlak</w:t>
            </w:r>
            <w:r w:rsidRPr="00660F1A">
              <w:t>)</w:t>
            </w:r>
            <w:r>
              <w:t>.</w:t>
            </w:r>
          </w:p>
          <w:p w14:paraId="3D1EBB8C" w14:textId="77777777" w:rsidR="002D7E70" w:rsidRPr="00271353" w:rsidRDefault="002D7E70" w:rsidP="002D7E70">
            <w:pPr>
              <w:pStyle w:val="Odstavecseseznamem"/>
              <w:numPr>
                <w:ilvl w:val="0"/>
                <w:numId w:val="33"/>
              </w:numPr>
            </w:pPr>
            <w:r>
              <w:t>Metody tribotechnické diagnostiky a její aplikace.</w:t>
            </w:r>
          </w:p>
          <w:p w14:paraId="5F0DCD4A" w14:textId="77777777" w:rsidR="002D7E70" w:rsidRPr="00271353" w:rsidRDefault="002D7E70" w:rsidP="002D7E70">
            <w:pPr>
              <w:pStyle w:val="Odstavecseseznamem"/>
              <w:numPr>
                <w:ilvl w:val="0"/>
                <w:numId w:val="33"/>
              </w:numPr>
            </w:pPr>
            <w:r>
              <w:t>Metody</w:t>
            </w:r>
            <w:r w:rsidRPr="00271353">
              <w:t xml:space="preserve"> </w:t>
            </w:r>
            <w:r>
              <w:t>v</w:t>
            </w:r>
            <w:r w:rsidRPr="00271353">
              <w:t>ib</w:t>
            </w:r>
            <w:r>
              <w:t>rační a ultrazvukové diagnostiky</w:t>
            </w:r>
            <w:r w:rsidRPr="00271353">
              <w:t xml:space="preserve"> </w:t>
            </w:r>
            <w:r>
              <w:t>a její aplikace.</w:t>
            </w:r>
          </w:p>
          <w:p w14:paraId="2F896B26" w14:textId="77777777" w:rsidR="002D7E70" w:rsidRDefault="002D7E70" w:rsidP="002D7E70">
            <w:pPr>
              <w:pStyle w:val="Odstavecseseznamem"/>
              <w:numPr>
                <w:ilvl w:val="0"/>
                <w:numId w:val="33"/>
              </w:numPr>
            </w:pPr>
            <w:r>
              <w:t xml:space="preserve">Diagnostika </w:t>
            </w:r>
            <w:r w:rsidRPr="00271353">
              <w:t>hydraul</w:t>
            </w:r>
            <w:r>
              <w:t>ických a pneumatických zařízení.</w:t>
            </w:r>
          </w:p>
          <w:p w14:paraId="45E04D6C" w14:textId="77777777" w:rsidR="002D7E70" w:rsidRDefault="002D7E70" w:rsidP="002D7E70">
            <w:pPr>
              <w:pStyle w:val="Odstavecseseznamem"/>
              <w:numPr>
                <w:ilvl w:val="0"/>
                <w:numId w:val="33"/>
              </w:numPr>
            </w:pPr>
            <w:r>
              <w:t>Diagnostika spalovacích motorů.</w:t>
            </w:r>
          </w:p>
          <w:p w14:paraId="4907000D" w14:textId="77777777" w:rsidR="002D7E70" w:rsidRDefault="002D7E70" w:rsidP="00842204">
            <w:pPr>
              <w:jc w:val="both"/>
              <w:rPr>
                <w:b/>
              </w:rPr>
            </w:pPr>
          </w:p>
          <w:p w14:paraId="2C99C811" w14:textId="77777777" w:rsidR="002D7E70" w:rsidRPr="00EE1EA7" w:rsidRDefault="002D7E70" w:rsidP="00842204">
            <w:pPr>
              <w:jc w:val="both"/>
              <w:rPr>
                <w:b/>
              </w:rPr>
            </w:pPr>
            <w:r w:rsidRPr="00EE1EA7">
              <w:rPr>
                <w:b/>
              </w:rPr>
              <w:t>Výsledky učení</w:t>
            </w:r>
          </w:p>
          <w:p w14:paraId="229D09BF" w14:textId="77777777" w:rsidR="002D7E70" w:rsidRPr="00EE1EA7" w:rsidRDefault="002D7E70" w:rsidP="00842204">
            <w:pPr>
              <w:jc w:val="both"/>
            </w:pPr>
            <w:r w:rsidRPr="00036AE0">
              <w:t>Student dokáže popsat vybrané metody a postupy technické diagnostiky</w:t>
            </w:r>
            <w:r>
              <w:t>.</w:t>
            </w:r>
            <w:r w:rsidRPr="00036AE0">
              <w:t xml:space="preserve"> Student dokáže použít vybrané metody a postupy technické diagnostiky v základních aplikačních oblastech. Student dokáže použít technicko-ekonomické hledisko při stanovení optimálního diagnostického intervalu a při stanovení optimálního okamžiku pro obnovu. Student rozumí základním technikám zkoušení a testování strojů a umí použít zařízení k měření provozních parametrů strojů a dále prostředky tribotechnické, termo, vibro a ultrazvukové diagnostiky a na základě toho stanovit diagnózu a prognózu technického stavu diagnostikovaného systému.</w:t>
            </w:r>
          </w:p>
        </w:tc>
      </w:tr>
      <w:tr w:rsidR="002D7E70" w:rsidRPr="00EE1EA7" w14:paraId="3BE06802" w14:textId="77777777" w:rsidTr="00842204">
        <w:trPr>
          <w:trHeight w:val="283"/>
        </w:trPr>
        <w:tc>
          <w:tcPr>
            <w:tcW w:w="3152" w:type="dxa"/>
            <w:gridSpan w:val="2"/>
            <w:tcBorders>
              <w:top w:val="single" w:sz="4" w:space="0" w:color="auto"/>
              <w:bottom w:val="single" w:sz="4" w:space="0" w:color="auto"/>
              <w:right w:val="single" w:sz="4" w:space="0" w:color="auto"/>
            </w:tcBorders>
            <w:shd w:val="clear" w:color="auto" w:fill="FBD4B4"/>
          </w:tcPr>
          <w:p w14:paraId="71CBEE3E" w14:textId="77777777" w:rsidR="002D7E70" w:rsidRPr="00EE1EA7" w:rsidRDefault="002D7E70" w:rsidP="00842204">
            <w:pPr>
              <w:jc w:val="both"/>
            </w:pPr>
            <w:r w:rsidRPr="00EE1EA7">
              <w:rPr>
                <w:b/>
              </w:rPr>
              <w:t>Metody výuky</w:t>
            </w:r>
          </w:p>
        </w:tc>
        <w:tc>
          <w:tcPr>
            <w:tcW w:w="6703" w:type="dxa"/>
            <w:gridSpan w:val="7"/>
            <w:tcBorders>
              <w:top w:val="single" w:sz="4" w:space="0" w:color="auto"/>
              <w:left w:val="single" w:sz="4" w:space="0" w:color="auto"/>
              <w:bottom w:val="nil"/>
              <w:right w:val="single" w:sz="4" w:space="0" w:color="auto"/>
            </w:tcBorders>
          </w:tcPr>
          <w:p w14:paraId="377FC61F" w14:textId="77777777" w:rsidR="002D7E70" w:rsidRPr="00EE1EA7" w:rsidRDefault="002D7E70" w:rsidP="00842204">
            <w:pPr>
              <w:jc w:val="both"/>
            </w:pPr>
          </w:p>
        </w:tc>
      </w:tr>
      <w:tr w:rsidR="002D7E70" w:rsidRPr="00EE1EA7" w14:paraId="4BDA37C4" w14:textId="77777777" w:rsidTr="00842204">
        <w:trPr>
          <w:trHeight w:val="725"/>
        </w:trPr>
        <w:tc>
          <w:tcPr>
            <w:tcW w:w="9855" w:type="dxa"/>
            <w:gridSpan w:val="9"/>
            <w:tcBorders>
              <w:top w:val="nil"/>
              <w:bottom w:val="single" w:sz="4" w:space="0" w:color="auto"/>
            </w:tcBorders>
          </w:tcPr>
          <w:p w14:paraId="2B02D8EA" w14:textId="77777777" w:rsidR="002D7E70" w:rsidRPr="00EE1EA7" w:rsidRDefault="002D7E70" w:rsidP="00842204">
            <w:pPr>
              <w:jc w:val="both"/>
            </w:pPr>
            <w:r w:rsidRPr="00EE1EA7">
              <w:t>Frontální výuka, samostudium, individuální konzultace s vyučujícím.</w:t>
            </w:r>
          </w:p>
          <w:p w14:paraId="274847BA" w14:textId="77777777" w:rsidR="002D7E70" w:rsidRPr="00EE1EA7" w:rsidRDefault="002D7E70" w:rsidP="00842204">
            <w:pPr>
              <w:jc w:val="both"/>
            </w:pPr>
            <w:r w:rsidRPr="00EE1EA7">
              <w:t>Metody laboratorně praktické v rámci cvičení – laboratorní měření.</w:t>
            </w:r>
          </w:p>
          <w:p w14:paraId="1AF45F53" w14:textId="77777777" w:rsidR="002D7E70" w:rsidRPr="00EE1EA7" w:rsidRDefault="002D7E70" w:rsidP="00842204">
            <w:pPr>
              <w:jc w:val="both"/>
            </w:pPr>
          </w:p>
          <w:p w14:paraId="2BF9A1D6" w14:textId="77777777" w:rsidR="002D7E70" w:rsidRPr="00EE1EA7" w:rsidRDefault="002D7E70" w:rsidP="00842204">
            <w:pPr>
              <w:jc w:val="both"/>
              <w:rPr>
                <w:b/>
              </w:rPr>
            </w:pPr>
            <w:r w:rsidRPr="00EE1EA7">
              <w:rPr>
                <w:b/>
              </w:rPr>
              <w:t>Didaktické prostředky</w:t>
            </w:r>
          </w:p>
          <w:p w14:paraId="22C24870" w14:textId="77777777" w:rsidR="002D7E70" w:rsidRPr="00EE1EA7" w:rsidRDefault="002D7E70" w:rsidP="00842204">
            <w:pPr>
              <w:jc w:val="both"/>
            </w:pPr>
            <w:r w:rsidRPr="00EE1EA7">
              <w:t>Standardní posluchárny a učebny s PC technikou, dataprojektorem s promítacím plátnem, tabulí.</w:t>
            </w:r>
          </w:p>
          <w:p w14:paraId="1261C549" w14:textId="77777777" w:rsidR="002D7E70" w:rsidRPr="00EE1EA7" w:rsidRDefault="002D7E70" w:rsidP="00842204">
            <w:pPr>
              <w:jc w:val="both"/>
            </w:pPr>
            <w:r w:rsidRPr="00EE1EA7">
              <w:t xml:space="preserve">Laboratoř </w:t>
            </w:r>
            <w:r>
              <w:t>diagnostiky (KC 115) a</w:t>
            </w:r>
            <w:r w:rsidRPr="00EE1EA7">
              <w:t xml:space="preserve"> její vybavení dle C-IV listu akreditačního spisu.</w:t>
            </w:r>
          </w:p>
        </w:tc>
      </w:tr>
      <w:tr w:rsidR="002D7E70" w:rsidRPr="00EE1EA7" w14:paraId="670C1415" w14:textId="77777777" w:rsidTr="00842204">
        <w:trPr>
          <w:trHeight w:val="265"/>
        </w:trPr>
        <w:tc>
          <w:tcPr>
            <w:tcW w:w="3653" w:type="dxa"/>
            <w:gridSpan w:val="3"/>
            <w:tcBorders>
              <w:top w:val="single" w:sz="4" w:space="0" w:color="auto"/>
            </w:tcBorders>
            <w:shd w:val="clear" w:color="auto" w:fill="F7CAAC"/>
          </w:tcPr>
          <w:p w14:paraId="0D9A4787" w14:textId="77777777" w:rsidR="002D7E70" w:rsidRPr="00EE1EA7" w:rsidRDefault="002D7E70" w:rsidP="00842204">
            <w:pPr>
              <w:jc w:val="both"/>
            </w:pPr>
            <w:r w:rsidRPr="00EE1EA7">
              <w:rPr>
                <w:b/>
              </w:rPr>
              <w:t>Studijní literatura a studijní pomůcky</w:t>
            </w:r>
          </w:p>
        </w:tc>
        <w:tc>
          <w:tcPr>
            <w:tcW w:w="6202" w:type="dxa"/>
            <w:gridSpan w:val="6"/>
            <w:tcBorders>
              <w:top w:val="single" w:sz="4" w:space="0" w:color="auto"/>
              <w:bottom w:val="nil"/>
            </w:tcBorders>
          </w:tcPr>
          <w:p w14:paraId="72B6BA0A" w14:textId="77777777" w:rsidR="002D7E70" w:rsidRPr="00EE1EA7" w:rsidRDefault="002D7E70" w:rsidP="00842204">
            <w:pPr>
              <w:jc w:val="both"/>
            </w:pPr>
          </w:p>
        </w:tc>
      </w:tr>
      <w:tr w:rsidR="002D7E70" w:rsidRPr="00EE1EA7" w14:paraId="1B65DCCF" w14:textId="77777777" w:rsidTr="00842204">
        <w:trPr>
          <w:trHeight w:val="1275"/>
        </w:trPr>
        <w:tc>
          <w:tcPr>
            <w:tcW w:w="9855" w:type="dxa"/>
            <w:gridSpan w:val="9"/>
            <w:tcBorders>
              <w:top w:val="nil"/>
            </w:tcBorders>
          </w:tcPr>
          <w:p w14:paraId="556B4C9C" w14:textId="77777777" w:rsidR="002D7E70" w:rsidRPr="00EE1EA7" w:rsidRDefault="002D7E70" w:rsidP="00842204">
            <w:pPr>
              <w:jc w:val="both"/>
              <w:rPr>
                <w:b/>
              </w:rPr>
            </w:pPr>
            <w:r w:rsidRPr="00EE1EA7">
              <w:rPr>
                <w:b/>
              </w:rPr>
              <w:t>Povinná</w:t>
            </w:r>
          </w:p>
          <w:p w14:paraId="1066D47E" w14:textId="77777777" w:rsidR="002D7E70" w:rsidRPr="00BE00A9" w:rsidRDefault="002D7E70" w:rsidP="00842204">
            <w:pPr>
              <w:jc w:val="both"/>
            </w:pPr>
            <w:r>
              <w:t>[1] HELEBRANT</w:t>
            </w:r>
            <w:r w:rsidRPr="00BE00A9">
              <w:t>, F., Z</w:t>
            </w:r>
            <w:r>
              <w:t>IEGLER</w:t>
            </w:r>
            <w:r w:rsidRPr="00BE00A9">
              <w:t>, J., M</w:t>
            </w:r>
            <w:r>
              <w:t>ARASOVÁ</w:t>
            </w:r>
            <w:r w:rsidRPr="00BE00A9">
              <w:t xml:space="preserve">, D.: </w:t>
            </w:r>
            <w:r w:rsidRPr="00BE00A9">
              <w:rPr>
                <w:i/>
              </w:rPr>
              <w:t>Technická diagnostika a spolehlivost I. Tribodiagnostika</w:t>
            </w:r>
            <w:r w:rsidRPr="00BE00A9">
              <w:t xml:space="preserve">. </w:t>
            </w:r>
            <w:r>
              <w:t xml:space="preserve">Skriptum. </w:t>
            </w:r>
            <w:r w:rsidRPr="00BE00A9">
              <w:t>VŠB</w:t>
            </w:r>
            <w:r>
              <w:t xml:space="preserve"> TU,</w:t>
            </w:r>
            <w:r w:rsidRPr="00BE00A9">
              <w:t xml:space="preserve"> Ostrava, 2001</w:t>
            </w:r>
          </w:p>
          <w:p w14:paraId="53F294C1" w14:textId="77777777" w:rsidR="002D7E70" w:rsidRPr="00BE00A9" w:rsidRDefault="002D7E70" w:rsidP="00842204">
            <w:pPr>
              <w:jc w:val="both"/>
            </w:pPr>
            <w:r w:rsidRPr="00BE00A9">
              <w:t xml:space="preserve">[2] </w:t>
            </w:r>
            <w:r>
              <w:t>HELEBRANT</w:t>
            </w:r>
            <w:r w:rsidRPr="00BE00A9">
              <w:t>, F., Z</w:t>
            </w:r>
            <w:r>
              <w:t>IEGLER, J.</w:t>
            </w:r>
            <w:r w:rsidRPr="00BE00A9">
              <w:t xml:space="preserve">: </w:t>
            </w:r>
            <w:r w:rsidRPr="00BE00A9">
              <w:rPr>
                <w:i/>
              </w:rPr>
              <w:t>Technická diagnostika a spolehlivost II. Vibrodiagnostika</w:t>
            </w:r>
            <w:r w:rsidRPr="00BE00A9">
              <w:t xml:space="preserve">. </w:t>
            </w:r>
            <w:r>
              <w:t xml:space="preserve">Skriptum. </w:t>
            </w:r>
            <w:r w:rsidRPr="00BE00A9">
              <w:t xml:space="preserve">VŠB </w:t>
            </w:r>
            <w:r>
              <w:t xml:space="preserve">TU, </w:t>
            </w:r>
            <w:r w:rsidRPr="00BE00A9">
              <w:t>Ostrava, 2004</w:t>
            </w:r>
          </w:p>
          <w:p w14:paraId="1C4185AF" w14:textId="77777777" w:rsidR="002D7E70" w:rsidRPr="00BE00A9" w:rsidRDefault="002D7E70" w:rsidP="00842204">
            <w:pPr>
              <w:jc w:val="both"/>
            </w:pPr>
            <w:r>
              <w:t>[3] KREIDL</w:t>
            </w:r>
            <w:r w:rsidRPr="00BE00A9">
              <w:t>, M., Š</w:t>
            </w:r>
            <w:r>
              <w:t>MÍD</w:t>
            </w:r>
            <w:r w:rsidRPr="00BE00A9">
              <w:t xml:space="preserve">, R.: </w:t>
            </w:r>
            <w:r w:rsidRPr="00302E99">
              <w:rPr>
                <w:i/>
              </w:rPr>
              <w:t>Technická diagnostika</w:t>
            </w:r>
            <w:r w:rsidRPr="00BE00A9">
              <w:t>. BEN, Praha, 2006</w:t>
            </w:r>
          </w:p>
          <w:p w14:paraId="18B24EB0" w14:textId="77777777" w:rsidR="002D7E70" w:rsidRPr="00BE00A9" w:rsidRDefault="002D7E70" w:rsidP="00842204">
            <w:pPr>
              <w:jc w:val="both"/>
            </w:pPr>
            <w:r w:rsidRPr="00BE00A9">
              <w:t>[4] S</w:t>
            </w:r>
            <w:r>
              <w:t>OUKUP</w:t>
            </w:r>
            <w:r w:rsidRPr="00BE00A9">
              <w:t>, J., S</w:t>
            </w:r>
            <w:r>
              <w:t>KOČILAS</w:t>
            </w:r>
            <w:r w:rsidRPr="00BE00A9">
              <w:t xml:space="preserve">, J.: </w:t>
            </w:r>
            <w:r w:rsidRPr="00302E99">
              <w:rPr>
                <w:i/>
              </w:rPr>
              <w:t>Technická měření</w:t>
            </w:r>
            <w:r w:rsidRPr="00BE00A9">
              <w:t xml:space="preserve">. </w:t>
            </w:r>
            <w:r>
              <w:t xml:space="preserve">Skriptum. </w:t>
            </w:r>
            <w:r w:rsidRPr="00BE00A9">
              <w:t>FVTM</w:t>
            </w:r>
            <w:r>
              <w:t xml:space="preserve"> UJEP</w:t>
            </w:r>
            <w:r w:rsidRPr="00BE00A9">
              <w:t>, Ústí n</w:t>
            </w:r>
            <w:r>
              <w:t xml:space="preserve">ad </w:t>
            </w:r>
            <w:r w:rsidRPr="00BE00A9">
              <w:t>L</w:t>
            </w:r>
            <w:r>
              <w:t>abem</w:t>
            </w:r>
            <w:r w:rsidRPr="00BE00A9">
              <w:t>, 2014</w:t>
            </w:r>
          </w:p>
          <w:p w14:paraId="0B816DB0" w14:textId="77777777" w:rsidR="002D7E70" w:rsidRPr="00BE00A9" w:rsidRDefault="002D7E70" w:rsidP="00842204">
            <w:pPr>
              <w:jc w:val="both"/>
            </w:pPr>
            <w:r w:rsidRPr="00BE00A9">
              <w:t>[5] R</w:t>
            </w:r>
            <w:r>
              <w:t>AM</w:t>
            </w:r>
            <w:r w:rsidRPr="00BE00A9">
              <w:t>, M., D</w:t>
            </w:r>
            <w:r>
              <w:t>AVIM</w:t>
            </w:r>
            <w:r w:rsidRPr="00BE00A9">
              <w:t xml:space="preserve">, J.: </w:t>
            </w:r>
            <w:r w:rsidRPr="00302E99">
              <w:rPr>
                <w:i/>
              </w:rPr>
              <w:t>Diagnostic Techniques in Industrial Engineering</w:t>
            </w:r>
            <w:r>
              <w:t>. Springer, 2017</w:t>
            </w:r>
          </w:p>
          <w:p w14:paraId="7F59B1CE" w14:textId="77777777" w:rsidR="002D7E70" w:rsidRPr="00EE1EA7" w:rsidRDefault="002D7E70" w:rsidP="00842204">
            <w:pPr>
              <w:jc w:val="both"/>
              <w:rPr>
                <w:b/>
              </w:rPr>
            </w:pPr>
            <w:r w:rsidRPr="00EE1EA7">
              <w:rPr>
                <w:b/>
              </w:rPr>
              <w:t>Doporučená</w:t>
            </w:r>
          </w:p>
          <w:p w14:paraId="2F0726DF" w14:textId="77777777" w:rsidR="002D7E70" w:rsidRPr="00BE00A9" w:rsidRDefault="002D7E70" w:rsidP="00842204">
            <w:pPr>
              <w:jc w:val="both"/>
            </w:pPr>
            <w:r w:rsidRPr="00BE00A9">
              <w:t>[1] C</w:t>
            </w:r>
            <w:r>
              <w:t>ZICHOS</w:t>
            </w:r>
            <w:r w:rsidRPr="00BE00A9">
              <w:t xml:space="preserve">, H.: </w:t>
            </w:r>
            <w:r w:rsidRPr="00302E99">
              <w:rPr>
                <w:i/>
              </w:rPr>
              <w:t>Handbook of Technical Diagnostics</w:t>
            </w:r>
            <w:r w:rsidRPr="00BE00A9">
              <w:t>. Springer, 2013</w:t>
            </w:r>
          </w:p>
          <w:p w14:paraId="406AF661" w14:textId="77777777" w:rsidR="002D7E70" w:rsidRPr="00BE00A9" w:rsidRDefault="002D7E70" w:rsidP="00842204">
            <w:pPr>
              <w:jc w:val="both"/>
            </w:pPr>
            <w:r w:rsidRPr="00BE00A9">
              <w:t>[2] M</w:t>
            </w:r>
            <w:r>
              <w:t>ARTINEK</w:t>
            </w:r>
            <w:r w:rsidRPr="00BE00A9">
              <w:t xml:space="preserve">, R.: </w:t>
            </w:r>
            <w:r w:rsidRPr="00302E99">
              <w:rPr>
                <w:i/>
              </w:rPr>
              <w:t>Senzory v průmyslové praxi</w:t>
            </w:r>
            <w:r w:rsidRPr="00BE00A9">
              <w:t>. BEN, Praha, 2004</w:t>
            </w:r>
          </w:p>
          <w:p w14:paraId="627AB802" w14:textId="77777777" w:rsidR="002D7E70" w:rsidRPr="00BE00A9" w:rsidRDefault="002D7E70" w:rsidP="00842204">
            <w:pPr>
              <w:jc w:val="both"/>
            </w:pPr>
            <w:r w:rsidRPr="00BE00A9">
              <w:t>[3] F</w:t>
            </w:r>
            <w:r>
              <w:t>ELKAOUI</w:t>
            </w:r>
            <w:r w:rsidRPr="00BE00A9">
              <w:t>, A., C</w:t>
            </w:r>
            <w:r>
              <w:t>HAARI</w:t>
            </w:r>
            <w:r w:rsidRPr="00BE00A9">
              <w:t>, F., H</w:t>
            </w:r>
            <w:r>
              <w:t>ADDAR</w:t>
            </w:r>
            <w:r w:rsidRPr="00BE00A9">
              <w:t xml:space="preserve">, M.: </w:t>
            </w:r>
            <w:r w:rsidRPr="00302E99">
              <w:rPr>
                <w:i/>
              </w:rPr>
              <w:t>Rotating Machinery and Signal Processing</w:t>
            </w:r>
            <w:r w:rsidRPr="00BE00A9">
              <w:t>. Proceedings of the First Workshop on Signal Processing Applied to Rotating Machin</w:t>
            </w:r>
            <w:r>
              <w:t>ery Diagnostics, SIGPROMD’2017</w:t>
            </w:r>
          </w:p>
          <w:p w14:paraId="18F21D97" w14:textId="77777777" w:rsidR="002D7E70" w:rsidRPr="00EE1EA7" w:rsidRDefault="002D7E70" w:rsidP="00842204">
            <w:pPr>
              <w:jc w:val="both"/>
            </w:pPr>
            <w:r w:rsidRPr="00BE00A9">
              <w:t>[4] H</w:t>
            </w:r>
            <w:r>
              <w:t>AMMER</w:t>
            </w:r>
            <w:r w:rsidRPr="00BE00A9">
              <w:t xml:space="preserve">, M.: </w:t>
            </w:r>
            <w:r w:rsidRPr="00302E99">
              <w:rPr>
                <w:i/>
              </w:rPr>
              <w:t>Metody umělé inteligence v diagnostice strojů</w:t>
            </w:r>
            <w:r w:rsidRPr="00BE00A9">
              <w:t>. BEN, Praha, 2009</w:t>
            </w:r>
          </w:p>
        </w:tc>
      </w:tr>
      <w:tr w:rsidR="002D7E70" w:rsidRPr="00EE1EA7" w14:paraId="54B53060" w14:textId="77777777" w:rsidTr="00842204">
        <w:tc>
          <w:tcPr>
            <w:tcW w:w="9855" w:type="dxa"/>
            <w:gridSpan w:val="9"/>
            <w:tcBorders>
              <w:top w:val="single" w:sz="12" w:space="0" w:color="auto"/>
              <w:left w:val="single" w:sz="2" w:space="0" w:color="auto"/>
              <w:bottom w:val="single" w:sz="2" w:space="0" w:color="auto"/>
              <w:right w:val="single" w:sz="2" w:space="0" w:color="auto"/>
            </w:tcBorders>
            <w:shd w:val="clear" w:color="auto" w:fill="F7CAAC"/>
          </w:tcPr>
          <w:p w14:paraId="2DD4B875" w14:textId="77777777" w:rsidR="002D7E70" w:rsidRPr="00EE1EA7" w:rsidRDefault="002D7E70" w:rsidP="00842204">
            <w:pPr>
              <w:jc w:val="center"/>
              <w:rPr>
                <w:b/>
              </w:rPr>
            </w:pPr>
            <w:r w:rsidRPr="00EE1EA7">
              <w:rPr>
                <w:b/>
              </w:rPr>
              <w:t>Informace ke kombinované nebo distanční formě</w:t>
            </w:r>
          </w:p>
        </w:tc>
      </w:tr>
      <w:tr w:rsidR="002D7E70" w:rsidRPr="00EE1EA7" w14:paraId="78327476" w14:textId="77777777" w:rsidTr="00842204">
        <w:tc>
          <w:tcPr>
            <w:tcW w:w="4787" w:type="dxa"/>
            <w:gridSpan w:val="4"/>
            <w:tcBorders>
              <w:top w:val="single" w:sz="2" w:space="0" w:color="auto"/>
            </w:tcBorders>
            <w:shd w:val="clear" w:color="auto" w:fill="F7CAAC"/>
          </w:tcPr>
          <w:p w14:paraId="460DC4D7" w14:textId="77777777" w:rsidR="002D7E70" w:rsidRPr="00EE1EA7" w:rsidRDefault="002D7E70" w:rsidP="00842204">
            <w:pPr>
              <w:jc w:val="both"/>
            </w:pPr>
            <w:r w:rsidRPr="00EE1EA7">
              <w:rPr>
                <w:b/>
              </w:rPr>
              <w:t>Rozsah konzultací (soustředění)</w:t>
            </w:r>
          </w:p>
        </w:tc>
        <w:tc>
          <w:tcPr>
            <w:tcW w:w="889" w:type="dxa"/>
            <w:tcBorders>
              <w:top w:val="single" w:sz="2" w:space="0" w:color="auto"/>
            </w:tcBorders>
          </w:tcPr>
          <w:p w14:paraId="19455083" w14:textId="77777777" w:rsidR="002D7E70" w:rsidRPr="00EE1EA7" w:rsidRDefault="002D7E70" w:rsidP="00842204">
            <w:pPr>
              <w:jc w:val="center"/>
            </w:pPr>
            <w:r w:rsidRPr="00EE1EA7">
              <w:t>1</w:t>
            </w:r>
            <w:r>
              <w:t>6</w:t>
            </w:r>
          </w:p>
        </w:tc>
        <w:tc>
          <w:tcPr>
            <w:tcW w:w="4179" w:type="dxa"/>
            <w:gridSpan w:val="4"/>
            <w:tcBorders>
              <w:top w:val="single" w:sz="2" w:space="0" w:color="auto"/>
            </w:tcBorders>
            <w:shd w:val="clear" w:color="auto" w:fill="F7CAAC"/>
          </w:tcPr>
          <w:p w14:paraId="132E745B" w14:textId="77777777" w:rsidR="002D7E70" w:rsidRPr="00EE1EA7" w:rsidRDefault="002D7E70" w:rsidP="00842204">
            <w:pPr>
              <w:jc w:val="both"/>
              <w:rPr>
                <w:b/>
              </w:rPr>
            </w:pPr>
            <w:r w:rsidRPr="00EE1EA7">
              <w:rPr>
                <w:b/>
              </w:rPr>
              <w:t xml:space="preserve">hodin </w:t>
            </w:r>
          </w:p>
        </w:tc>
      </w:tr>
      <w:tr w:rsidR="002D7E70" w:rsidRPr="00EE1EA7" w14:paraId="2EDD665F" w14:textId="77777777" w:rsidTr="00842204">
        <w:tc>
          <w:tcPr>
            <w:tcW w:w="9855" w:type="dxa"/>
            <w:gridSpan w:val="9"/>
            <w:shd w:val="clear" w:color="auto" w:fill="F7CAAC"/>
          </w:tcPr>
          <w:p w14:paraId="42AAD5EB" w14:textId="77777777" w:rsidR="002D7E70" w:rsidRPr="00EE1EA7" w:rsidRDefault="002D7E70" w:rsidP="00842204">
            <w:pPr>
              <w:jc w:val="both"/>
              <w:rPr>
                <w:b/>
              </w:rPr>
            </w:pPr>
            <w:r w:rsidRPr="00EE1EA7">
              <w:rPr>
                <w:b/>
              </w:rPr>
              <w:t>Informace o způsobu kontaktu s vyučujícím</w:t>
            </w:r>
          </w:p>
        </w:tc>
      </w:tr>
      <w:tr w:rsidR="002D7E70" w:rsidRPr="00EE1EA7" w14:paraId="53D9BC8C" w14:textId="77777777" w:rsidTr="00842204">
        <w:trPr>
          <w:trHeight w:val="283"/>
        </w:trPr>
        <w:tc>
          <w:tcPr>
            <w:tcW w:w="9855" w:type="dxa"/>
            <w:gridSpan w:val="9"/>
          </w:tcPr>
          <w:p w14:paraId="7EAD27B8" w14:textId="77777777" w:rsidR="002D7E70" w:rsidRPr="00EE1EA7" w:rsidRDefault="002D7E70" w:rsidP="00842204">
            <w:pPr>
              <w:jc w:val="both"/>
            </w:pPr>
            <w:r w:rsidRPr="00EE1EA7">
              <w:t>Pravidelné konzultace v rámci rozvrhu, konzultačních hodin, emai</w:t>
            </w:r>
            <w:r>
              <w:t xml:space="preserve">l </w:t>
            </w:r>
            <w:hyperlink r:id="rId49" w:history="1">
              <w:r w:rsidRPr="00710061">
                <w:rPr>
                  <w:rStyle w:val="Hypertextovodkaz"/>
                </w:rPr>
                <w:t>milan.dian@ujep.cz</w:t>
              </w:r>
            </w:hyperlink>
            <w:r>
              <w:t xml:space="preserve">.   </w:t>
            </w:r>
          </w:p>
        </w:tc>
      </w:tr>
    </w:tbl>
    <w:p w14:paraId="632326B1" w14:textId="77777777" w:rsidR="002D7E70" w:rsidRPr="00EE1EA7" w:rsidRDefault="002D7E70" w:rsidP="002D7E70"/>
    <w:p w14:paraId="56903A5A" w14:textId="77777777" w:rsidR="002D7E70" w:rsidRPr="00EE1EA7" w:rsidRDefault="002D7E70" w:rsidP="002D7E70"/>
    <w:p w14:paraId="761B77AB" w14:textId="77777777" w:rsidR="002D7E70" w:rsidRPr="00EE1EA7" w:rsidRDefault="002D7E70" w:rsidP="002D7E70"/>
    <w:p w14:paraId="16CAC752" w14:textId="77777777" w:rsidR="002D7E70" w:rsidRPr="00EE1EA7" w:rsidRDefault="002D7E70" w:rsidP="002D7E70"/>
    <w:p w14:paraId="7C4D535A" w14:textId="77777777" w:rsidR="002D7E70" w:rsidRPr="00EE1EA7" w:rsidRDefault="002D7E70" w:rsidP="002D7E70"/>
    <w:p w14:paraId="3D83973C" w14:textId="77777777" w:rsidR="002D7E70" w:rsidRPr="00EE1EA7" w:rsidRDefault="002D7E70" w:rsidP="002D7E70"/>
    <w:p w14:paraId="7C4DB63B" w14:textId="77777777" w:rsidR="002D7E70" w:rsidRPr="00EE1EA7" w:rsidRDefault="002D7E70" w:rsidP="002D7E70"/>
    <w:p w14:paraId="4C54E2AE" w14:textId="77777777" w:rsidR="002D7E70" w:rsidRPr="00EE1EA7" w:rsidRDefault="002D7E70" w:rsidP="002D7E70"/>
    <w:p w14:paraId="6F8900C1" w14:textId="77777777" w:rsidR="002D7E70" w:rsidRPr="00EE1EA7" w:rsidRDefault="002D7E70" w:rsidP="002D7E70"/>
    <w:p w14:paraId="75EEDA41" w14:textId="7C349CD7" w:rsidR="002D7E70" w:rsidRDefault="002D7E70">
      <w:pPr>
        <w:spacing w:after="160" w:line="259" w:lineRule="auto"/>
      </w:pPr>
      <w: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6"/>
        <w:gridCol w:w="66"/>
        <w:gridCol w:w="501"/>
        <w:gridCol w:w="1134"/>
        <w:gridCol w:w="889"/>
        <w:gridCol w:w="816"/>
        <w:gridCol w:w="2156"/>
        <w:gridCol w:w="539"/>
        <w:gridCol w:w="668"/>
      </w:tblGrid>
      <w:tr w:rsidR="002D7E70" w:rsidRPr="00EE1EA7" w14:paraId="620D08F9" w14:textId="77777777" w:rsidTr="00842204">
        <w:trPr>
          <w:trHeight w:val="234"/>
        </w:trPr>
        <w:tc>
          <w:tcPr>
            <w:tcW w:w="9855" w:type="dxa"/>
            <w:gridSpan w:val="9"/>
            <w:tcBorders>
              <w:top w:val="single" w:sz="4" w:space="0" w:color="auto"/>
              <w:left w:val="single" w:sz="4" w:space="0" w:color="auto"/>
              <w:bottom w:val="single" w:sz="4" w:space="0" w:color="auto"/>
              <w:right w:val="single" w:sz="4" w:space="0" w:color="auto"/>
            </w:tcBorders>
            <w:shd w:val="clear" w:color="auto" w:fill="BDD6EE"/>
          </w:tcPr>
          <w:p w14:paraId="35CBAF33" w14:textId="77777777" w:rsidR="002D7E70" w:rsidRPr="00EE1EA7" w:rsidRDefault="002D7E70" w:rsidP="00842204">
            <w:pPr>
              <w:jc w:val="both"/>
              <w:rPr>
                <w:b/>
                <w:sz w:val="28"/>
                <w:szCs w:val="28"/>
              </w:rPr>
            </w:pPr>
            <w:r w:rsidRPr="00EE1EA7">
              <w:br w:type="page"/>
            </w:r>
            <w:r w:rsidRPr="00EE1EA7">
              <w:rPr>
                <w:b/>
                <w:sz w:val="28"/>
                <w:szCs w:val="28"/>
              </w:rPr>
              <w:t>B-III – Charakteristika studijního předmětu</w:t>
            </w:r>
          </w:p>
        </w:tc>
      </w:tr>
      <w:tr w:rsidR="002D7E70" w:rsidRPr="00EE1EA7" w14:paraId="3D16EBBA" w14:textId="77777777" w:rsidTr="00842204">
        <w:tc>
          <w:tcPr>
            <w:tcW w:w="3086" w:type="dxa"/>
            <w:tcBorders>
              <w:top w:val="double" w:sz="4" w:space="0" w:color="auto"/>
            </w:tcBorders>
            <w:shd w:val="clear" w:color="auto" w:fill="F7CAAC"/>
          </w:tcPr>
          <w:p w14:paraId="291E234E" w14:textId="77777777" w:rsidR="002D7E70" w:rsidRPr="00EE1EA7" w:rsidRDefault="002D7E70" w:rsidP="00842204">
            <w:pPr>
              <w:jc w:val="both"/>
              <w:rPr>
                <w:b/>
              </w:rPr>
            </w:pPr>
            <w:r w:rsidRPr="00EE1EA7">
              <w:rPr>
                <w:b/>
              </w:rPr>
              <w:t>Název studijního předmětu</w:t>
            </w:r>
          </w:p>
        </w:tc>
        <w:tc>
          <w:tcPr>
            <w:tcW w:w="6769" w:type="dxa"/>
            <w:gridSpan w:val="8"/>
            <w:tcBorders>
              <w:top w:val="double" w:sz="4" w:space="0" w:color="auto"/>
            </w:tcBorders>
          </w:tcPr>
          <w:p w14:paraId="043D41EE" w14:textId="77777777" w:rsidR="002D7E70" w:rsidRPr="00EE1EA7" w:rsidRDefault="002D7E70" w:rsidP="00842204">
            <w:pPr>
              <w:jc w:val="both"/>
              <w:rPr>
                <w:b/>
              </w:rPr>
            </w:pPr>
            <w:r>
              <w:rPr>
                <w:b/>
              </w:rPr>
              <w:t xml:space="preserve">Numerické </w:t>
            </w:r>
            <w:proofErr w:type="gramStart"/>
            <w:r>
              <w:rPr>
                <w:b/>
              </w:rPr>
              <w:t>simulace - vybrané</w:t>
            </w:r>
            <w:proofErr w:type="gramEnd"/>
            <w:r>
              <w:rPr>
                <w:b/>
              </w:rPr>
              <w:t xml:space="preserve"> statě </w:t>
            </w:r>
          </w:p>
        </w:tc>
      </w:tr>
      <w:tr w:rsidR="002D7E70" w:rsidRPr="00EE1EA7" w14:paraId="61F3772F" w14:textId="77777777" w:rsidTr="00842204">
        <w:tc>
          <w:tcPr>
            <w:tcW w:w="3086" w:type="dxa"/>
            <w:shd w:val="clear" w:color="auto" w:fill="F7CAAC"/>
          </w:tcPr>
          <w:p w14:paraId="335E151D" w14:textId="77777777" w:rsidR="002D7E70" w:rsidRPr="00EE1EA7" w:rsidRDefault="002D7E70" w:rsidP="00842204">
            <w:pPr>
              <w:jc w:val="both"/>
              <w:rPr>
                <w:b/>
              </w:rPr>
            </w:pPr>
            <w:r w:rsidRPr="00EE1EA7">
              <w:rPr>
                <w:b/>
              </w:rPr>
              <w:t>Typ předmětu</w:t>
            </w:r>
          </w:p>
        </w:tc>
        <w:tc>
          <w:tcPr>
            <w:tcW w:w="3406" w:type="dxa"/>
            <w:gridSpan w:val="5"/>
          </w:tcPr>
          <w:p w14:paraId="3B5CCB82" w14:textId="77777777" w:rsidR="002D7E70" w:rsidRPr="00EE1EA7" w:rsidRDefault="002D7E70" w:rsidP="00842204">
            <w:pPr>
              <w:jc w:val="both"/>
            </w:pPr>
            <w:r>
              <w:t>p</w:t>
            </w:r>
            <w:r w:rsidRPr="00EE1EA7">
              <w:t>ovinn</w:t>
            </w:r>
            <w:r>
              <w:t>ě volitelný – typ B</w:t>
            </w:r>
          </w:p>
        </w:tc>
        <w:tc>
          <w:tcPr>
            <w:tcW w:w="2695" w:type="dxa"/>
            <w:gridSpan w:val="2"/>
            <w:shd w:val="clear" w:color="auto" w:fill="F7CAAC"/>
          </w:tcPr>
          <w:p w14:paraId="71F80920" w14:textId="77777777" w:rsidR="002D7E70" w:rsidRPr="00EE1EA7" w:rsidRDefault="002D7E70" w:rsidP="00842204">
            <w:pPr>
              <w:jc w:val="both"/>
            </w:pPr>
            <w:r w:rsidRPr="00EE1EA7">
              <w:rPr>
                <w:b/>
              </w:rPr>
              <w:t>doporučený ročník / semestr</w:t>
            </w:r>
          </w:p>
        </w:tc>
        <w:tc>
          <w:tcPr>
            <w:tcW w:w="668" w:type="dxa"/>
          </w:tcPr>
          <w:p w14:paraId="5382F4BA" w14:textId="77777777" w:rsidR="002D7E70" w:rsidRPr="00EE1EA7" w:rsidRDefault="002D7E70" w:rsidP="00842204">
            <w:pPr>
              <w:jc w:val="both"/>
            </w:pPr>
            <w:r>
              <w:t>1</w:t>
            </w:r>
            <w:r w:rsidRPr="00EE1EA7">
              <w:t>./L</w:t>
            </w:r>
          </w:p>
        </w:tc>
      </w:tr>
      <w:tr w:rsidR="002D7E70" w:rsidRPr="00EE1EA7" w14:paraId="5F4A9B91" w14:textId="77777777" w:rsidTr="00842204">
        <w:tc>
          <w:tcPr>
            <w:tcW w:w="3086" w:type="dxa"/>
            <w:shd w:val="clear" w:color="auto" w:fill="F7CAAC"/>
          </w:tcPr>
          <w:p w14:paraId="54302A54" w14:textId="77777777" w:rsidR="002D7E70" w:rsidRPr="00EE1EA7" w:rsidRDefault="002D7E70" w:rsidP="00842204">
            <w:pPr>
              <w:jc w:val="both"/>
              <w:rPr>
                <w:b/>
              </w:rPr>
            </w:pPr>
            <w:r w:rsidRPr="00EE1EA7">
              <w:rPr>
                <w:b/>
              </w:rPr>
              <w:t>Rozsah studijního předmětu</w:t>
            </w:r>
          </w:p>
        </w:tc>
        <w:tc>
          <w:tcPr>
            <w:tcW w:w="1701" w:type="dxa"/>
            <w:gridSpan w:val="3"/>
          </w:tcPr>
          <w:p w14:paraId="56D4B3B4" w14:textId="77777777" w:rsidR="002D7E70" w:rsidRPr="00EE1EA7" w:rsidRDefault="002D7E70" w:rsidP="00842204">
            <w:pPr>
              <w:jc w:val="center"/>
            </w:pPr>
            <w:proofErr w:type="gramStart"/>
            <w:r w:rsidRPr="00EE1EA7">
              <w:t>26p</w:t>
            </w:r>
            <w:proofErr w:type="gramEnd"/>
            <w:r w:rsidRPr="00EE1EA7">
              <w:t>+26c</w:t>
            </w:r>
          </w:p>
        </w:tc>
        <w:tc>
          <w:tcPr>
            <w:tcW w:w="889" w:type="dxa"/>
            <w:shd w:val="clear" w:color="auto" w:fill="F7CAAC"/>
          </w:tcPr>
          <w:p w14:paraId="38FEDC67" w14:textId="77777777" w:rsidR="002D7E70" w:rsidRPr="00EE1EA7" w:rsidRDefault="002D7E70" w:rsidP="00842204">
            <w:pPr>
              <w:jc w:val="both"/>
              <w:rPr>
                <w:b/>
              </w:rPr>
            </w:pPr>
            <w:r w:rsidRPr="00EE1EA7">
              <w:rPr>
                <w:b/>
              </w:rPr>
              <w:t xml:space="preserve">hod. </w:t>
            </w:r>
          </w:p>
        </w:tc>
        <w:tc>
          <w:tcPr>
            <w:tcW w:w="816" w:type="dxa"/>
          </w:tcPr>
          <w:p w14:paraId="245A375B" w14:textId="77777777" w:rsidR="002D7E70" w:rsidRPr="00EE1EA7" w:rsidRDefault="002D7E70" w:rsidP="00842204">
            <w:pPr>
              <w:jc w:val="center"/>
            </w:pPr>
            <w:r w:rsidRPr="00EE1EA7">
              <w:t>52</w:t>
            </w:r>
          </w:p>
        </w:tc>
        <w:tc>
          <w:tcPr>
            <w:tcW w:w="2156" w:type="dxa"/>
            <w:shd w:val="clear" w:color="auto" w:fill="F7CAAC"/>
          </w:tcPr>
          <w:p w14:paraId="340A7307" w14:textId="77777777" w:rsidR="002D7E70" w:rsidRPr="00EE1EA7" w:rsidRDefault="002D7E70" w:rsidP="00842204">
            <w:pPr>
              <w:jc w:val="both"/>
              <w:rPr>
                <w:b/>
              </w:rPr>
            </w:pPr>
            <w:r w:rsidRPr="00EE1EA7">
              <w:rPr>
                <w:b/>
              </w:rPr>
              <w:t>kreditů</w:t>
            </w:r>
          </w:p>
        </w:tc>
        <w:tc>
          <w:tcPr>
            <w:tcW w:w="1207" w:type="dxa"/>
            <w:gridSpan w:val="2"/>
          </w:tcPr>
          <w:p w14:paraId="0FEBACA3" w14:textId="77777777" w:rsidR="002D7E70" w:rsidRPr="00EE1EA7" w:rsidRDefault="002D7E70" w:rsidP="00842204">
            <w:pPr>
              <w:jc w:val="center"/>
            </w:pPr>
            <w:r>
              <w:t>4</w:t>
            </w:r>
          </w:p>
        </w:tc>
      </w:tr>
      <w:tr w:rsidR="002D7E70" w:rsidRPr="00EE1EA7" w14:paraId="3D76E004" w14:textId="77777777" w:rsidTr="00842204">
        <w:tc>
          <w:tcPr>
            <w:tcW w:w="3086" w:type="dxa"/>
            <w:shd w:val="clear" w:color="auto" w:fill="F7CAAC"/>
          </w:tcPr>
          <w:p w14:paraId="4C3EE5E9" w14:textId="77777777" w:rsidR="002D7E70" w:rsidRPr="00EE1EA7" w:rsidRDefault="002D7E70" w:rsidP="00842204">
            <w:pPr>
              <w:jc w:val="both"/>
              <w:rPr>
                <w:b/>
              </w:rPr>
            </w:pPr>
            <w:r w:rsidRPr="00EE1EA7">
              <w:rPr>
                <w:b/>
              </w:rPr>
              <w:t>Prerekvizity, korekvizity, ekvivalence</w:t>
            </w:r>
          </w:p>
        </w:tc>
        <w:tc>
          <w:tcPr>
            <w:tcW w:w="6769" w:type="dxa"/>
            <w:gridSpan w:val="8"/>
          </w:tcPr>
          <w:p w14:paraId="24070C7D" w14:textId="77777777" w:rsidR="002D7E70" w:rsidRPr="00EE1EA7" w:rsidRDefault="002D7E70" w:rsidP="00842204">
            <w:pPr>
              <w:jc w:val="both"/>
            </w:pPr>
          </w:p>
        </w:tc>
      </w:tr>
      <w:tr w:rsidR="002D7E70" w:rsidRPr="00EE1EA7" w14:paraId="4B4430C6" w14:textId="77777777" w:rsidTr="00842204">
        <w:tc>
          <w:tcPr>
            <w:tcW w:w="3086" w:type="dxa"/>
            <w:shd w:val="clear" w:color="auto" w:fill="F7CAAC"/>
          </w:tcPr>
          <w:p w14:paraId="147CD3AB" w14:textId="77777777" w:rsidR="002D7E70" w:rsidRPr="00EE1EA7" w:rsidRDefault="002D7E70" w:rsidP="00842204">
            <w:pPr>
              <w:jc w:val="both"/>
              <w:rPr>
                <w:b/>
              </w:rPr>
            </w:pPr>
            <w:r w:rsidRPr="00EE1EA7">
              <w:rPr>
                <w:b/>
              </w:rPr>
              <w:t>Způsob ověření výsledků učení</w:t>
            </w:r>
          </w:p>
        </w:tc>
        <w:tc>
          <w:tcPr>
            <w:tcW w:w="3406" w:type="dxa"/>
            <w:gridSpan w:val="5"/>
          </w:tcPr>
          <w:p w14:paraId="13D11546" w14:textId="77777777" w:rsidR="002D7E70" w:rsidRPr="00EE1EA7" w:rsidRDefault="002D7E70" w:rsidP="00842204">
            <w:pPr>
              <w:jc w:val="both"/>
            </w:pPr>
            <w:r w:rsidRPr="00EE1EA7">
              <w:t>zápočet</w:t>
            </w:r>
          </w:p>
        </w:tc>
        <w:tc>
          <w:tcPr>
            <w:tcW w:w="2156" w:type="dxa"/>
            <w:shd w:val="clear" w:color="auto" w:fill="F7CAAC"/>
          </w:tcPr>
          <w:p w14:paraId="5729E336" w14:textId="77777777" w:rsidR="002D7E70" w:rsidRPr="00EE1EA7" w:rsidRDefault="002D7E70" w:rsidP="00842204">
            <w:pPr>
              <w:jc w:val="both"/>
              <w:rPr>
                <w:b/>
              </w:rPr>
            </w:pPr>
            <w:r w:rsidRPr="00EE1EA7">
              <w:rPr>
                <w:b/>
              </w:rPr>
              <w:t>Forma výuky</w:t>
            </w:r>
          </w:p>
        </w:tc>
        <w:tc>
          <w:tcPr>
            <w:tcW w:w="1207" w:type="dxa"/>
            <w:gridSpan w:val="2"/>
          </w:tcPr>
          <w:p w14:paraId="7CFE8513" w14:textId="77777777" w:rsidR="002D7E70" w:rsidRPr="00EE1EA7" w:rsidRDefault="002D7E70" w:rsidP="00842204">
            <w:pPr>
              <w:jc w:val="both"/>
            </w:pPr>
            <w:r w:rsidRPr="00EE1EA7">
              <w:t>přednášky, cvičení</w:t>
            </w:r>
          </w:p>
        </w:tc>
      </w:tr>
      <w:tr w:rsidR="002D7E70" w:rsidRPr="00EE1EA7" w14:paraId="26B66B95" w14:textId="77777777" w:rsidTr="00842204">
        <w:tc>
          <w:tcPr>
            <w:tcW w:w="3086" w:type="dxa"/>
            <w:shd w:val="clear" w:color="auto" w:fill="F7CAAC"/>
          </w:tcPr>
          <w:p w14:paraId="120FF3F9" w14:textId="77777777" w:rsidR="002D7E70" w:rsidRPr="00EE1EA7" w:rsidRDefault="002D7E70" w:rsidP="00842204">
            <w:pPr>
              <w:jc w:val="both"/>
              <w:rPr>
                <w:b/>
              </w:rPr>
            </w:pPr>
            <w:r w:rsidRPr="00EE1EA7">
              <w:rPr>
                <w:b/>
              </w:rPr>
              <w:t>Forma způsobu ověření výsledků učení a další požadavky na studenta</w:t>
            </w:r>
          </w:p>
        </w:tc>
        <w:tc>
          <w:tcPr>
            <w:tcW w:w="6769" w:type="dxa"/>
            <w:gridSpan w:val="8"/>
            <w:tcBorders>
              <w:bottom w:val="nil"/>
            </w:tcBorders>
          </w:tcPr>
          <w:p w14:paraId="090F5B59" w14:textId="77777777" w:rsidR="002D7E70" w:rsidRPr="00EE1EA7" w:rsidRDefault="002D7E70" w:rsidP="00842204">
            <w:pPr>
              <w:jc w:val="both"/>
            </w:pPr>
            <w:r w:rsidRPr="00EE1EA7">
              <w:rPr>
                <w:b/>
              </w:rPr>
              <w:t>Udělení zápočtu:</w:t>
            </w:r>
            <w:r w:rsidRPr="00EE1EA7">
              <w:t xml:space="preserve"> Splnění požadované docházky, zpracování a úspěšn</w:t>
            </w:r>
            <w:r>
              <w:t>é odevzdání semestrálních práce.</w:t>
            </w:r>
          </w:p>
          <w:p w14:paraId="2D30082D" w14:textId="77777777" w:rsidR="002D7E70" w:rsidRPr="00EE1EA7" w:rsidRDefault="002D7E70" w:rsidP="00842204">
            <w:pPr>
              <w:jc w:val="both"/>
            </w:pPr>
          </w:p>
        </w:tc>
      </w:tr>
      <w:tr w:rsidR="002D7E70" w:rsidRPr="00EE1EA7" w14:paraId="15EEE2A2" w14:textId="77777777" w:rsidTr="00842204">
        <w:trPr>
          <w:trHeight w:val="554"/>
        </w:trPr>
        <w:tc>
          <w:tcPr>
            <w:tcW w:w="9855" w:type="dxa"/>
            <w:gridSpan w:val="9"/>
            <w:tcBorders>
              <w:top w:val="nil"/>
            </w:tcBorders>
          </w:tcPr>
          <w:p w14:paraId="3F4A06AD" w14:textId="77777777" w:rsidR="002D7E70" w:rsidRPr="00EE1EA7" w:rsidRDefault="002D7E70" w:rsidP="00842204">
            <w:pPr>
              <w:jc w:val="both"/>
            </w:pPr>
          </w:p>
        </w:tc>
      </w:tr>
      <w:tr w:rsidR="002D7E70" w:rsidRPr="00EE1EA7" w14:paraId="453A022C" w14:textId="77777777" w:rsidTr="00842204">
        <w:trPr>
          <w:trHeight w:val="197"/>
        </w:trPr>
        <w:tc>
          <w:tcPr>
            <w:tcW w:w="3086" w:type="dxa"/>
            <w:tcBorders>
              <w:top w:val="nil"/>
            </w:tcBorders>
            <w:shd w:val="clear" w:color="auto" w:fill="F7CAAC"/>
          </w:tcPr>
          <w:p w14:paraId="087914C8" w14:textId="77777777" w:rsidR="002D7E70" w:rsidRPr="00EE1EA7" w:rsidRDefault="002D7E70" w:rsidP="00842204">
            <w:pPr>
              <w:jc w:val="both"/>
              <w:rPr>
                <w:b/>
              </w:rPr>
            </w:pPr>
            <w:r w:rsidRPr="00EE1EA7">
              <w:rPr>
                <w:b/>
              </w:rPr>
              <w:t>Garant předmětu</w:t>
            </w:r>
          </w:p>
        </w:tc>
        <w:tc>
          <w:tcPr>
            <w:tcW w:w="6769" w:type="dxa"/>
            <w:gridSpan w:val="8"/>
            <w:tcBorders>
              <w:top w:val="nil"/>
            </w:tcBorders>
          </w:tcPr>
          <w:p w14:paraId="281EEB6A" w14:textId="77777777" w:rsidR="002D7E70" w:rsidRPr="00EE1EA7" w:rsidRDefault="002D7E70" w:rsidP="00842204">
            <w:pPr>
              <w:jc w:val="both"/>
            </w:pPr>
            <w:r w:rsidRPr="00EE1EA7">
              <w:t xml:space="preserve">Ing. </w:t>
            </w:r>
            <w:r>
              <w:t>Martin Kantor</w:t>
            </w:r>
            <w:r w:rsidRPr="00EE1EA7">
              <w:t>, Ph.D.</w:t>
            </w:r>
          </w:p>
        </w:tc>
      </w:tr>
      <w:tr w:rsidR="002D7E70" w:rsidRPr="00EE1EA7" w14:paraId="77DF0835" w14:textId="77777777" w:rsidTr="00842204">
        <w:trPr>
          <w:trHeight w:val="243"/>
        </w:trPr>
        <w:tc>
          <w:tcPr>
            <w:tcW w:w="3086" w:type="dxa"/>
            <w:tcBorders>
              <w:top w:val="nil"/>
            </w:tcBorders>
            <w:shd w:val="clear" w:color="auto" w:fill="F7CAAC"/>
          </w:tcPr>
          <w:p w14:paraId="5D722275" w14:textId="77777777" w:rsidR="002D7E70" w:rsidRPr="00EE1EA7" w:rsidRDefault="002D7E70" w:rsidP="00842204">
            <w:pPr>
              <w:jc w:val="both"/>
              <w:rPr>
                <w:b/>
              </w:rPr>
            </w:pPr>
            <w:r w:rsidRPr="00EE1EA7">
              <w:rPr>
                <w:b/>
              </w:rPr>
              <w:t>Zapojení garanta do výuky předmětu</w:t>
            </w:r>
          </w:p>
        </w:tc>
        <w:tc>
          <w:tcPr>
            <w:tcW w:w="6769" w:type="dxa"/>
            <w:gridSpan w:val="8"/>
            <w:tcBorders>
              <w:top w:val="nil"/>
            </w:tcBorders>
          </w:tcPr>
          <w:p w14:paraId="7EA0BF7D" w14:textId="77777777" w:rsidR="002D7E70" w:rsidRPr="00EE1EA7" w:rsidRDefault="002D7E70" w:rsidP="00842204">
            <w:pPr>
              <w:jc w:val="both"/>
            </w:pPr>
            <w:r w:rsidRPr="00EE1EA7">
              <w:t>PS: přednášející (</w:t>
            </w:r>
            <w:proofErr w:type="gramStart"/>
            <w:r w:rsidRPr="00EE1EA7">
              <w:t>100%</w:t>
            </w:r>
            <w:proofErr w:type="gramEnd"/>
            <w:r w:rsidRPr="00EE1EA7">
              <w:t xml:space="preserve">), </w:t>
            </w:r>
            <w:r>
              <w:t xml:space="preserve">cvičící, </w:t>
            </w:r>
            <w:r w:rsidRPr="00EE1EA7">
              <w:t>KS: přednášející (</w:t>
            </w:r>
            <w:proofErr w:type="gramStart"/>
            <w:r w:rsidRPr="00EE1EA7">
              <w:t>100%</w:t>
            </w:r>
            <w:proofErr w:type="gramEnd"/>
            <w:r w:rsidRPr="00EE1EA7">
              <w:t>)</w:t>
            </w:r>
          </w:p>
        </w:tc>
      </w:tr>
      <w:tr w:rsidR="002D7E70" w:rsidRPr="00EE1EA7" w14:paraId="3ABBAFE9" w14:textId="77777777" w:rsidTr="00842204">
        <w:tc>
          <w:tcPr>
            <w:tcW w:w="3086" w:type="dxa"/>
            <w:shd w:val="clear" w:color="auto" w:fill="F7CAAC"/>
          </w:tcPr>
          <w:p w14:paraId="424AC560" w14:textId="77777777" w:rsidR="002D7E70" w:rsidRPr="00EE1EA7" w:rsidRDefault="002D7E70" w:rsidP="00842204">
            <w:pPr>
              <w:jc w:val="both"/>
              <w:rPr>
                <w:b/>
              </w:rPr>
            </w:pPr>
            <w:r w:rsidRPr="00EE1EA7">
              <w:rPr>
                <w:b/>
              </w:rPr>
              <w:t>Vyučující</w:t>
            </w:r>
          </w:p>
        </w:tc>
        <w:tc>
          <w:tcPr>
            <w:tcW w:w="6769" w:type="dxa"/>
            <w:gridSpan w:val="8"/>
            <w:tcBorders>
              <w:bottom w:val="nil"/>
            </w:tcBorders>
          </w:tcPr>
          <w:p w14:paraId="4982D1E9" w14:textId="77777777" w:rsidR="002D7E70" w:rsidRPr="00EE1EA7" w:rsidRDefault="002D7E70" w:rsidP="00842204">
            <w:pPr>
              <w:jc w:val="both"/>
            </w:pPr>
          </w:p>
        </w:tc>
      </w:tr>
      <w:tr w:rsidR="002D7E70" w:rsidRPr="00EE1EA7" w14:paraId="50F8C387" w14:textId="77777777" w:rsidTr="00842204">
        <w:trPr>
          <w:trHeight w:val="554"/>
        </w:trPr>
        <w:tc>
          <w:tcPr>
            <w:tcW w:w="9855" w:type="dxa"/>
            <w:gridSpan w:val="9"/>
            <w:tcBorders>
              <w:top w:val="nil"/>
            </w:tcBorders>
          </w:tcPr>
          <w:p w14:paraId="4D58566F" w14:textId="77777777" w:rsidR="002D7E70" w:rsidRPr="00EE1EA7" w:rsidRDefault="002D7E70" w:rsidP="00842204">
            <w:pPr>
              <w:jc w:val="both"/>
            </w:pPr>
            <w:r w:rsidRPr="00EE1EA7">
              <w:t xml:space="preserve">Ing. </w:t>
            </w:r>
            <w:r>
              <w:t>Martin Kantor</w:t>
            </w:r>
            <w:r w:rsidRPr="00EE1EA7">
              <w:t>, Ph.D.</w:t>
            </w:r>
          </w:p>
        </w:tc>
      </w:tr>
      <w:tr w:rsidR="002D7E70" w:rsidRPr="00EE1EA7" w14:paraId="415AD7EB" w14:textId="77777777" w:rsidTr="00842204">
        <w:tc>
          <w:tcPr>
            <w:tcW w:w="3086" w:type="dxa"/>
            <w:shd w:val="clear" w:color="auto" w:fill="F7CAAC"/>
          </w:tcPr>
          <w:p w14:paraId="7271FEC3" w14:textId="77777777" w:rsidR="002D7E70" w:rsidRPr="00EE1EA7" w:rsidRDefault="002D7E70" w:rsidP="00842204">
            <w:pPr>
              <w:jc w:val="both"/>
              <w:rPr>
                <w:b/>
              </w:rPr>
            </w:pPr>
            <w:r w:rsidRPr="00EE1EA7">
              <w:rPr>
                <w:b/>
              </w:rPr>
              <w:t>Hlavní témata a výsledky učení</w:t>
            </w:r>
          </w:p>
        </w:tc>
        <w:tc>
          <w:tcPr>
            <w:tcW w:w="6769" w:type="dxa"/>
            <w:gridSpan w:val="8"/>
            <w:tcBorders>
              <w:bottom w:val="nil"/>
            </w:tcBorders>
          </w:tcPr>
          <w:p w14:paraId="1A476E30" w14:textId="77777777" w:rsidR="002D7E70" w:rsidRPr="00EE1EA7" w:rsidRDefault="002D7E70" w:rsidP="00842204">
            <w:pPr>
              <w:jc w:val="both"/>
            </w:pPr>
          </w:p>
        </w:tc>
      </w:tr>
      <w:tr w:rsidR="002D7E70" w:rsidRPr="00EE1EA7" w14:paraId="722F78D7" w14:textId="77777777" w:rsidTr="00842204">
        <w:trPr>
          <w:trHeight w:val="2197"/>
        </w:trPr>
        <w:tc>
          <w:tcPr>
            <w:tcW w:w="9855" w:type="dxa"/>
            <w:gridSpan w:val="9"/>
            <w:tcBorders>
              <w:top w:val="nil"/>
              <w:bottom w:val="single" w:sz="4" w:space="0" w:color="auto"/>
            </w:tcBorders>
          </w:tcPr>
          <w:p w14:paraId="551A19DA" w14:textId="34AC773D" w:rsidR="002D7E70" w:rsidRPr="00EE1EA7" w:rsidRDefault="002D7E70" w:rsidP="00842204">
            <w:pPr>
              <w:jc w:val="both"/>
              <w:rPr>
                <w:bCs/>
              </w:rPr>
            </w:pPr>
            <w:r>
              <w:rPr>
                <w:bCs/>
                <w:highlight w:val="yellow"/>
              </w:rPr>
              <w:t>XXXX je třeba doplnit</w:t>
            </w:r>
            <w:r w:rsidRPr="00A91BDB">
              <w:rPr>
                <w:bCs/>
                <w:highlight w:val="yellow"/>
              </w:rPr>
              <w:t>.</w:t>
            </w:r>
          </w:p>
          <w:p w14:paraId="655EA4F9" w14:textId="77777777" w:rsidR="002D7E70" w:rsidRPr="00EE1EA7" w:rsidRDefault="002D7E70" w:rsidP="00842204">
            <w:pPr>
              <w:jc w:val="both"/>
              <w:rPr>
                <w:bCs/>
              </w:rPr>
            </w:pPr>
          </w:p>
          <w:p w14:paraId="7AEBCA0E" w14:textId="77777777" w:rsidR="002D7E70" w:rsidRPr="00EE1EA7" w:rsidRDefault="002D7E70" w:rsidP="00842204">
            <w:pPr>
              <w:jc w:val="both"/>
              <w:rPr>
                <w:b/>
                <w:bCs/>
              </w:rPr>
            </w:pPr>
            <w:r w:rsidRPr="00EE1EA7">
              <w:rPr>
                <w:b/>
                <w:bCs/>
              </w:rPr>
              <w:t>Hlavní témata</w:t>
            </w:r>
          </w:p>
          <w:p w14:paraId="42B386FA" w14:textId="77777777" w:rsidR="002D7E70" w:rsidRPr="00EE1EA7" w:rsidRDefault="002D7E70" w:rsidP="002D7E70">
            <w:pPr>
              <w:numPr>
                <w:ilvl w:val="0"/>
                <w:numId w:val="31"/>
              </w:numPr>
              <w:jc w:val="both"/>
              <w:rPr>
                <w:bCs/>
              </w:rPr>
            </w:pPr>
            <w:r w:rsidRPr="00EE1EA7">
              <w:rPr>
                <w:bCs/>
              </w:rPr>
              <w:t xml:space="preserve">Úvod do </w:t>
            </w:r>
            <w:r>
              <w:rPr>
                <w:bCs/>
              </w:rPr>
              <w:t>problematiky numerických metod, MKP a CFD</w:t>
            </w:r>
            <w:r w:rsidRPr="00EE1EA7">
              <w:rPr>
                <w:bCs/>
              </w:rPr>
              <w:t>.</w:t>
            </w:r>
          </w:p>
          <w:p w14:paraId="7C4E0374" w14:textId="77777777" w:rsidR="002D7E70" w:rsidRPr="00EE1EA7" w:rsidRDefault="002D7E70" w:rsidP="002D7E70">
            <w:pPr>
              <w:numPr>
                <w:ilvl w:val="0"/>
                <w:numId w:val="31"/>
              </w:numPr>
              <w:jc w:val="both"/>
              <w:rPr>
                <w:bCs/>
              </w:rPr>
            </w:pPr>
            <w:r>
              <w:rPr>
                <w:bCs/>
              </w:rPr>
              <w:t>Geometrie a tvorba výpočetní sítě</w:t>
            </w:r>
            <w:r w:rsidRPr="00EE1EA7">
              <w:t>.</w:t>
            </w:r>
            <w:r w:rsidRPr="00EE1EA7">
              <w:rPr>
                <w:bCs/>
              </w:rPr>
              <w:t xml:space="preserve"> </w:t>
            </w:r>
          </w:p>
          <w:p w14:paraId="57E762CA" w14:textId="77777777" w:rsidR="002D7E70" w:rsidRPr="00EE1EA7" w:rsidRDefault="002D7E70" w:rsidP="002D7E70">
            <w:pPr>
              <w:numPr>
                <w:ilvl w:val="0"/>
                <w:numId w:val="31"/>
              </w:numPr>
              <w:jc w:val="both"/>
              <w:rPr>
                <w:bCs/>
              </w:rPr>
            </w:pPr>
            <w:r>
              <w:rPr>
                <w:bCs/>
              </w:rPr>
              <w:t>Řešič ANSYS Fluent</w:t>
            </w:r>
            <w:r w:rsidRPr="00EE1EA7">
              <w:rPr>
                <w:bCs/>
              </w:rPr>
              <w:t>.</w:t>
            </w:r>
          </w:p>
          <w:p w14:paraId="62C5BDB7" w14:textId="77777777" w:rsidR="002D7E70" w:rsidRPr="00EE1EA7" w:rsidRDefault="002D7E70" w:rsidP="002D7E70">
            <w:pPr>
              <w:numPr>
                <w:ilvl w:val="0"/>
                <w:numId w:val="31"/>
              </w:numPr>
              <w:jc w:val="both"/>
              <w:rPr>
                <w:bCs/>
              </w:rPr>
            </w:pPr>
            <w:r>
              <w:rPr>
                <w:bCs/>
              </w:rPr>
              <w:t>Řešič Star+</w:t>
            </w:r>
            <w:r w:rsidRPr="00EE1EA7">
              <w:t>.</w:t>
            </w:r>
          </w:p>
          <w:p w14:paraId="570C099E" w14:textId="77777777" w:rsidR="002D7E70" w:rsidRPr="00EE1EA7" w:rsidRDefault="002D7E70" w:rsidP="002D7E70">
            <w:pPr>
              <w:numPr>
                <w:ilvl w:val="0"/>
                <w:numId w:val="31"/>
              </w:numPr>
              <w:jc w:val="both"/>
              <w:rPr>
                <w:bCs/>
              </w:rPr>
            </w:pPr>
            <w:r>
              <w:rPr>
                <w:bCs/>
              </w:rPr>
              <w:t>Řešič OpenFOAM, demonstrace rozdílů mezi komerčním a open-source SW pro oblast numerických simulací</w:t>
            </w:r>
            <w:r w:rsidRPr="00EE1EA7">
              <w:rPr>
                <w:bCs/>
              </w:rPr>
              <w:t>.</w:t>
            </w:r>
          </w:p>
          <w:p w14:paraId="03D9E112" w14:textId="77777777" w:rsidR="002D7E70" w:rsidRPr="00EE1EA7" w:rsidRDefault="002D7E70" w:rsidP="002D7E70">
            <w:pPr>
              <w:numPr>
                <w:ilvl w:val="0"/>
                <w:numId w:val="31"/>
              </w:numPr>
              <w:jc w:val="both"/>
              <w:rPr>
                <w:bCs/>
              </w:rPr>
            </w:pPr>
            <w:r>
              <w:rPr>
                <w:bCs/>
              </w:rPr>
              <w:t>Řešení statických úloh v mechanice tekutin a termodynamice</w:t>
            </w:r>
            <w:r w:rsidRPr="00EE1EA7">
              <w:rPr>
                <w:bCs/>
              </w:rPr>
              <w:t xml:space="preserve">. </w:t>
            </w:r>
          </w:p>
          <w:p w14:paraId="589C2DE1" w14:textId="77777777" w:rsidR="002D7E70" w:rsidRPr="00EE1EA7" w:rsidRDefault="002D7E70" w:rsidP="002D7E70">
            <w:pPr>
              <w:numPr>
                <w:ilvl w:val="0"/>
                <w:numId w:val="31"/>
              </w:numPr>
              <w:jc w:val="both"/>
              <w:rPr>
                <w:bCs/>
              </w:rPr>
            </w:pPr>
            <w:r>
              <w:rPr>
                <w:bCs/>
              </w:rPr>
              <w:t>Řešení dynamických úloh v mechanice tekutin a termodynamice, interakce a propojení simulací proudění, pevnostní a termální analýzy (fluid-structure interraction)</w:t>
            </w:r>
            <w:r w:rsidRPr="00EE1EA7">
              <w:rPr>
                <w:bCs/>
              </w:rPr>
              <w:t>.</w:t>
            </w:r>
          </w:p>
          <w:p w14:paraId="7A98EF5F" w14:textId="77777777" w:rsidR="002D7E70" w:rsidRPr="00EE1EA7" w:rsidRDefault="002D7E70" w:rsidP="002D7E70">
            <w:pPr>
              <w:numPr>
                <w:ilvl w:val="0"/>
                <w:numId w:val="31"/>
              </w:numPr>
              <w:jc w:val="both"/>
              <w:rPr>
                <w:bCs/>
              </w:rPr>
            </w:pPr>
            <w:r>
              <w:rPr>
                <w:bCs/>
              </w:rPr>
              <w:t>Spalování</w:t>
            </w:r>
            <w:r w:rsidRPr="00EE1EA7">
              <w:rPr>
                <w:bCs/>
              </w:rPr>
              <w:t>.</w:t>
            </w:r>
          </w:p>
          <w:p w14:paraId="5823F929" w14:textId="77777777" w:rsidR="002D7E70" w:rsidRPr="00EE1EA7" w:rsidRDefault="002D7E70" w:rsidP="002D7E70">
            <w:pPr>
              <w:numPr>
                <w:ilvl w:val="0"/>
                <w:numId w:val="31"/>
              </w:numPr>
              <w:jc w:val="both"/>
              <w:rPr>
                <w:bCs/>
              </w:rPr>
            </w:pPr>
            <w:r>
              <w:rPr>
                <w:bCs/>
              </w:rPr>
              <w:t>Vícefázové proudění</w:t>
            </w:r>
            <w:r w:rsidRPr="00EE1EA7">
              <w:rPr>
                <w:bCs/>
              </w:rPr>
              <w:t>.</w:t>
            </w:r>
          </w:p>
          <w:p w14:paraId="771A783A" w14:textId="77777777" w:rsidR="002D7E70" w:rsidRPr="00EE1EA7" w:rsidRDefault="002D7E70" w:rsidP="002D7E70">
            <w:pPr>
              <w:numPr>
                <w:ilvl w:val="0"/>
                <w:numId w:val="31"/>
              </w:numPr>
              <w:jc w:val="both"/>
              <w:rPr>
                <w:bCs/>
              </w:rPr>
            </w:pPr>
            <w:r>
              <w:rPr>
                <w:bCs/>
              </w:rPr>
              <w:t>CFD transportní rovnice</w:t>
            </w:r>
            <w:r w:rsidRPr="00EE1EA7">
              <w:rPr>
                <w:bCs/>
              </w:rPr>
              <w:t>.</w:t>
            </w:r>
            <w:r>
              <w:rPr>
                <w:bCs/>
              </w:rPr>
              <w:t xml:space="preserve"> Turbulence a modely RANS.</w:t>
            </w:r>
            <w:r w:rsidRPr="00EE1EA7">
              <w:rPr>
                <w:bCs/>
              </w:rPr>
              <w:t xml:space="preserve"> </w:t>
            </w:r>
          </w:p>
          <w:p w14:paraId="4D833D35" w14:textId="77777777" w:rsidR="002D7E70" w:rsidRPr="00EE1EA7" w:rsidRDefault="002D7E70" w:rsidP="002D7E70">
            <w:pPr>
              <w:numPr>
                <w:ilvl w:val="0"/>
                <w:numId w:val="31"/>
              </w:numPr>
              <w:jc w:val="both"/>
              <w:rPr>
                <w:bCs/>
              </w:rPr>
            </w:pPr>
            <w:r>
              <w:rPr>
                <w:bCs/>
              </w:rPr>
              <w:t>Vyhodnocení a zpracování dat, pokročilé funkce postprocesingu a vyhodnocení simulací</w:t>
            </w:r>
            <w:r w:rsidRPr="00EE1EA7">
              <w:rPr>
                <w:bCs/>
              </w:rPr>
              <w:t>.</w:t>
            </w:r>
          </w:p>
          <w:p w14:paraId="3ED00913" w14:textId="77777777" w:rsidR="002D7E70" w:rsidRPr="00EE1EA7" w:rsidRDefault="002D7E70" w:rsidP="00842204">
            <w:pPr>
              <w:jc w:val="both"/>
              <w:rPr>
                <w:bCs/>
              </w:rPr>
            </w:pPr>
          </w:p>
          <w:p w14:paraId="4DF8EA2E" w14:textId="77777777" w:rsidR="002D7E70" w:rsidRPr="00EE1EA7" w:rsidRDefault="002D7E70" w:rsidP="00842204">
            <w:pPr>
              <w:jc w:val="both"/>
              <w:rPr>
                <w:b/>
                <w:bCs/>
              </w:rPr>
            </w:pPr>
            <w:r w:rsidRPr="00EE1EA7">
              <w:rPr>
                <w:b/>
                <w:bCs/>
              </w:rPr>
              <w:t xml:space="preserve">Výsledky učení </w:t>
            </w:r>
          </w:p>
          <w:p w14:paraId="73A36E8B" w14:textId="77777777" w:rsidR="002D7E70" w:rsidRPr="00EE1EA7" w:rsidRDefault="002D7E70" w:rsidP="002D7E70">
            <w:pPr>
              <w:jc w:val="both"/>
              <w:rPr>
                <w:bCs/>
              </w:rPr>
            </w:pPr>
            <w:r>
              <w:rPr>
                <w:bCs/>
                <w:highlight w:val="yellow"/>
              </w:rPr>
              <w:t>XXXX je třeba doplnit</w:t>
            </w:r>
            <w:r w:rsidRPr="00A91BDB">
              <w:rPr>
                <w:bCs/>
                <w:highlight w:val="yellow"/>
              </w:rPr>
              <w:t>.</w:t>
            </w:r>
          </w:p>
          <w:p w14:paraId="613CBD1A" w14:textId="57671D20" w:rsidR="002D7E70" w:rsidRPr="00EE1EA7" w:rsidRDefault="002D7E70" w:rsidP="00842204">
            <w:pPr>
              <w:jc w:val="both"/>
            </w:pPr>
          </w:p>
        </w:tc>
      </w:tr>
      <w:tr w:rsidR="002D7E70" w:rsidRPr="00EE1EA7" w14:paraId="53A269B5" w14:textId="77777777" w:rsidTr="00842204">
        <w:trPr>
          <w:trHeight w:val="283"/>
        </w:trPr>
        <w:tc>
          <w:tcPr>
            <w:tcW w:w="3152" w:type="dxa"/>
            <w:gridSpan w:val="2"/>
            <w:tcBorders>
              <w:top w:val="single" w:sz="4" w:space="0" w:color="auto"/>
              <w:bottom w:val="single" w:sz="4" w:space="0" w:color="auto"/>
              <w:right w:val="single" w:sz="4" w:space="0" w:color="auto"/>
            </w:tcBorders>
            <w:shd w:val="clear" w:color="auto" w:fill="FBD4B4"/>
          </w:tcPr>
          <w:p w14:paraId="223BCD9D" w14:textId="77777777" w:rsidR="002D7E70" w:rsidRPr="00EE1EA7" w:rsidRDefault="002D7E70" w:rsidP="00842204">
            <w:pPr>
              <w:jc w:val="both"/>
            </w:pPr>
            <w:r w:rsidRPr="00EE1EA7">
              <w:rPr>
                <w:b/>
              </w:rPr>
              <w:t>Metody výuky</w:t>
            </w:r>
          </w:p>
        </w:tc>
        <w:tc>
          <w:tcPr>
            <w:tcW w:w="6703" w:type="dxa"/>
            <w:gridSpan w:val="7"/>
            <w:tcBorders>
              <w:top w:val="single" w:sz="4" w:space="0" w:color="auto"/>
              <w:left w:val="single" w:sz="4" w:space="0" w:color="auto"/>
              <w:bottom w:val="nil"/>
              <w:right w:val="single" w:sz="4" w:space="0" w:color="auto"/>
            </w:tcBorders>
          </w:tcPr>
          <w:p w14:paraId="6B4BBD19" w14:textId="77777777" w:rsidR="002D7E70" w:rsidRPr="00EE1EA7" w:rsidRDefault="002D7E70" w:rsidP="00842204">
            <w:pPr>
              <w:jc w:val="both"/>
            </w:pPr>
          </w:p>
        </w:tc>
      </w:tr>
      <w:tr w:rsidR="002D7E70" w:rsidRPr="00EE1EA7" w14:paraId="3244983E" w14:textId="77777777" w:rsidTr="00842204">
        <w:trPr>
          <w:trHeight w:val="444"/>
        </w:trPr>
        <w:tc>
          <w:tcPr>
            <w:tcW w:w="9855" w:type="dxa"/>
            <w:gridSpan w:val="9"/>
            <w:tcBorders>
              <w:top w:val="nil"/>
              <w:bottom w:val="single" w:sz="4" w:space="0" w:color="auto"/>
            </w:tcBorders>
          </w:tcPr>
          <w:p w14:paraId="18BE27E3" w14:textId="77777777" w:rsidR="002D7E70" w:rsidRPr="00EE1EA7" w:rsidRDefault="002D7E70" w:rsidP="00842204">
            <w:pPr>
              <w:jc w:val="both"/>
            </w:pPr>
            <w:r w:rsidRPr="00EE1EA7">
              <w:t>Frontální výuka, samostudium, individuální konzultace s vyučujícím.</w:t>
            </w:r>
          </w:p>
          <w:p w14:paraId="520CEEDA" w14:textId="77777777" w:rsidR="002D7E70" w:rsidRPr="00EE1EA7" w:rsidRDefault="002D7E70" w:rsidP="00842204">
            <w:pPr>
              <w:jc w:val="both"/>
            </w:pPr>
            <w:r w:rsidRPr="00EE1EA7">
              <w:t>Metody dovednostně-praktické během cvičení při práci na PC.</w:t>
            </w:r>
          </w:p>
          <w:p w14:paraId="553414A9" w14:textId="77777777" w:rsidR="002D7E70" w:rsidRPr="00EE1EA7" w:rsidRDefault="002D7E70" w:rsidP="00842204">
            <w:pPr>
              <w:jc w:val="both"/>
            </w:pPr>
          </w:p>
          <w:p w14:paraId="4A096DB6" w14:textId="77777777" w:rsidR="002D7E70" w:rsidRPr="00EE1EA7" w:rsidRDefault="002D7E70" w:rsidP="00842204">
            <w:pPr>
              <w:jc w:val="both"/>
              <w:rPr>
                <w:b/>
              </w:rPr>
            </w:pPr>
            <w:r w:rsidRPr="00EE1EA7">
              <w:rPr>
                <w:b/>
              </w:rPr>
              <w:t>Didaktické prostředky</w:t>
            </w:r>
          </w:p>
          <w:p w14:paraId="66C2C28C" w14:textId="77777777" w:rsidR="002D7E70" w:rsidRPr="00EE1EA7" w:rsidRDefault="002D7E70" w:rsidP="00842204">
            <w:pPr>
              <w:jc w:val="both"/>
            </w:pPr>
            <w:r w:rsidRPr="00EE1EA7">
              <w:t>Standardní posluchárny a učebny s PC technikou, dataprojektorem s promítacím plátnem, tabulí.</w:t>
            </w:r>
          </w:p>
          <w:p w14:paraId="58AE501F" w14:textId="77777777" w:rsidR="002D7E70" w:rsidRPr="00EE1EA7" w:rsidRDefault="002D7E70" w:rsidP="00842204">
            <w:pPr>
              <w:jc w:val="both"/>
            </w:pPr>
            <w:r w:rsidRPr="00EE1EA7">
              <w:t>PC učebna s licencí A</w:t>
            </w:r>
            <w:r>
              <w:t>NSYS</w:t>
            </w:r>
            <w:r w:rsidRPr="00EE1EA7">
              <w:t>.</w:t>
            </w:r>
          </w:p>
        </w:tc>
      </w:tr>
      <w:tr w:rsidR="002D7E70" w:rsidRPr="00EE1EA7" w14:paraId="1E1C8FD9" w14:textId="77777777" w:rsidTr="00842204">
        <w:trPr>
          <w:trHeight w:val="265"/>
        </w:trPr>
        <w:tc>
          <w:tcPr>
            <w:tcW w:w="3653" w:type="dxa"/>
            <w:gridSpan w:val="3"/>
            <w:tcBorders>
              <w:top w:val="single" w:sz="4" w:space="0" w:color="auto"/>
            </w:tcBorders>
            <w:shd w:val="clear" w:color="auto" w:fill="F7CAAC"/>
          </w:tcPr>
          <w:p w14:paraId="0C915A58" w14:textId="77777777" w:rsidR="002D7E70" w:rsidRPr="00EE1EA7" w:rsidRDefault="002D7E70" w:rsidP="00842204">
            <w:pPr>
              <w:jc w:val="both"/>
            </w:pPr>
            <w:r w:rsidRPr="00EE1EA7">
              <w:rPr>
                <w:b/>
              </w:rPr>
              <w:t>Studijní literatura a studijní pomůcky</w:t>
            </w:r>
          </w:p>
        </w:tc>
        <w:tc>
          <w:tcPr>
            <w:tcW w:w="6202" w:type="dxa"/>
            <w:gridSpan w:val="6"/>
            <w:tcBorders>
              <w:top w:val="single" w:sz="4" w:space="0" w:color="auto"/>
              <w:bottom w:val="nil"/>
            </w:tcBorders>
          </w:tcPr>
          <w:p w14:paraId="3F4390F3" w14:textId="77777777" w:rsidR="002D7E70" w:rsidRPr="00EE1EA7" w:rsidRDefault="002D7E70" w:rsidP="00842204">
            <w:pPr>
              <w:jc w:val="both"/>
            </w:pPr>
          </w:p>
        </w:tc>
      </w:tr>
      <w:tr w:rsidR="002D7E70" w:rsidRPr="00EE1EA7" w14:paraId="4DF31F19" w14:textId="77777777" w:rsidTr="00842204">
        <w:trPr>
          <w:trHeight w:val="1497"/>
        </w:trPr>
        <w:tc>
          <w:tcPr>
            <w:tcW w:w="9855" w:type="dxa"/>
            <w:gridSpan w:val="9"/>
            <w:tcBorders>
              <w:top w:val="nil"/>
            </w:tcBorders>
          </w:tcPr>
          <w:p w14:paraId="48C73BF1" w14:textId="77777777" w:rsidR="002D7E70" w:rsidRPr="00EE1EA7" w:rsidRDefault="002D7E70" w:rsidP="00842204">
            <w:pPr>
              <w:jc w:val="both"/>
              <w:rPr>
                <w:b/>
              </w:rPr>
            </w:pPr>
            <w:r w:rsidRPr="00EE1EA7">
              <w:rPr>
                <w:b/>
              </w:rPr>
              <w:t>Povinná</w:t>
            </w:r>
          </w:p>
          <w:p w14:paraId="1E536AAA" w14:textId="77777777" w:rsidR="002D7E70" w:rsidRPr="00EE1EA7" w:rsidRDefault="002D7E70" w:rsidP="00842204">
            <w:pPr>
              <w:jc w:val="both"/>
            </w:pPr>
            <w:r w:rsidRPr="00EE1EA7">
              <w:t>[1] N</w:t>
            </w:r>
            <w:r>
              <w:t>EUSTUPA</w:t>
            </w:r>
            <w:r w:rsidRPr="00EE1EA7">
              <w:t>, J.</w:t>
            </w:r>
            <w:r>
              <w:t>, FOŘT, J.:</w:t>
            </w:r>
            <w:r w:rsidRPr="00EE1EA7">
              <w:t xml:space="preserve"> </w:t>
            </w:r>
            <w:r>
              <w:rPr>
                <w:i/>
              </w:rPr>
              <w:t>Parciální diferenciální rovnice.</w:t>
            </w:r>
            <w:r w:rsidRPr="00EE1EA7">
              <w:t xml:space="preserve"> Skriptum, ČVUT, Praha, 1998</w:t>
            </w:r>
          </w:p>
          <w:p w14:paraId="012FB4A2" w14:textId="77777777" w:rsidR="002D7E70" w:rsidRDefault="002D7E70" w:rsidP="00842204">
            <w:pPr>
              <w:jc w:val="both"/>
              <w:rPr>
                <w:iCs/>
              </w:rPr>
            </w:pPr>
            <w:r w:rsidRPr="00EE1EA7">
              <w:t xml:space="preserve">[2] </w:t>
            </w:r>
            <w:r>
              <w:rPr>
                <w:iCs/>
              </w:rPr>
              <w:t>KOZUBKOVÁ</w:t>
            </w:r>
            <w:r w:rsidRPr="00EE1EA7">
              <w:rPr>
                <w:iCs/>
              </w:rPr>
              <w:t>, M.</w:t>
            </w:r>
            <w:r>
              <w:rPr>
                <w:iCs/>
              </w:rPr>
              <w:t>:</w:t>
            </w:r>
            <w:r w:rsidRPr="00EE1EA7">
              <w:rPr>
                <w:iCs/>
              </w:rPr>
              <w:t xml:space="preserve"> </w:t>
            </w:r>
            <w:r>
              <w:rPr>
                <w:i/>
                <w:iCs/>
              </w:rPr>
              <w:t>Modelování proudění tekutin, FLUENT, CFX</w:t>
            </w:r>
            <w:r w:rsidRPr="00EE1EA7">
              <w:rPr>
                <w:iCs/>
              </w:rPr>
              <w:t xml:space="preserve">. </w:t>
            </w:r>
            <w:r>
              <w:rPr>
                <w:iCs/>
              </w:rPr>
              <w:t>VŠB TU,</w:t>
            </w:r>
            <w:r w:rsidRPr="00EE1EA7">
              <w:rPr>
                <w:iCs/>
              </w:rPr>
              <w:t xml:space="preserve"> </w:t>
            </w:r>
            <w:r>
              <w:rPr>
                <w:iCs/>
              </w:rPr>
              <w:t>Ostrava</w:t>
            </w:r>
            <w:r w:rsidRPr="00EE1EA7">
              <w:rPr>
                <w:iCs/>
              </w:rPr>
              <w:t>, 2011</w:t>
            </w:r>
          </w:p>
          <w:p w14:paraId="1E315929" w14:textId="77777777" w:rsidR="002D7E70" w:rsidRPr="00094BE7" w:rsidRDefault="002D7E70" w:rsidP="00842204">
            <w:pPr>
              <w:jc w:val="both"/>
            </w:pPr>
            <w:r>
              <w:t>[3] FÜRST</w:t>
            </w:r>
            <w:r w:rsidRPr="00094BE7">
              <w:t>, J., K</w:t>
            </w:r>
            <w:r>
              <w:t>OZEL</w:t>
            </w:r>
            <w:r w:rsidRPr="00094BE7">
              <w:t xml:space="preserve">, K.: </w:t>
            </w:r>
            <w:r w:rsidRPr="006363C9">
              <w:rPr>
                <w:i/>
              </w:rPr>
              <w:t>Numerická řešení problémů proudění I</w:t>
            </w:r>
            <w:r>
              <w:t>. Skriptum. ČVUT, Praha, 2001</w:t>
            </w:r>
          </w:p>
          <w:p w14:paraId="6636371C" w14:textId="77777777" w:rsidR="002D7E70" w:rsidRPr="00094BE7" w:rsidRDefault="002D7E70" w:rsidP="00842204">
            <w:pPr>
              <w:jc w:val="both"/>
            </w:pPr>
            <w:r w:rsidRPr="00094BE7">
              <w:t xml:space="preserve">[4] Online podklady, manuály, videa a příklady na portálu </w:t>
            </w:r>
            <w:hyperlink r:id="rId50" w:history="1">
              <w:r w:rsidRPr="006363C9">
                <w:rPr>
                  <w:rStyle w:val="Hypertextovodkaz"/>
                </w:rPr>
                <w:t>www.ansys.com</w:t>
              </w:r>
            </w:hyperlink>
            <w:r w:rsidRPr="006363C9">
              <w:t xml:space="preserve"> a </w:t>
            </w:r>
            <w:hyperlink r:id="rId51" w:history="1">
              <w:r w:rsidRPr="006363C9">
                <w:rPr>
                  <w:rStyle w:val="Hypertextovodkaz"/>
                </w:rPr>
                <w:t>www.simscale.com</w:t>
              </w:r>
            </w:hyperlink>
            <w:r>
              <w:t xml:space="preserve">  </w:t>
            </w:r>
          </w:p>
          <w:p w14:paraId="48ED21DF" w14:textId="77777777" w:rsidR="002D7E70" w:rsidRPr="00EE1EA7" w:rsidRDefault="002D7E70" w:rsidP="00842204">
            <w:pPr>
              <w:jc w:val="both"/>
              <w:rPr>
                <w:b/>
              </w:rPr>
            </w:pPr>
            <w:r w:rsidRPr="00EE1EA7">
              <w:rPr>
                <w:b/>
              </w:rPr>
              <w:t>Doporučená</w:t>
            </w:r>
          </w:p>
          <w:p w14:paraId="4C39515C" w14:textId="77777777" w:rsidR="002D7E70" w:rsidRPr="00EE1EA7" w:rsidRDefault="002D7E70" w:rsidP="00842204">
            <w:pPr>
              <w:jc w:val="both"/>
            </w:pPr>
            <w:r w:rsidRPr="00EE1EA7">
              <w:t xml:space="preserve">[1] </w:t>
            </w:r>
            <w:r>
              <w:t>KOLEV</w:t>
            </w:r>
            <w:r w:rsidRPr="00EE1EA7">
              <w:t xml:space="preserve">, </w:t>
            </w:r>
            <w:r>
              <w:t>N</w:t>
            </w:r>
            <w:r w:rsidRPr="00EE1EA7">
              <w:t>.</w:t>
            </w:r>
            <w:r>
              <w:t>I.</w:t>
            </w:r>
            <w:r w:rsidRPr="00EE1EA7">
              <w:rPr>
                <w:i/>
                <w:iCs/>
              </w:rPr>
              <w:t xml:space="preserve"> </w:t>
            </w:r>
            <w:r>
              <w:rPr>
                <w:i/>
                <w:iCs/>
              </w:rPr>
              <w:t>Multiphase Flow Dynamics 3: Thermal Interaction</w:t>
            </w:r>
            <w:r w:rsidRPr="00EE1EA7">
              <w:rPr>
                <w:iCs/>
              </w:rPr>
              <w:t xml:space="preserve">. </w:t>
            </w:r>
            <w:r>
              <w:rPr>
                <w:iCs/>
              </w:rPr>
              <w:t>Springer</w:t>
            </w:r>
            <w:r w:rsidRPr="00EE1EA7">
              <w:t>, 201</w:t>
            </w:r>
            <w:r>
              <w:t>1</w:t>
            </w:r>
          </w:p>
        </w:tc>
      </w:tr>
      <w:tr w:rsidR="002D7E70" w:rsidRPr="00EE1EA7" w14:paraId="3820AED5" w14:textId="77777777" w:rsidTr="00842204">
        <w:tc>
          <w:tcPr>
            <w:tcW w:w="9855" w:type="dxa"/>
            <w:gridSpan w:val="9"/>
            <w:tcBorders>
              <w:top w:val="single" w:sz="12" w:space="0" w:color="auto"/>
              <w:left w:val="single" w:sz="2" w:space="0" w:color="auto"/>
              <w:bottom w:val="single" w:sz="2" w:space="0" w:color="auto"/>
              <w:right w:val="single" w:sz="2" w:space="0" w:color="auto"/>
            </w:tcBorders>
            <w:shd w:val="clear" w:color="auto" w:fill="F7CAAC"/>
          </w:tcPr>
          <w:p w14:paraId="02FCD269" w14:textId="77777777" w:rsidR="002D7E70" w:rsidRPr="00EE1EA7" w:rsidRDefault="002D7E70" w:rsidP="00842204">
            <w:pPr>
              <w:jc w:val="center"/>
              <w:rPr>
                <w:b/>
              </w:rPr>
            </w:pPr>
            <w:r w:rsidRPr="00EE1EA7">
              <w:rPr>
                <w:b/>
              </w:rPr>
              <w:t>Informace ke kombinované nebo distanční formě</w:t>
            </w:r>
          </w:p>
        </w:tc>
      </w:tr>
      <w:tr w:rsidR="002D7E70" w:rsidRPr="00EE1EA7" w14:paraId="0D12A9CF" w14:textId="77777777" w:rsidTr="00842204">
        <w:tc>
          <w:tcPr>
            <w:tcW w:w="4787" w:type="dxa"/>
            <w:gridSpan w:val="4"/>
            <w:tcBorders>
              <w:top w:val="single" w:sz="2" w:space="0" w:color="auto"/>
            </w:tcBorders>
            <w:shd w:val="clear" w:color="auto" w:fill="F7CAAC"/>
          </w:tcPr>
          <w:p w14:paraId="58DFED0F" w14:textId="77777777" w:rsidR="002D7E70" w:rsidRPr="00EE1EA7" w:rsidRDefault="002D7E70" w:rsidP="00842204">
            <w:pPr>
              <w:jc w:val="both"/>
            </w:pPr>
            <w:r w:rsidRPr="00EE1EA7">
              <w:rPr>
                <w:b/>
              </w:rPr>
              <w:t>Rozsah konzultací (soustředění)</w:t>
            </w:r>
          </w:p>
        </w:tc>
        <w:tc>
          <w:tcPr>
            <w:tcW w:w="889" w:type="dxa"/>
            <w:tcBorders>
              <w:top w:val="single" w:sz="2" w:space="0" w:color="auto"/>
            </w:tcBorders>
          </w:tcPr>
          <w:p w14:paraId="21963477" w14:textId="77777777" w:rsidR="002D7E70" w:rsidRPr="00EE1EA7" w:rsidRDefault="002D7E70" w:rsidP="00842204">
            <w:pPr>
              <w:jc w:val="center"/>
            </w:pPr>
            <w:r w:rsidRPr="00EE1EA7">
              <w:t>1</w:t>
            </w:r>
            <w:r>
              <w:t>6</w:t>
            </w:r>
          </w:p>
        </w:tc>
        <w:tc>
          <w:tcPr>
            <w:tcW w:w="4179" w:type="dxa"/>
            <w:gridSpan w:val="4"/>
            <w:tcBorders>
              <w:top w:val="single" w:sz="2" w:space="0" w:color="auto"/>
            </w:tcBorders>
            <w:shd w:val="clear" w:color="auto" w:fill="F7CAAC"/>
          </w:tcPr>
          <w:p w14:paraId="1A676ECF" w14:textId="77777777" w:rsidR="002D7E70" w:rsidRPr="00EE1EA7" w:rsidRDefault="002D7E70" w:rsidP="00842204">
            <w:pPr>
              <w:jc w:val="both"/>
              <w:rPr>
                <w:b/>
              </w:rPr>
            </w:pPr>
            <w:r w:rsidRPr="00EE1EA7">
              <w:rPr>
                <w:b/>
              </w:rPr>
              <w:t xml:space="preserve">hodin </w:t>
            </w:r>
          </w:p>
        </w:tc>
      </w:tr>
      <w:tr w:rsidR="002D7E70" w:rsidRPr="00EE1EA7" w14:paraId="18A788D1" w14:textId="77777777" w:rsidTr="00842204">
        <w:tc>
          <w:tcPr>
            <w:tcW w:w="9855" w:type="dxa"/>
            <w:gridSpan w:val="9"/>
            <w:shd w:val="clear" w:color="auto" w:fill="F7CAAC"/>
          </w:tcPr>
          <w:p w14:paraId="20091CEE" w14:textId="77777777" w:rsidR="002D7E70" w:rsidRPr="00EE1EA7" w:rsidRDefault="002D7E70" w:rsidP="00842204">
            <w:pPr>
              <w:jc w:val="both"/>
              <w:rPr>
                <w:b/>
              </w:rPr>
            </w:pPr>
            <w:r w:rsidRPr="00EE1EA7">
              <w:rPr>
                <w:b/>
              </w:rPr>
              <w:t>Informace o způsobu kontaktu s vyučujícím</w:t>
            </w:r>
          </w:p>
        </w:tc>
      </w:tr>
      <w:tr w:rsidR="002D7E70" w:rsidRPr="00EE1EA7" w14:paraId="0625D5F5" w14:textId="77777777" w:rsidTr="00842204">
        <w:trPr>
          <w:trHeight w:val="233"/>
        </w:trPr>
        <w:tc>
          <w:tcPr>
            <w:tcW w:w="9855" w:type="dxa"/>
            <w:gridSpan w:val="9"/>
          </w:tcPr>
          <w:p w14:paraId="6E386FCC" w14:textId="77777777" w:rsidR="002D7E70" w:rsidRPr="00EE1EA7" w:rsidRDefault="002D7E70" w:rsidP="00842204">
            <w:pPr>
              <w:jc w:val="both"/>
            </w:pPr>
            <w:r w:rsidRPr="00EE1EA7">
              <w:t xml:space="preserve">Pravidelné konzultace v rámci rozvrhu, konzultačních hodin, e-mail </w:t>
            </w:r>
            <w:hyperlink r:id="rId52" w:history="1">
              <w:r w:rsidRPr="00710061">
                <w:rPr>
                  <w:rStyle w:val="Hypertextovodkaz"/>
                </w:rPr>
                <w:t>martin.kantor@ujep.cz</w:t>
              </w:r>
            </w:hyperlink>
            <w:r w:rsidRPr="00EE1EA7">
              <w:t>.</w:t>
            </w:r>
          </w:p>
        </w:tc>
      </w:tr>
    </w:tbl>
    <w:p w14:paraId="748DBA65" w14:textId="77777777" w:rsidR="002D7E70" w:rsidRPr="00EE1EA7" w:rsidRDefault="002D7E70" w:rsidP="002D7E70"/>
    <w:p w14:paraId="0F30F033" w14:textId="77777777" w:rsidR="002E560F" w:rsidRDefault="00F47A9E">
      <w:pPr>
        <w:spacing w:after="160" w:line="259" w:lineRule="auto"/>
      </w:pPr>
      <w: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6"/>
        <w:gridCol w:w="66"/>
        <w:gridCol w:w="501"/>
        <w:gridCol w:w="1134"/>
        <w:gridCol w:w="889"/>
        <w:gridCol w:w="816"/>
        <w:gridCol w:w="2156"/>
        <w:gridCol w:w="539"/>
        <w:gridCol w:w="668"/>
      </w:tblGrid>
      <w:tr w:rsidR="002E560F" w:rsidRPr="00EE1EA7" w14:paraId="1639F33C" w14:textId="77777777" w:rsidTr="00842204">
        <w:tc>
          <w:tcPr>
            <w:tcW w:w="9855" w:type="dxa"/>
            <w:gridSpan w:val="9"/>
            <w:tcBorders>
              <w:bottom w:val="double" w:sz="4" w:space="0" w:color="auto"/>
            </w:tcBorders>
            <w:shd w:val="clear" w:color="auto" w:fill="BDD6EE"/>
          </w:tcPr>
          <w:p w14:paraId="637B8F6B" w14:textId="77777777" w:rsidR="002E560F" w:rsidRPr="00EE1EA7" w:rsidRDefault="002E560F" w:rsidP="00842204">
            <w:pPr>
              <w:jc w:val="both"/>
              <w:rPr>
                <w:b/>
                <w:sz w:val="28"/>
              </w:rPr>
            </w:pPr>
            <w:r w:rsidRPr="00EE1EA7">
              <w:br w:type="page"/>
            </w:r>
            <w:r w:rsidRPr="00EE1EA7">
              <w:rPr>
                <w:b/>
                <w:sz w:val="28"/>
              </w:rPr>
              <w:t>B-III – Charakteristika studijního předmětu</w:t>
            </w:r>
          </w:p>
        </w:tc>
      </w:tr>
      <w:tr w:rsidR="002E560F" w:rsidRPr="00EE1EA7" w14:paraId="34BA080C" w14:textId="77777777" w:rsidTr="00842204">
        <w:tc>
          <w:tcPr>
            <w:tcW w:w="3086" w:type="dxa"/>
            <w:tcBorders>
              <w:top w:val="double" w:sz="4" w:space="0" w:color="auto"/>
            </w:tcBorders>
            <w:shd w:val="clear" w:color="auto" w:fill="F7CAAC"/>
          </w:tcPr>
          <w:p w14:paraId="483505D6" w14:textId="77777777" w:rsidR="002E560F" w:rsidRPr="00EE1EA7" w:rsidRDefault="002E560F" w:rsidP="00842204">
            <w:pPr>
              <w:jc w:val="both"/>
              <w:rPr>
                <w:b/>
              </w:rPr>
            </w:pPr>
            <w:r w:rsidRPr="00EE1EA7">
              <w:rPr>
                <w:b/>
              </w:rPr>
              <w:t>Název studijního předmětu</w:t>
            </w:r>
          </w:p>
        </w:tc>
        <w:tc>
          <w:tcPr>
            <w:tcW w:w="6769" w:type="dxa"/>
            <w:gridSpan w:val="8"/>
            <w:tcBorders>
              <w:top w:val="double" w:sz="4" w:space="0" w:color="auto"/>
            </w:tcBorders>
          </w:tcPr>
          <w:p w14:paraId="352DAFB2" w14:textId="77777777" w:rsidR="002E560F" w:rsidRPr="00EE1EA7" w:rsidRDefault="002E560F" w:rsidP="00842204">
            <w:pPr>
              <w:jc w:val="both"/>
              <w:rPr>
                <w:b/>
              </w:rPr>
            </w:pPr>
            <w:r>
              <w:rPr>
                <w:b/>
              </w:rPr>
              <w:t>Řídicí systémy v průmyslové automatizaci</w:t>
            </w:r>
          </w:p>
        </w:tc>
      </w:tr>
      <w:tr w:rsidR="002E560F" w:rsidRPr="00EE1EA7" w14:paraId="09FB683C" w14:textId="77777777" w:rsidTr="00842204">
        <w:tc>
          <w:tcPr>
            <w:tcW w:w="3086" w:type="dxa"/>
            <w:shd w:val="clear" w:color="auto" w:fill="F7CAAC"/>
          </w:tcPr>
          <w:p w14:paraId="5FD379AB" w14:textId="77777777" w:rsidR="002E560F" w:rsidRPr="00EE1EA7" w:rsidRDefault="002E560F" w:rsidP="00842204">
            <w:pPr>
              <w:jc w:val="both"/>
              <w:rPr>
                <w:b/>
              </w:rPr>
            </w:pPr>
            <w:r w:rsidRPr="00EE1EA7">
              <w:rPr>
                <w:b/>
              </w:rPr>
              <w:t>Typ předmětu</w:t>
            </w:r>
          </w:p>
        </w:tc>
        <w:tc>
          <w:tcPr>
            <w:tcW w:w="3406" w:type="dxa"/>
            <w:gridSpan w:val="5"/>
          </w:tcPr>
          <w:p w14:paraId="4EEF6FA2" w14:textId="77777777" w:rsidR="002E560F" w:rsidRPr="00EE1EA7" w:rsidRDefault="002E560F" w:rsidP="00842204">
            <w:pPr>
              <w:jc w:val="both"/>
            </w:pPr>
            <w:r>
              <w:t>p</w:t>
            </w:r>
            <w:r w:rsidRPr="00EE1EA7">
              <w:t>ovinn</w:t>
            </w:r>
            <w:r>
              <w:t>ě volitelný – typ B</w:t>
            </w:r>
          </w:p>
        </w:tc>
        <w:tc>
          <w:tcPr>
            <w:tcW w:w="2695" w:type="dxa"/>
            <w:gridSpan w:val="2"/>
            <w:shd w:val="clear" w:color="auto" w:fill="F7CAAC"/>
          </w:tcPr>
          <w:p w14:paraId="529A83E0" w14:textId="77777777" w:rsidR="002E560F" w:rsidRPr="00EE1EA7" w:rsidRDefault="002E560F" w:rsidP="00842204">
            <w:pPr>
              <w:jc w:val="both"/>
            </w:pPr>
            <w:r w:rsidRPr="00EE1EA7">
              <w:rPr>
                <w:b/>
              </w:rPr>
              <w:t>doporučený ročník / semestr</w:t>
            </w:r>
          </w:p>
        </w:tc>
        <w:tc>
          <w:tcPr>
            <w:tcW w:w="668" w:type="dxa"/>
          </w:tcPr>
          <w:p w14:paraId="0CC2030B" w14:textId="77777777" w:rsidR="002E560F" w:rsidRPr="00EE1EA7" w:rsidRDefault="002E560F" w:rsidP="00842204">
            <w:pPr>
              <w:jc w:val="both"/>
            </w:pPr>
            <w:r w:rsidRPr="00EE1EA7">
              <w:t>2./L</w:t>
            </w:r>
          </w:p>
        </w:tc>
      </w:tr>
      <w:tr w:rsidR="002E560F" w:rsidRPr="00EE1EA7" w14:paraId="0E4FDAAF" w14:textId="77777777" w:rsidTr="00842204">
        <w:tc>
          <w:tcPr>
            <w:tcW w:w="3086" w:type="dxa"/>
            <w:shd w:val="clear" w:color="auto" w:fill="F7CAAC"/>
          </w:tcPr>
          <w:p w14:paraId="0CDA71DC" w14:textId="77777777" w:rsidR="002E560F" w:rsidRPr="00EE1EA7" w:rsidRDefault="002E560F" w:rsidP="00842204">
            <w:pPr>
              <w:jc w:val="both"/>
              <w:rPr>
                <w:b/>
              </w:rPr>
            </w:pPr>
            <w:r w:rsidRPr="00EE1EA7">
              <w:rPr>
                <w:b/>
              </w:rPr>
              <w:t>Rozsah studijního předmětu</w:t>
            </w:r>
          </w:p>
        </w:tc>
        <w:tc>
          <w:tcPr>
            <w:tcW w:w="1701" w:type="dxa"/>
            <w:gridSpan w:val="3"/>
          </w:tcPr>
          <w:p w14:paraId="334EB0E8" w14:textId="77777777" w:rsidR="002E560F" w:rsidRPr="00EE1EA7" w:rsidRDefault="002E560F" w:rsidP="00842204">
            <w:pPr>
              <w:jc w:val="center"/>
            </w:pPr>
            <w:proofErr w:type="gramStart"/>
            <w:r>
              <w:t>9</w:t>
            </w:r>
            <w:r w:rsidRPr="00EE1EA7">
              <w:t>p</w:t>
            </w:r>
            <w:proofErr w:type="gramEnd"/>
            <w:r w:rsidRPr="00EE1EA7">
              <w:t>+</w:t>
            </w:r>
            <w:r>
              <w:t>18</w:t>
            </w:r>
            <w:r w:rsidRPr="00EE1EA7">
              <w:t>c</w:t>
            </w:r>
          </w:p>
        </w:tc>
        <w:tc>
          <w:tcPr>
            <w:tcW w:w="889" w:type="dxa"/>
            <w:shd w:val="clear" w:color="auto" w:fill="F7CAAC"/>
          </w:tcPr>
          <w:p w14:paraId="6CE57FA8" w14:textId="77777777" w:rsidR="002E560F" w:rsidRPr="00EE1EA7" w:rsidRDefault="002E560F" w:rsidP="00842204">
            <w:pPr>
              <w:jc w:val="both"/>
              <w:rPr>
                <w:b/>
              </w:rPr>
            </w:pPr>
            <w:r w:rsidRPr="00EE1EA7">
              <w:rPr>
                <w:b/>
              </w:rPr>
              <w:t xml:space="preserve">hod. </w:t>
            </w:r>
          </w:p>
        </w:tc>
        <w:tc>
          <w:tcPr>
            <w:tcW w:w="816" w:type="dxa"/>
          </w:tcPr>
          <w:p w14:paraId="3B5F45E5" w14:textId="77777777" w:rsidR="002E560F" w:rsidRPr="00EE1EA7" w:rsidRDefault="002E560F" w:rsidP="00842204">
            <w:pPr>
              <w:jc w:val="center"/>
            </w:pPr>
            <w:r>
              <w:t>27</w:t>
            </w:r>
          </w:p>
        </w:tc>
        <w:tc>
          <w:tcPr>
            <w:tcW w:w="2156" w:type="dxa"/>
            <w:shd w:val="clear" w:color="auto" w:fill="F7CAAC"/>
          </w:tcPr>
          <w:p w14:paraId="51093164" w14:textId="77777777" w:rsidR="002E560F" w:rsidRPr="00EE1EA7" w:rsidRDefault="002E560F" w:rsidP="00842204">
            <w:pPr>
              <w:jc w:val="both"/>
              <w:rPr>
                <w:b/>
              </w:rPr>
            </w:pPr>
            <w:r w:rsidRPr="00EE1EA7">
              <w:rPr>
                <w:b/>
              </w:rPr>
              <w:t>kreditů</w:t>
            </w:r>
          </w:p>
        </w:tc>
        <w:tc>
          <w:tcPr>
            <w:tcW w:w="1207" w:type="dxa"/>
            <w:gridSpan w:val="2"/>
          </w:tcPr>
          <w:p w14:paraId="68B8A2F1" w14:textId="77777777" w:rsidR="002E560F" w:rsidRPr="00EE1EA7" w:rsidRDefault="002E560F" w:rsidP="00842204">
            <w:pPr>
              <w:jc w:val="center"/>
            </w:pPr>
            <w:r w:rsidRPr="00EE1EA7">
              <w:t>4</w:t>
            </w:r>
          </w:p>
        </w:tc>
      </w:tr>
      <w:tr w:rsidR="002E560F" w:rsidRPr="00EE1EA7" w14:paraId="57B54BB2" w14:textId="77777777" w:rsidTr="00842204">
        <w:tc>
          <w:tcPr>
            <w:tcW w:w="3086" w:type="dxa"/>
            <w:shd w:val="clear" w:color="auto" w:fill="F7CAAC"/>
          </w:tcPr>
          <w:p w14:paraId="28852AF7" w14:textId="77777777" w:rsidR="002E560F" w:rsidRPr="00EE1EA7" w:rsidRDefault="002E560F" w:rsidP="00842204">
            <w:pPr>
              <w:jc w:val="both"/>
              <w:rPr>
                <w:b/>
              </w:rPr>
            </w:pPr>
            <w:r w:rsidRPr="00EE1EA7">
              <w:rPr>
                <w:b/>
              </w:rPr>
              <w:t>Prerekvizity, korekvizity, ekvivalence</w:t>
            </w:r>
          </w:p>
        </w:tc>
        <w:tc>
          <w:tcPr>
            <w:tcW w:w="6769" w:type="dxa"/>
            <w:gridSpan w:val="8"/>
          </w:tcPr>
          <w:p w14:paraId="17CE12D6" w14:textId="77777777" w:rsidR="002E560F" w:rsidRPr="00EE1EA7" w:rsidRDefault="002E560F" w:rsidP="00842204">
            <w:pPr>
              <w:jc w:val="both"/>
            </w:pPr>
            <w:r>
              <w:t>Automatizace výrobních systémů</w:t>
            </w:r>
          </w:p>
        </w:tc>
      </w:tr>
      <w:tr w:rsidR="002E560F" w:rsidRPr="00EE1EA7" w14:paraId="7BAD3A3E" w14:textId="77777777" w:rsidTr="00842204">
        <w:tc>
          <w:tcPr>
            <w:tcW w:w="3086" w:type="dxa"/>
            <w:shd w:val="clear" w:color="auto" w:fill="F7CAAC"/>
          </w:tcPr>
          <w:p w14:paraId="6125CF18" w14:textId="77777777" w:rsidR="002E560F" w:rsidRPr="00EE1EA7" w:rsidRDefault="002E560F" w:rsidP="00842204">
            <w:pPr>
              <w:jc w:val="both"/>
              <w:rPr>
                <w:b/>
              </w:rPr>
            </w:pPr>
            <w:r w:rsidRPr="00EE1EA7">
              <w:rPr>
                <w:b/>
              </w:rPr>
              <w:t>Způsob ověření výsledků učení</w:t>
            </w:r>
          </w:p>
        </w:tc>
        <w:tc>
          <w:tcPr>
            <w:tcW w:w="3406" w:type="dxa"/>
            <w:gridSpan w:val="5"/>
          </w:tcPr>
          <w:p w14:paraId="0286A6FC" w14:textId="77777777" w:rsidR="002E560F" w:rsidRPr="00EE1EA7" w:rsidRDefault="002E560F" w:rsidP="00842204">
            <w:pPr>
              <w:jc w:val="both"/>
            </w:pPr>
            <w:r>
              <w:t>z</w:t>
            </w:r>
            <w:r w:rsidRPr="00EE1EA7">
              <w:t>ápočet</w:t>
            </w:r>
            <w:r>
              <w:t>, zkouška</w:t>
            </w:r>
          </w:p>
        </w:tc>
        <w:tc>
          <w:tcPr>
            <w:tcW w:w="2156" w:type="dxa"/>
            <w:shd w:val="clear" w:color="auto" w:fill="F7CAAC"/>
          </w:tcPr>
          <w:p w14:paraId="02C0CE2B" w14:textId="77777777" w:rsidR="002E560F" w:rsidRPr="00EE1EA7" w:rsidRDefault="002E560F" w:rsidP="00842204">
            <w:pPr>
              <w:jc w:val="both"/>
              <w:rPr>
                <w:b/>
              </w:rPr>
            </w:pPr>
            <w:r w:rsidRPr="00EE1EA7">
              <w:rPr>
                <w:b/>
              </w:rPr>
              <w:t>Forma výuky</w:t>
            </w:r>
          </w:p>
        </w:tc>
        <w:tc>
          <w:tcPr>
            <w:tcW w:w="1207" w:type="dxa"/>
            <w:gridSpan w:val="2"/>
          </w:tcPr>
          <w:p w14:paraId="39B1F914" w14:textId="77777777" w:rsidR="002E560F" w:rsidRPr="00EE1EA7" w:rsidRDefault="002E560F" w:rsidP="00842204">
            <w:pPr>
              <w:jc w:val="both"/>
            </w:pPr>
            <w:r w:rsidRPr="00EE1EA7">
              <w:t>přednášky, cvičení</w:t>
            </w:r>
          </w:p>
        </w:tc>
      </w:tr>
      <w:tr w:rsidR="002E560F" w:rsidRPr="00EE1EA7" w14:paraId="54DD0C5A" w14:textId="77777777" w:rsidTr="00842204">
        <w:tc>
          <w:tcPr>
            <w:tcW w:w="3086" w:type="dxa"/>
            <w:shd w:val="clear" w:color="auto" w:fill="F7CAAC"/>
          </w:tcPr>
          <w:p w14:paraId="3FA047BF" w14:textId="77777777" w:rsidR="002E560F" w:rsidRPr="00EE1EA7" w:rsidRDefault="002E560F" w:rsidP="00842204">
            <w:pPr>
              <w:jc w:val="both"/>
              <w:rPr>
                <w:b/>
              </w:rPr>
            </w:pPr>
            <w:r w:rsidRPr="00EE1EA7">
              <w:rPr>
                <w:b/>
              </w:rPr>
              <w:t>Forma způsobu ověření výsledků učení a další požadavky na studenta</w:t>
            </w:r>
          </w:p>
        </w:tc>
        <w:tc>
          <w:tcPr>
            <w:tcW w:w="6769" w:type="dxa"/>
            <w:gridSpan w:val="8"/>
            <w:tcBorders>
              <w:bottom w:val="nil"/>
            </w:tcBorders>
          </w:tcPr>
          <w:p w14:paraId="02ED4188" w14:textId="77777777" w:rsidR="002E560F" w:rsidRDefault="002E560F" w:rsidP="00842204">
            <w:pPr>
              <w:jc w:val="both"/>
            </w:pPr>
            <w:r w:rsidRPr="00EE1EA7">
              <w:rPr>
                <w:b/>
              </w:rPr>
              <w:t>Udělení zápočtu:</w:t>
            </w:r>
            <w:r w:rsidRPr="00EE1EA7">
              <w:t xml:space="preserve"> Splnění docházky, odevzdání semestrální práce, splnění zápočtového testu.</w:t>
            </w:r>
          </w:p>
          <w:p w14:paraId="62F7BB65" w14:textId="77777777" w:rsidR="002E560F" w:rsidRPr="00EE1EA7" w:rsidRDefault="002E560F" w:rsidP="00842204">
            <w:pPr>
              <w:jc w:val="both"/>
            </w:pPr>
            <w:r w:rsidRPr="00B25BAC">
              <w:rPr>
                <w:b/>
              </w:rPr>
              <w:t>Absolvování zkoušky:</w:t>
            </w:r>
            <w:r w:rsidRPr="00B25BAC">
              <w:t xml:space="preserve"> Úspěšné splnění písemné a ústní části zkoušky.</w:t>
            </w:r>
          </w:p>
        </w:tc>
      </w:tr>
      <w:tr w:rsidR="002E560F" w:rsidRPr="00EE1EA7" w14:paraId="23908711" w14:textId="77777777" w:rsidTr="00842204">
        <w:trPr>
          <w:trHeight w:val="554"/>
        </w:trPr>
        <w:tc>
          <w:tcPr>
            <w:tcW w:w="9855" w:type="dxa"/>
            <w:gridSpan w:val="9"/>
            <w:tcBorders>
              <w:top w:val="nil"/>
            </w:tcBorders>
          </w:tcPr>
          <w:p w14:paraId="3F2FB070" w14:textId="77777777" w:rsidR="002E560F" w:rsidRPr="00EE1EA7" w:rsidRDefault="002E560F" w:rsidP="00842204">
            <w:pPr>
              <w:jc w:val="both"/>
            </w:pPr>
          </w:p>
        </w:tc>
      </w:tr>
      <w:tr w:rsidR="002E560F" w:rsidRPr="00EE1EA7" w14:paraId="1B22A137" w14:textId="77777777" w:rsidTr="00842204">
        <w:trPr>
          <w:trHeight w:val="197"/>
        </w:trPr>
        <w:tc>
          <w:tcPr>
            <w:tcW w:w="3086" w:type="dxa"/>
            <w:tcBorders>
              <w:top w:val="nil"/>
            </w:tcBorders>
            <w:shd w:val="clear" w:color="auto" w:fill="F7CAAC"/>
          </w:tcPr>
          <w:p w14:paraId="7A9A4A80" w14:textId="77777777" w:rsidR="002E560F" w:rsidRPr="00EE1EA7" w:rsidRDefault="002E560F" w:rsidP="00842204">
            <w:pPr>
              <w:jc w:val="both"/>
              <w:rPr>
                <w:b/>
              </w:rPr>
            </w:pPr>
            <w:r w:rsidRPr="00EE1EA7">
              <w:rPr>
                <w:b/>
              </w:rPr>
              <w:t>Garant předmětu</w:t>
            </w:r>
          </w:p>
        </w:tc>
        <w:tc>
          <w:tcPr>
            <w:tcW w:w="6769" w:type="dxa"/>
            <w:gridSpan w:val="8"/>
            <w:tcBorders>
              <w:top w:val="nil"/>
            </w:tcBorders>
          </w:tcPr>
          <w:p w14:paraId="0C28FA9A" w14:textId="77777777" w:rsidR="002E560F" w:rsidRPr="00EE1EA7" w:rsidRDefault="002E560F" w:rsidP="00842204">
            <w:pPr>
              <w:jc w:val="both"/>
            </w:pPr>
            <w:r w:rsidRPr="00EE1EA7">
              <w:t>Ing. Jan Štěrba, Ph.D.</w:t>
            </w:r>
          </w:p>
        </w:tc>
      </w:tr>
      <w:tr w:rsidR="002E560F" w:rsidRPr="00EE1EA7" w14:paraId="40BB2FCC" w14:textId="77777777" w:rsidTr="00842204">
        <w:trPr>
          <w:trHeight w:val="243"/>
        </w:trPr>
        <w:tc>
          <w:tcPr>
            <w:tcW w:w="3086" w:type="dxa"/>
            <w:tcBorders>
              <w:top w:val="nil"/>
            </w:tcBorders>
            <w:shd w:val="clear" w:color="auto" w:fill="F7CAAC"/>
          </w:tcPr>
          <w:p w14:paraId="1A8F8875" w14:textId="77777777" w:rsidR="002E560F" w:rsidRPr="00EE1EA7" w:rsidRDefault="002E560F" w:rsidP="00842204">
            <w:pPr>
              <w:jc w:val="both"/>
              <w:rPr>
                <w:b/>
              </w:rPr>
            </w:pPr>
            <w:r w:rsidRPr="00EE1EA7">
              <w:rPr>
                <w:b/>
              </w:rPr>
              <w:t>Zapojení garanta do výuky předmětu</w:t>
            </w:r>
          </w:p>
        </w:tc>
        <w:tc>
          <w:tcPr>
            <w:tcW w:w="6769" w:type="dxa"/>
            <w:gridSpan w:val="8"/>
            <w:tcBorders>
              <w:top w:val="nil"/>
            </w:tcBorders>
          </w:tcPr>
          <w:p w14:paraId="0F72C34E" w14:textId="77777777" w:rsidR="002E560F" w:rsidRPr="00EE1EA7" w:rsidRDefault="002E560F" w:rsidP="00842204">
            <w:pPr>
              <w:jc w:val="both"/>
            </w:pPr>
            <w:r w:rsidRPr="00EE1EA7">
              <w:t>PS: přednášející (</w:t>
            </w:r>
            <w:proofErr w:type="gramStart"/>
            <w:r w:rsidRPr="00EE1EA7">
              <w:t>100%</w:t>
            </w:r>
            <w:proofErr w:type="gramEnd"/>
            <w:r w:rsidRPr="00EE1EA7">
              <w:t xml:space="preserve">), </w:t>
            </w:r>
            <w:r>
              <w:t xml:space="preserve">cvičící, </w:t>
            </w:r>
            <w:r w:rsidRPr="00EE1EA7">
              <w:t>KS: přednášející (</w:t>
            </w:r>
            <w:proofErr w:type="gramStart"/>
            <w:r w:rsidRPr="00EE1EA7">
              <w:t>100%</w:t>
            </w:r>
            <w:proofErr w:type="gramEnd"/>
            <w:r w:rsidRPr="00EE1EA7">
              <w:t>)</w:t>
            </w:r>
          </w:p>
        </w:tc>
      </w:tr>
      <w:tr w:rsidR="002E560F" w:rsidRPr="00EE1EA7" w14:paraId="3465D3DB" w14:textId="77777777" w:rsidTr="00842204">
        <w:tc>
          <w:tcPr>
            <w:tcW w:w="3086" w:type="dxa"/>
            <w:shd w:val="clear" w:color="auto" w:fill="F7CAAC"/>
          </w:tcPr>
          <w:p w14:paraId="6825823E" w14:textId="77777777" w:rsidR="002E560F" w:rsidRPr="00EE1EA7" w:rsidRDefault="002E560F" w:rsidP="00842204">
            <w:pPr>
              <w:jc w:val="both"/>
              <w:rPr>
                <w:b/>
              </w:rPr>
            </w:pPr>
            <w:r w:rsidRPr="00EE1EA7">
              <w:rPr>
                <w:b/>
              </w:rPr>
              <w:t>Vyučující</w:t>
            </w:r>
          </w:p>
        </w:tc>
        <w:tc>
          <w:tcPr>
            <w:tcW w:w="6769" w:type="dxa"/>
            <w:gridSpan w:val="8"/>
            <w:tcBorders>
              <w:bottom w:val="nil"/>
            </w:tcBorders>
          </w:tcPr>
          <w:p w14:paraId="02027C43" w14:textId="77777777" w:rsidR="002E560F" w:rsidRPr="00EE1EA7" w:rsidRDefault="002E560F" w:rsidP="00842204">
            <w:pPr>
              <w:jc w:val="both"/>
            </w:pPr>
          </w:p>
        </w:tc>
      </w:tr>
      <w:tr w:rsidR="002E560F" w:rsidRPr="00EE1EA7" w14:paraId="0089D354" w14:textId="77777777" w:rsidTr="00842204">
        <w:trPr>
          <w:trHeight w:val="554"/>
        </w:trPr>
        <w:tc>
          <w:tcPr>
            <w:tcW w:w="9855" w:type="dxa"/>
            <w:gridSpan w:val="9"/>
            <w:tcBorders>
              <w:top w:val="nil"/>
            </w:tcBorders>
          </w:tcPr>
          <w:p w14:paraId="417D5745" w14:textId="77777777" w:rsidR="002E560F" w:rsidRPr="00EE1EA7" w:rsidRDefault="002E560F" w:rsidP="00842204">
            <w:pPr>
              <w:jc w:val="both"/>
            </w:pPr>
            <w:r w:rsidRPr="00EE1EA7">
              <w:t>Ing. Jan Štěrba, Ph.D.</w:t>
            </w:r>
          </w:p>
        </w:tc>
      </w:tr>
      <w:tr w:rsidR="002E560F" w:rsidRPr="00EE1EA7" w14:paraId="36E686AC" w14:textId="77777777" w:rsidTr="00842204">
        <w:tc>
          <w:tcPr>
            <w:tcW w:w="3086" w:type="dxa"/>
            <w:shd w:val="clear" w:color="auto" w:fill="F7CAAC"/>
          </w:tcPr>
          <w:p w14:paraId="427CE826" w14:textId="77777777" w:rsidR="002E560F" w:rsidRPr="00EE1EA7" w:rsidRDefault="002E560F" w:rsidP="00842204">
            <w:pPr>
              <w:jc w:val="both"/>
              <w:rPr>
                <w:b/>
              </w:rPr>
            </w:pPr>
            <w:r w:rsidRPr="00EE1EA7">
              <w:rPr>
                <w:b/>
              </w:rPr>
              <w:t>Hlavní témata a výsledky učení</w:t>
            </w:r>
          </w:p>
        </w:tc>
        <w:tc>
          <w:tcPr>
            <w:tcW w:w="6769" w:type="dxa"/>
            <w:gridSpan w:val="8"/>
            <w:tcBorders>
              <w:bottom w:val="nil"/>
            </w:tcBorders>
          </w:tcPr>
          <w:p w14:paraId="4CE2E135" w14:textId="77777777" w:rsidR="002E560F" w:rsidRPr="00EE1EA7" w:rsidRDefault="002E560F" w:rsidP="00842204">
            <w:pPr>
              <w:jc w:val="both"/>
            </w:pPr>
          </w:p>
        </w:tc>
      </w:tr>
      <w:tr w:rsidR="002E560F" w:rsidRPr="00EE1EA7" w14:paraId="22A2A1ED" w14:textId="77777777" w:rsidTr="00842204">
        <w:trPr>
          <w:trHeight w:val="2197"/>
        </w:trPr>
        <w:tc>
          <w:tcPr>
            <w:tcW w:w="9855" w:type="dxa"/>
            <w:gridSpan w:val="9"/>
            <w:tcBorders>
              <w:top w:val="nil"/>
              <w:bottom w:val="single" w:sz="4" w:space="0" w:color="auto"/>
            </w:tcBorders>
          </w:tcPr>
          <w:p w14:paraId="44C934D9" w14:textId="77777777" w:rsidR="002E560F" w:rsidRPr="00CE0F9F" w:rsidRDefault="002E560F" w:rsidP="00842204">
            <w:pPr>
              <w:jc w:val="both"/>
            </w:pPr>
            <w:r w:rsidRPr="00CE0F9F">
              <w:t>Předmět se zabývá řídicími systémy, které se v současn</w:t>
            </w:r>
            <w:r>
              <w:t>é</w:t>
            </w:r>
            <w:r w:rsidRPr="00CE0F9F">
              <w:t xml:space="preserve"> době používají pro úlohy v průmyslové automatizaci. Seznamuje studenty s programovatelnými automaty, jejich HW strukturou a implementací do řídicích systémů. Ukazuje základní typy programovacích jazyků pro PLC a HMI a vysvětluje základní algoritmy a tvorbu aplikačního SW pro konkrétní úlohy.</w:t>
            </w:r>
          </w:p>
          <w:p w14:paraId="75FD43CB" w14:textId="77777777" w:rsidR="002E560F" w:rsidRPr="00EE1EA7" w:rsidRDefault="002E560F" w:rsidP="00842204">
            <w:pPr>
              <w:jc w:val="both"/>
            </w:pPr>
          </w:p>
          <w:p w14:paraId="101EB038" w14:textId="77777777" w:rsidR="002E560F" w:rsidRPr="00EE1EA7" w:rsidRDefault="002E560F" w:rsidP="00842204">
            <w:pPr>
              <w:jc w:val="both"/>
              <w:rPr>
                <w:b/>
                <w:bCs/>
              </w:rPr>
            </w:pPr>
            <w:r w:rsidRPr="00EE1EA7">
              <w:rPr>
                <w:b/>
                <w:bCs/>
              </w:rPr>
              <w:t>Hlavní témata</w:t>
            </w:r>
          </w:p>
          <w:p w14:paraId="045B165C" w14:textId="77777777" w:rsidR="002E560F" w:rsidRPr="00CE0F9F" w:rsidRDefault="002E560F" w:rsidP="002E560F">
            <w:pPr>
              <w:numPr>
                <w:ilvl w:val="0"/>
                <w:numId w:val="34"/>
              </w:numPr>
              <w:jc w:val="both"/>
            </w:pPr>
            <w:r w:rsidRPr="00CE0F9F">
              <w:t>Řízení jako proces, řízení průmyslových a ostatních aplikací, definice současných řídicích systémů.</w:t>
            </w:r>
          </w:p>
          <w:p w14:paraId="35757BDF" w14:textId="77777777" w:rsidR="002E560F" w:rsidRPr="00CE0F9F" w:rsidRDefault="002E560F" w:rsidP="002E560F">
            <w:pPr>
              <w:numPr>
                <w:ilvl w:val="0"/>
                <w:numId w:val="34"/>
              </w:numPr>
              <w:jc w:val="both"/>
            </w:pPr>
            <w:r w:rsidRPr="00CE0F9F">
              <w:t>Rozdělení řídicích systémů, pojem tzv. Velké automatizace, pružná automatizace a řízení ve výrobních procesech, logistice a dalších oborech.</w:t>
            </w:r>
          </w:p>
          <w:p w14:paraId="771DF98B" w14:textId="77777777" w:rsidR="002E560F" w:rsidRPr="00CE0F9F" w:rsidRDefault="002E560F" w:rsidP="002E560F">
            <w:pPr>
              <w:numPr>
                <w:ilvl w:val="0"/>
                <w:numId w:val="34"/>
              </w:numPr>
              <w:jc w:val="both"/>
            </w:pPr>
            <w:r w:rsidRPr="00CE0F9F">
              <w:t>PLC a HMI prvky v řídicích systémech, jejich provedení, HW struktura a architektura.</w:t>
            </w:r>
          </w:p>
          <w:p w14:paraId="53FB3A0A" w14:textId="77777777" w:rsidR="002E560F" w:rsidRPr="00CE0F9F" w:rsidRDefault="002E560F" w:rsidP="002E560F">
            <w:pPr>
              <w:numPr>
                <w:ilvl w:val="0"/>
                <w:numId w:val="34"/>
              </w:numPr>
              <w:jc w:val="both"/>
            </w:pPr>
            <w:r w:rsidRPr="00CE0F9F">
              <w:t>Vizualizace řídicích systémů, rozhraní Člověk-Stroj, operátorské panely a jejich implementace do řídicích systémů.</w:t>
            </w:r>
          </w:p>
          <w:p w14:paraId="67EE64E0" w14:textId="77777777" w:rsidR="002E560F" w:rsidRPr="00CE0F9F" w:rsidRDefault="002E560F" w:rsidP="002E560F">
            <w:pPr>
              <w:numPr>
                <w:ilvl w:val="0"/>
                <w:numId w:val="34"/>
              </w:numPr>
              <w:jc w:val="both"/>
            </w:pPr>
            <w:r w:rsidRPr="00CE0F9F">
              <w:t>Navrhování architektury a HW konfigurace řídicích systémů s PLC a HMI, popis základních typů rozšiřujících, komunikačních a speciálních modulů a periférií.</w:t>
            </w:r>
          </w:p>
          <w:p w14:paraId="3FA0DE03" w14:textId="77777777" w:rsidR="002E560F" w:rsidRPr="00CE0F9F" w:rsidRDefault="002E560F" w:rsidP="002E560F">
            <w:pPr>
              <w:numPr>
                <w:ilvl w:val="0"/>
                <w:numId w:val="34"/>
              </w:numPr>
              <w:jc w:val="both"/>
            </w:pPr>
            <w:r w:rsidRPr="00CE0F9F">
              <w:t>Základy činnosti PLC, kruhový diagram, typy vstupních a výstupních proměnných. Parametry PLC, modulární a kompaktní provedení, jejich vzájemné porovnání.</w:t>
            </w:r>
          </w:p>
          <w:p w14:paraId="1971DD81" w14:textId="77777777" w:rsidR="002E560F" w:rsidRPr="00CE0F9F" w:rsidRDefault="002E560F" w:rsidP="002E560F">
            <w:pPr>
              <w:numPr>
                <w:ilvl w:val="0"/>
                <w:numId w:val="34"/>
              </w:numPr>
              <w:jc w:val="both"/>
            </w:pPr>
            <w:r w:rsidRPr="00CE0F9F">
              <w:t>Programovací jazyky pro PLC a HMI, seznámení s vývojovým prostředím TIA Portal, postup a výchozí body k vytvoření projektu s definovanou HW konfigurací.</w:t>
            </w:r>
          </w:p>
          <w:p w14:paraId="404B4B1F" w14:textId="77777777" w:rsidR="002E560F" w:rsidRPr="00CE0F9F" w:rsidRDefault="002E560F" w:rsidP="002E560F">
            <w:pPr>
              <w:numPr>
                <w:ilvl w:val="0"/>
                <w:numId w:val="34"/>
              </w:numPr>
              <w:jc w:val="both"/>
            </w:pPr>
            <w:r w:rsidRPr="00CE0F9F">
              <w:t xml:space="preserve"> Základy programování PLC, logické a časové funkce, klopné obvody a speciální funkce. Zásady vytváření aplikačního SW pro konkrétní úlohy.</w:t>
            </w:r>
          </w:p>
          <w:p w14:paraId="238DB303" w14:textId="77777777" w:rsidR="002E560F" w:rsidRPr="00CE0F9F" w:rsidRDefault="002E560F" w:rsidP="002E560F">
            <w:pPr>
              <w:numPr>
                <w:ilvl w:val="0"/>
                <w:numId w:val="34"/>
              </w:numPr>
              <w:jc w:val="both"/>
            </w:pPr>
            <w:r w:rsidRPr="00CE0F9F">
              <w:t>Algoritmizace úloh pro PLC, propojení s vizualizačním systémem na SW úrovni, tvorba grafických objektů a implementace do rozhraní HMI.</w:t>
            </w:r>
          </w:p>
          <w:p w14:paraId="0E195043" w14:textId="77777777" w:rsidR="002E560F" w:rsidRPr="00CE0F9F" w:rsidRDefault="002E560F" w:rsidP="002E560F">
            <w:pPr>
              <w:numPr>
                <w:ilvl w:val="0"/>
                <w:numId w:val="34"/>
              </w:numPr>
              <w:jc w:val="both"/>
            </w:pPr>
            <w:r w:rsidRPr="00CE0F9F">
              <w:t>Komunikace PLC a periférií v procesní instrumentaci pomocí různých sběrnic. Popis a definice nejvíce používaných sběrnic, jejich výhody, nevýhody a vzájemné porovnání.</w:t>
            </w:r>
          </w:p>
          <w:p w14:paraId="7C28C977" w14:textId="77777777" w:rsidR="002E560F" w:rsidRPr="00CE0F9F" w:rsidRDefault="002E560F" w:rsidP="002E560F">
            <w:pPr>
              <w:numPr>
                <w:ilvl w:val="0"/>
                <w:numId w:val="34"/>
              </w:numPr>
              <w:jc w:val="both"/>
            </w:pPr>
            <w:r w:rsidRPr="00CE0F9F">
              <w:t>Nadřízené systémy pro sledování řízení a procesů, sběr výrobních dat, jejich statistické zpracování pro další vyhodnocení a predikci. Komunikace s řídicími systémy v lokálních aplikacích.</w:t>
            </w:r>
          </w:p>
          <w:p w14:paraId="43C5E419" w14:textId="77777777" w:rsidR="002E560F" w:rsidRPr="00EE1EA7" w:rsidRDefault="002E560F" w:rsidP="00842204">
            <w:pPr>
              <w:jc w:val="both"/>
              <w:rPr>
                <w:b/>
                <w:bCs/>
              </w:rPr>
            </w:pPr>
          </w:p>
          <w:p w14:paraId="19CC7551" w14:textId="77777777" w:rsidR="002E560F" w:rsidRPr="00EE1EA7" w:rsidRDefault="002E560F" w:rsidP="00842204">
            <w:pPr>
              <w:jc w:val="both"/>
              <w:rPr>
                <w:b/>
                <w:bCs/>
              </w:rPr>
            </w:pPr>
            <w:r w:rsidRPr="00EE1EA7">
              <w:rPr>
                <w:b/>
                <w:bCs/>
              </w:rPr>
              <w:t>Výsledky učení</w:t>
            </w:r>
          </w:p>
          <w:p w14:paraId="53BD5CEC" w14:textId="77777777" w:rsidR="002E560F" w:rsidRPr="00EE1EA7" w:rsidRDefault="002E560F" w:rsidP="00842204">
            <w:pPr>
              <w:jc w:val="both"/>
            </w:pPr>
            <w:r w:rsidRPr="00CE0F9F">
              <w:t>Studenti získají znalosti v oblasti HW a SW programovatelných logických prtvků, algoritmizace úloh a základy tvorby aplikačního SW pro jednoduché úlohy. Dále studenti získají dovednosti</w:t>
            </w:r>
            <w:r>
              <w:t xml:space="preserve"> </w:t>
            </w:r>
            <w:r w:rsidRPr="00CE0F9F">
              <w:t>v o</w:t>
            </w:r>
            <w:r>
              <w:t>blasti vizualizaci úloh, seznáme</w:t>
            </w:r>
            <w:r w:rsidRPr="00CE0F9F">
              <w:t>ní s komunikací mezi PLC a periferiem</w:t>
            </w:r>
            <w:r>
              <w:t>i</w:t>
            </w:r>
            <w:r w:rsidRPr="00CE0F9F">
              <w:t xml:space="preserve"> v oblasti procesní instrumentace a získají přehled o používané komunikaci pomocí průmyslových sběrnic.</w:t>
            </w:r>
          </w:p>
        </w:tc>
      </w:tr>
      <w:tr w:rsidR="002E560F" w:rsidRPr="00EE1EA7" w14:paraId="00BF6104" w14:textId="77777777" w:rsidTr="00842204">
        <w:trPr>
          <w:trHeight w:val="283"/>
        </w:trPr>
        <w:tc>
          <w:tcPr>
            <w:tcW w:w="3152" w:type="dxa"/>
            <w:gridSpan w:val="2"/>
            <w:tcBorders>
              <w:top w:val="single" w:sz="4" w:space="0" w:color="auto"/>
              <w:bottom w:val="single" w:sz="4" w:space="0" w:color="auto"/>
              <w:right w:val="single" w:sz="4" w:space="0" w:color="auto"/>
            </w:tcBorders>
            <w:shd w:val="clear" w:color="auto" w:fill="FBD4B4"/>
          </w:tcPr>
          <w:p w14:paraId="542AD2EB" w14:textId="77777777" w:rsidR="002E560F" w:rsidRPr="00EE1EA7" w:rsidRDefault="002E560F" w:rsidP="00842204">
            <w:pPr>
              <w:jc w:val="both"/>
            </w:pPr>
            <w:r w:rsidRPr="00EE1EA7">
              <w:rPr>
                <w:b/>
              </w:rPr>
              <w:t>Metody výuky</w:t>
            </w:r>
          </w:p>
        </w:tc>
        <w:tc>
          <w:tcPr>
            <w:tcW w:w="6703" w:type="dxa"/>
            <w:gridSpan w:val="7"/>
            <w:tcBorders>
              <w:top w:val="single" w:sz="4" w:space="0" w:color="auto"/>
              <w:left w:val="single" w:sz="4" w:space="0" w:color="auto"/>
              <w:bottom w:val="nil"/>
              <w:right w:val="single" w:sz="4" w:space="0" w:color="auto"/>
            </w:tcBorders>
          </w:tcPr>
          <w:p w14:paraId="09EA68B3" w14:textId="77777777" w:rsidR="002E560F" w:rsidRPr="00EE1EA7" w:rsidRDefault="002E560F" w:rsidP="00842204">
            <w:pPr>
              <w:jc w:val="both"/>
            </w:pPr>
          </w:p>
        </w:tc>
      </w:tr>
      <w:tr w:rsidR="002E560F" w:rsidRPr="00EE1EA7" w14:paraId="36B2E498" w14:textId="77777777" w:rsidTr="00842204">
        <w:trPr>
          <w:trHeight w:val="615"/>
        </w:trPr>
        <w:tc>
          <w:tcPr>
            <w:tcW w:w="9855" w:type="dxa"/>
            <w:gridSpan w:val="9"/>
            <w:tcBorders>
              <w:top w:val="nil"/>
              <w:bottom w:val="single" w:sz="4" w:space="0" w:color="auto"/>
            </w:tcBorders>
          </w:tcPr>
          <w:p w14:paraId="48F97C97" w14:textId="77777777" w:rsidR="002E560F" w:rsidRPr="00EE1EA7" w:rsidRDefault="002E560F" w:rsidP="00842204">
            <w:pPr>
              <w:jc w:val="both"/>
            </w:pPr>
            <w:r w:rsidRPr="00EE1EA7">
              <w:t>Frontální výuka, samostudium, individuální konzultace s vyučujícím.</w:t>
            </w:r>
          </w:p>
          <w:p w14:paraId="262D9828" w14:textId="77777777" w:rsidR="002E560F" w:rsidRDefault="002E560F" w:rsidP="00842204">
            <w:pPr>
              <w:jc w:val="both"/>
            </w:pPr>
            <w:r w:rsidRPr="00EE1EA7">
              <w:t>Metody laboratorně praktické v rámci cvičení – laboratorní měření.</w:t>
            </w:r>
          </w:p>
          <w:p w14:paraId="3E32F9AB" w14:textId="77777777" w:rsidR="002E560F" w:rsidRPr="00EE1EA7" w:rsidRDefault="002E560F" w:rsidP="00842204">
            <w:pPr>
              <w:jc w:val="both"/>
            </w:pPr>
            <w:r w:rsidRPr="00EE1EA7">
              <w:t>Metody dovednostně-praktické během cvičení při práci na PC.</w:t>
            </w:r>
          </w:p>
          <w:p w14:paraId="44A0E55F" w14:textId="77777777" w:rsidR="002E560F" w:rsidRDefault="002E560F" w:rsidP="00842204">
            <w:pPr>
              <w:jc w:val="both"/>
            </w:pPr>
          </w:p>
          <w:p w14:paraId="6B8C3597" w14:textId="77777777" w:rsidR="002E560F" w:rsidRPr="00EE1EA7" w:rsidRDefault="002E560F" w:rsidP="00842204">
            <w:pPr>
              <w:jc w:val="both"/>
            </w:pPr>
          </w:p>
          <w:p w14:paraId="7CF0D804" w14:textId="77777777" w:rsidR="002E560F" w:rsidRPr="00EE1EA7" w:rsidRDefault="002E560F" w:rsidP="00842204">
            <w:pPr>
              <w:jc w:val="both"/>
              <w:rPr>
                <w:b/>
              </w:rPr>
            </w:pPr>
            <w:r w:rsidRPr="00EE1EA7">
              <w:rPr>
                <w:b/>
              </w:rPr>
              <w:t>Didaktické prostředky</w:t>
            </w:r>
          </w:p>
          <w:p w14:paraId="3E9BFC87" w14:textId="77777777" w:rsidR="002E560F" w:rsidRPr="00EE1EA7" w:rsidRDefault="002E560F" w:rsidP="00842204">
            <w:pPr>
              <w:jc w:val="both"/>
            </w:pPr>
            <w:r w:rsidRPr="00EE1EA7">
              <w:t>Standardní posluchárny a učebny s PC technikou, dataprojektorem s promítacím plátnem, tabulí.</w:t>
            </w:r>
          </w:p>
          <w:p w14:paraId="01339041" w14:textId="77777777" w:rsidR="002E560F" w:rsidRPr="00EE1EA7" w:rsidRDefault="002E560F" w:rsidP="00842204">
            <w:pPr>
              <w:jc w:val="both"/>
            </w:pPr>
            <w:r w:rsidRPr="00EE1EA7">
              <w:t>Laboratoř automatizace a robotiky (KC 014) a Laboratoř řízení a pohonů (KC 118), jejich vybavení dle C-IV listu akreditačního spisu.</w:t>
            </w:r>
          </w:p>
          <w:p w14:paraId="3231AC7C" w14:textId="77777777" w:rsidR="002E560F" w:rsidRPr="00EE1EA7" w:rsidRDefault="002E560F" w:rsidP="00842204">
            <w:pPr>
              <w:jc w:val="both"/>
            </w:pPr>
            <w:r w:rsidRPr="00EE1EA7">
              <w:t>Názorné reálné prvky a jejich dílčí části jako například různé typy HMI systémů, servomotorů a dalších pohonů, senzorů, snímačů atp.</w:t>
            </w:r>
          </w:p>
        </w:tc>
      </w:tr>
      <w:tr w:rsidR="002E560F" w:rsidRPr="00EE1EA7" w14:paraId="7672E748" w14:textId="77777777" w:rsidTr="00842204">
        <w:trPr>
          <w:trHeight w:val="265"/>
        </w:trPr>
        <w:tc>
          <w:tcPr>
            <w:tcW w:w="3653" w:type="dxa"/>
            <w:gridSpan w:val="3"/>
            <w:tcBorders>
              <w:top w:val="single" w:sz="4" w:space="0" w:color="auto"/>
            </w:tcBorders>
            <w:shd w:val="clear" w:color="auto" w:fill="F7CAAC"/>
          </w:tcPr>
          <w:p w14:paraId="07F86E81" w14:textId="77777777" w:rsidR="002E560F" w:rsidRPr="00EE1EA7" w:rsidRDefault="002E560F" w:rsidP="00842204">
            <w:pPr>
              <w:jc w:val="both"/>
            </w:pPr>
            <w:r w:rsidRPr="00EE1EA7">
              <w:rPr>
                <w:b/>
              </w:rPr>
              <w:t>Studijní literatura a studijní pomůcky</w:t>
            </w:r>
          </w:p>
        </w:tc>
        <w:tc>
          <w:tcPr>
            <w:tcW w:w="6202" w:type="dxa"/>
            <w:gridSpan w:val="6"/>
            <w:tcBorders>
              <w:top w:val="single" w:sz="4" w:space="0" w:color="auto"/>
              <w:bottom w:val="nil"/>
            </w:tcBorders>
          </w:tcPr>
          <w:p w14:paraId="60B40D66" w14:textId="77777777" w:rsidR="002E560F" w:rsidRPr="00EE1EA7" w:rsidRDefault="002E560F" w:rsidP="00842204">
            <w:pPr>
              <w:jc w:val="both"/>
            </w:pPr>
          </w:p>
        </w:tc>
      </w:tr>
      <w:tr w:rsidR="002E560F" w:rsidRPr="00EE1EA7" w14:paraId="1CB256AF" w14:textId="77777777" w:rsidTr="00842204">
        <w:trPr>
          <w:trHeight w:val="1497"/>
        </w:trPr>
        <w:tc>
          <w:tcPr>
            <w:tcW w:w="9855" w:type="dxa"/>
            <w:gridSpan w:val="9"/>
            <w:tcBorders>
              <w:top w:val="nil"/>
            </w:tcBorders>
          </w:tcPr>
          <w:p w14:paraId="311F9E35" w14:textId="77777777" w:rsidR="002E560F" w:rsidRPr="00EE1EA7" w:rsidRDefault="002E560F" w:rsidP="00842204">
            <w:pPr>
              <w:jc w:val="both"/>
              <w:rPr>
                <w:b/>
              </w:rPr>
            </w:pPr>
            <w:r w:rsidRPr="00EE1EA7">
              <w:rPr>
                <w:b/>
              </w:rPr>
              <w:t>Povinná</w:t>
            </w:r>
          </w:p>
          <w:p w14:paraId="25052435" w14:textId="77777777" w:rsidR="002E560F" w:rsidRPr="00CE0F9F" w:rsidRDefault="002E560F" w:rsidP="00842204">
            <w:pPr>
              <w:jc w:val="both"/>
            </w:pPr>
            <w:r w:rsidRPr="00EE1EA7">
              <w:t xml:space="preserve">[1] </w:t>
            </w:r>
            <w:r w:rsidRPr="00CE0F9F">
              <w:t>G</w:t>
            </w:r>
            <w:r>
              <w:t>RZINOVÁ</w:t>
            </w:r>
            <w:r w:rsidRPr="00CE0F9F">
              <w:t xml:space="preserve">, R.: </w:t>
            </w:r>
            <w:r w:rsidRPr="00CE0F9F">
              <w:rPr>
                <w:i/>
              </w:rPr>
              <w:t>Prvky řídicích systémů</w:t>
            </w:r>
            <w:r w:rsidRPr="00CE0F9F">
              <w:t xml:space="preserve">. </w:t>
            </w:r>
            <w:r>
              <w:t xml:space="preserve">Skriptum. </w:t>
            </w:r>
            <w:r w:rsidRPr="00CE0F9F">
              <w:t>VŠB</w:t>
            </w:r>
            <w:r>
              <w:t xml:space="preserve"> TU,</w:t>
            </w:r>
            <w:r w:rsidRPr="00CE0F9F">
              <w:t xml:space="preserve"> Ostrava, 2017</w:t>
            </w:r>
          </w:p>
          <w:p w14:paraId="514ACDA2" w14:textId="77777777" w:rsidR="002E560F" w:rsidRPr="00CE0F9F" w:rsidRDefault="002E560F" w:rsidP="00842204">
            <w:pPr>
              <w:jc w:val="both"/>
            </w:pPr>
            <w:r w:rsidRPr="00EE1EA7">
              <w:t xml:space="preserve">[2] </w:t>
            </w:r>
            <w:r w:rsidRPr="00CE0F9F">
              <w:t>N</w:t>
            </w:r>
            <w:r>
              <w:t>OVÁK</w:t>
            </w:r>
            <w:r w:rsidRPr="00CE0F9F">
              <w:t xml:space="preserve">, P.: </w:t>
            </w:r>
            <w:r w:rsidRPr="00A52928">
              <w:rPr>
                <w:i/>
              </w:rPr>
              <w:t>Průmyslové řídicí systémy</w:t>
            </w:r>
            <w:r w:rsidRPr="00CE0F9F">
              <w:t xml:space="preserve">. </w:t>
            </w:r>
            <w:r>
              <w:t xml:space="preserve">Skriptum. </w:t>
            </w:r>
            <w:r w:rsidRPr="00CE0F9F">
              <w:t>VŠB</w:t>
            </w:r>
            <w:r>
              <w:t xml:space="preserve"> TU,</w:t>
            </w:r>
            <w:r w:rsidRPr="00CE0F9F">
              <w:t xml:space="preserve"> Ostrava, 2013</w:t>
            </w:r>
          </w:p>
          <w:p w14:paraId="3DBFAB86" w14:textId="77777777" w:rsidR="002E560F" w:rsidRPr="00EE1EA7" w:rsidRDefault="002E560F" w:rsidP="00842204">
            <w:pPr>
              <w:jc w:val="both"/>
            </w:pPr>
            <w:r w:rsidRPr="00EE1EA7">
              <w:t xml:space="preserve">[3] </w:t>
            </w:r>
            <w:r w:rsidRPr="00A52928">
              <w:t xml:space="preserve">ČERNOHLÁVEK, V., MICHNA, M., ŠTĚRBA, J.: Automatizace I. Skriptum. FSI UJEP, </w:t>
            </w:r>
            <w:r>
              <w:t>Ústí nad Labem, 2021</w:t>
            </w:r>
            <w:r w:rsidRPr="00A52928">
              <w:t xml:space="preserve"> </w:t>
            </w:r>
          </w:p>
          <w:p w14:paraId="7D240E31" w14:textId="77777777" w:rsidR="002E560F" w:rsidRPr="00EE1EA7" w:rsidRDefault="002E560F" w:rsidP="00842204">
            <w:pPr>
              <w:jc w:val="both"/>
              <w:rPr>
                <w:b/>
              </w:rPr>
            </w:pPr>
            <w:r w:rsidRPr="00EE1EA7">
              <w:rPr>
                <w:b/>
              </w:rPr>
              <w:t>Doporučená</w:t>
            </w:r>
          </w:p>
          <w:p w14:paraId="6B4157D2" w14:textId="77777777" w:rsidR="002E560F" w:rsidRPr="00EE1EA7" w:rsidRDefault="002E560F" w:rsidP="00842204">
            <w:pPr>
              <w:jc w:val="both"/>
            </w:pPr>
            <w:r w:rsidRPr="00EE1EA7">
              <w:t xml:space="preserve">[1] ŠMEJKAL, L., MARTINÁSKOVÁ, M. </w:t>
            </w:r>
            <w:r w:rsidRPr="00EE1EA7">
              <w:rPr>
                <w:i/>
              </w:rPr>
              <w:t>PLC a automatizace, 1. základní pojmy, úvod do programování</w:t>
            </w:r>
            <w:r w:rsidRPr="00EE1EA7">
              <w:t>. BEN, Praha, 2007</w:t>
            </w:r>
          </w:p>
          <w:p w14:paraId="44D31464" w14:textId="77777777" w:rsidR="002E560F" w:rsidRPr="00EE1EA7" w:rsidRDefault="002E560F" w:rsidP="00842204">
            <w:pPr>
              <w:jc w:val="both"/>
            </w:pPr>
            <w:r w:rsidRPr="00EE1EA7">
              <w:t xml:space="preserve">[2] ŠVARC, I. </w:t>
            </w:r>
            <w:r w:rsidRPr="00EE1EA7">
              <w:rPr>
                <w:i/>
              </w:rPr>
              <w:t>Teorie automatického řízení I-II</w:t>
            </w:r>
            <w:r w:rsidRPr="00EE1EA7">
              <w:t>. Skriptum, VUT, Brno, 1993</w:t>
            </w:r>
          </w:p>
          <w:p w14:paraId="70C218F7" w14:textId="77777777" w:rsidR="002E560F" w:rsidRPr="00A52928" w:rsidRDefault="002E560F" w:rsidP="00842204">
            <w:pPr>
              <w:jc w:val="both"/>
            </w:pPr>
            <w:r w:rsidRPr="00A52928">
              <w:t xml:space="preserve">[3] ZÍTEK, P., HOFREITER, M., HLAVA, J. </w:t>
            </w:r>
            <w:r w:rsidRPr="00A52928">
              <w:rPr>
                <w:i/>
              </w:rPr>
              <w:t>Automatické řízení</w:t>
            </w:r>
            <w:r w:rsidRPr="00A52928">
              <w:t>. ČVUT, Praha, 2000</w:t>
            </w:r>
          </w:p>
          <w:p w14:paraId="6144B75C" w14:textId="77777777" w:rsidR="002E560F" w:rsidRDefault="002E560F" w:rsidP="00842204">
            <w:r w:rsidRPr="00A52928">
              <w:t xml:space="preserve">[4] </w:t>
            </w:r>
            <w:r>
              <w:t>BARTSCH</w:t>
            </w:r>
            <w:r w:rsidRPr="00A52928">
              <w:t xml:space="preserve">, H. J.: </w:t>
            </w:r>
            <w:r w:rsidRPr="00A52928">
              <w:rPr>
                <w:i/>
              </w:rPr>
              <w:t>Matematické vzorce</w:t>
            </w:r>
            <w:r w:rsidRPr="00A52928">
              <w:t>. Leda, Praha, 2023</w:t>
            </w:r>
          </w:p>
          <w:p w14:paraId="243B3989" w14:textId="77777777" w:rsidR="002E560F" w:rsidRPr="00A52928" w:rsidRDefault="002E560F" w:rsidP="00842204">
            <w:r w:rsidRPr="00A52928">
              <w:t>[</w:t>
            </w:r>
            <w:r>
              <w:t>5</w:t>
            </w:r>
            <w:r w:rsidRPr="00A52928">
              <w:t xml:space="preserve">] </w:t>
            </w:r>
            <w:r>
              <w:t>PECH</w:t>
            </w:r>
            <w:r w:rsidRPr="00A52928">
              <w:t xml:space="preserve">, J.: </w:t>
            </w:r>
            <w:r w:rsidRPr="00A52928">
              <w:rPr>
                <w:i/>
              </w:rPr>
              <w:t>Teorie automatického řízení. Skriptum</w:t>
            </w:r>
            <w:r>
              <w:t>.</w:t>
            </w:r>
            <w:r w:rsidRPr="00A52928">
              <w:t xml:space="preserve"> ČVUT, Praha, 1998</w:t>
            </w:r>
          </w:p>
          <w:p w14:paraId="0F1B12F1" w14:textId="77777777" w:rsidR="002E560F" w:rsidRPr="00EE1EA7" w:rsidRDefault="002E560F" w:rsidP="00842204">
            <w:pPr>
              <w:jc w:val="both"/>
            </w:pPr>
            <w:r w:rsidRPr="00A52928">
              <w:t>[</w:t>
            </w:r>
            <w:r>
              <w:t>6</w:t>
            </w:r>
            <w:r w:rsidRPr="00A52928">
              <w:t xml:space="preserve">] </w:t>
            </w:r>
            <w:r>
              <w:t>LOVE</w:t>
            </w:r>
            <w:r w:rsidRPr="00A52928">
              <w:t xml:space="preserve">, J.: </w:t>
            </w:r>
            <w:r w:rsidRPr="00A52928">
              <w:rPr>
                <w:i/>
              </w:rPr>
              <w:t>Process Automation Handbook: A Guide to Theory and Practice</w:t>
            </w:r>
            <w:r w:rsidRPr="00A52928">
              <w:t>. Springer, 2016</w:t>
            </w:r>
          </w:p>
        </w:tc>
      </w:tr>
      <w:tr w:rsidR="002E560F" w:rsidRPr="00EE1EA7" w14:paraId="1C5732B7" w14:textId="77777777" w:rsidTr="00842204">
        <w:tc>
          <w:tcPr>
            <w:tcW w:w="9855" w:type="dxa"/>
            <w:gridSpan w:val="9"/>
            <w:tcBorders>
              <w:top w:val="single" w:sz="12" w:space="0" w:color="auto"/>
              <w:left w:val="single" w:sz="2" w:space="0" w:color="auto"/>
              <w:bottom w:val="single" w:sz="2" w:space="0" w:color="auto"/>
              <w:right w:val="single" w:sz="2" w:space="0" w:color="auto"/>
            </w:tcBorders>
            <w:shd w:val="clear" w:color="auto" w:fill="F7CAAC"/>
          </w:tcPr>
          <w:p w14:paraId="00B434B8" w14:textId="77777777" w:rsidR="002E560F" w:rsidRPr="00EE1EA7" w:rsidRDefault="002E560F" w:rsidP="00842204">
            <w:pPr>
              <w:jc w:val="center"/>
              <w:rPr>
                <w:b/>
              </w:rPr>
            </w:pPr>
            <w:r w:rsidRPr="00EE1EA7">
              <w:rPr>
                <w:b/>
              </w:rPr>
              <w:t>Informace ke kombinované nebo distanční formě</w:t>
            </w:r>
          </w:p>
        </w:tc>
      </w:tr>
      <w:tr w:rsidR="002E560F" w:rsidRPr="00EE1EA7" w14:paraId="7E5D011F" w14:textId="77777777" w:rsidTr="00842204">
        <w:tc>
          <w:tcPr>
            <w:tcW w:w="4787" w:type="dxa"/>
            <w:gridSpan w:val="4"/>
            <w:tcBorders>
              <w:top w:val="single" w:sz="2" w:space="0" w:color="auto"/>
            </w:tcBorders>
            <w:shd w:val="clear" w:color="auto" w:fill="F7CAAC"/>
          </w:tcPr>
          <w:p w14:paraId="58414EFA" w14:textId="77777777" w:rsidR="002E560F" w:rsidRPr="00EE1EA7" w:rsidRDefault="002E560F" w:rsidP="00842204">
            <w:pPr>
              <w:jc w:val="both"/>
            </w:pPr>
            <w:r w:rsidRPr="00EE1EA7">
              <w:rPr>
                <w:b/>
              </w:rPr>
              <w:t>Rozsah konzultací (soustředění)</w:t>
            </w:r>
          </w:p>
        </w:tc>
        <w:tc>
          <w:tcPr>
            <w:tcW w:w="889" w:type="dxa"/>
            <w:tcBorders>
              <w:top w:val="single" w:sz="2" w:space="0" w:color="auto"/>
            </w:tcBorders>
          </w:tcPr>
          <w:p w14:paraId="5C7FB083" w14:textId="77777777" w:rsidR="002E560F" w:rsidRPr="00EE1EA7" w:rsidRDefault="002E560F" w:rsidP="00842204">
            <w:pPr>
              <w:jc w:val="center"/>
            </w:pPr>
            <w:r>
              <w:t>20</w:t>
            </w:r>
          </w:p>
        </w:tc>
        <w:tc>
          <w:tcPr>
            <w:tcW w:w="4179" w:type="dxa"/>
            <w:gridSpan w:val="4"/>
            <w:tcBorders>
              <w:top w:val="single" w:sz="2" w:space="0" w:color="auto"/>
            </w:tcBorders>
            <w:shd w:val="clear" w:color="auto" w:fill="F7CAAC"/>
          </w:tcPr>
          <w:p w14:paraId="29A37219" w14:textId="77777777" w:rsidR="002E560F" w:rsidRPr="00EE1EA7" w:rsidRDefault="002E560F" w:rsidP="00842204">
            <w:pPr>
              <w:jc w:val="both"/>
              <w:rPr>
                <w:b/>
              </w:rPr>
            </w:pPr>
            <w:r w:rsidRPr="00EE1EA7">
              <w:rPr>
                <w:b/>
              </w:rPr>
              <w:t xml:space="preserve">hodin </w:t>
            </w:r>
          </w:p>
        </w:tc>
      </w:tr>
      <w:tr w:rsidR="002E560F" w:rsidRPr="00EE1EA7" w14:paraId="2B7E26F2" w14:textId="77777777" w:rsidTr="00842204">
        <w:tc>
          <w:tcPr>
            <w:tcW w:w="9855" w:type="dxa"/>
            <w:gridSpan w:val="9"/>
            <w:shd w:val="clear" w:color="auto" w:fill="F7CAAC"/>
          </w:tcPr>
          <w:p w14:paraId="5100EC82" w14:textId="77777777" w:rsidR="002E560F" w:rsidRPr="00EE1EA7" w:rsidRDefault="002E560F" w:rsidP="00842204">
            <w:pPr>
              <w:jc w:val="both"/>
              <w:rPr>
                <w:b/>
              </w:rPr>
            </w:pPr>
            <w:r w:rsidRPr="00EE1EA7">
              <w:rPr>
                <w:b/>
              </w:rPr>
              <w:t>Informace o způsobu kontaktu s vyučujícím</w:t>
            </w:r>
          </w:p>
        </w:tc>
      </w:tr>
      <w:tr w:rsidR="002E560F" w:rsidRPr="00EE1EA7" w14:paraId="6769484B" w14:textId="77777777" w:rsidTr="00842204">
        <w:trPr>
          <w:trHeight w:val="148"/>
        </w:trPr>
        <w:tc>
          <w:tcPr>
            <w:tcW w:w="9855" w:type="dxa"/>
            <w:gridSpan w:val="9"/>
          </w:tcPr>
          <w:p w14:paraId="21A8E516" w14:textId="77777777" w:rsidR="002E560F" w:rsidRPr="00EE1EA7" w:rsidRDefault="002E560F" w:rsidP="00842204">
            <w:pPr>
              <w:jc w:val="both"/>
            </w:pPr>
            <w:r w:rsidRPr="00EE1EA7">
              <w:t xml:space="preserve">Pravidelné konzultace v rámci rozvrhu, konzultačních hodin, e-mail </w:t>
            </w:r>
            <w:hyperlink r:id="rId53" w:history="1">
              <w:r w:rsidRPr="00EE1EA7">
                <w:rPr>
                  <w:color w:val="0563C1" w:themeColor="hyperlink"/>
                  <w:u w:val="single"/>
                </w:rPr>
                <w:t>jan.sterba@ujep.cz</w:t>
              </w:r>
            </w:hyperlink>
            <w:r w:rsidRPr="00EE1EA7">
              <w:t xml:space="preserve">. </w:t>
            </w:r>
          </w:p>
        </w:tc>
      </w:tr>
    </w:tbl>
    <w:p w14:paraId="31C0396F" w14:textId="34CC8E6D" w:rsidR="002E560F" w:rsidRDefault="002E560F">
      <w:pPr>
        <w:spacing w:after="160" w:line="259" w:lineRule="auto"/>
      </w:pPr>
    </w:p>
    <w:p w14:paraId="2680B002" w14:textId="77777777" w:rsidR="002E560F" w:rsidRDefault="002E560F">
      <w:pPr>
        <w:spacing w:after="160" w:line="259" w:lineRule="auto"/>
      </w:pPr>
      <w: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6"/>
        <w:gridCol w:w="66"/>
        <w:gridCol w:w="501"/>
        <w:gridCol w:w="1134"/>
        <w:gridCol w:w="889"/>
        <w:gridCol w:w="816"/>
        <w:gridCol w:w="2156"/>
        <w:gridCol w:w="539"/>
        <w:gridCol w:w="668"/>
      </w:tblGrid>
      <w:tr w:rsidR="002E560F" w:rsidRPr="00EE1EA7" w14:paraId="5B08244C" w14:textId="77777777" w:rsidTr="00842204">
        <w:tc>
          <w:tcPr>
            <w:tcW w:w="9855" w:type="dxa"/>
            <w:gridSpan w:val="9"/>
            <w:tcBorders>
              <w:bottom w:val="double" w:sz="4" w:space="0" w:color="auto"/>
            </w:tcBorders>
            <w:shd w:val="clear" w:color="auto" w:fill="BDD6EE"/>
          </w:tcPr>
          <w:p w14:paraId="15723FD9" w14:textId="77777777" w:rsidR="002E560F" w:rsidRPr="00EE1EA7" w:rsidRDefault="002E560F" w:rsidP="00842204">
            <w:pPr>
              <w:jc w:val="both"/>
              <w:rPr>
                <w:b/>
                <w:sz w:val="28"/>
              </w:rPr>
            </w:pPr>
            <w:r w:rsidRPr="00EE1EA7">
              <w:br w:type="page"/>
            </w:r>
            <w:r w:rsidRPr="00EE1EA7">
              <w:rPr>
                <w:b/>
                <w:sz w:val="28"/>
              </w:rPr>
              <w:t>B-III – Charakteristika studijního předmětu</w:t>
            </w:r>
          </w:p>
        </w:tc>
      </w:tr>
      <w:tr w:rsidR="002E560F" w:rsidRPr="00EE1EA7" w14:paraId="348E147A" w14:textId="77777777" w:rsidTr="00842204">
        <w:tc>
          <w:tcPr>
            <w:tcW w:w="3086" w:type="dxa"/>
            <w:tcBorders>
              <w:top w:val="double" w:sz="4" w:space="0" w:color="auto"/>
            </w:tcBorders>
            <w:shd w:val="clear" w:color="auto" w:fill="F7CAAC"/>
          </w:tcPr>
          <w:p w14:paraId="626567DA" w14:textId="77777777" w:rsidR="002E560F" w:rsidRPr="00EE1EA7" w:rsidRDefault="002E560F" w:rsidP="00842204">
            <w:pPr>
              <w:jc w:val="both"/>
              <w:rPr>
                <w:b/>
              </w:rPr>
            </w:pPr>
            <w:r w:rsidRPr="00EE1EA7">
              <w:rPr>
                <w:b/>
              </w:rPr>
              <w:t>Název studijního předmětu</w:t>
            </w:r>
          </w:p>
        </w:tc>
        <w:tc>
          <w:tcPr>
            <w:tcW w:w="6769" w:type="dxa"/>
            <w:gridSpan w:val="8"/>
            <w:tcBorders>
              <w:top w:val="double" w:sz="4" w:space="0" w:color="auto"/>
            </w:tcBorders>
          </w:tcPr>
          <w:p w14:paraId="674DF3C7" w14:textId="77777777" w:rsidR="002E560F" w:rsidRPr="00EE1EA7" w:rsidRDefault="002E560F" w:rsidP="00842204">
            <w:pPr>
              <w:jc w:val="both"/>
              <w:rPr>
                <w:b/>
              </w:rPr>
            </w:pPr>
            <w:r>
              <w:rPr>
                <w:b/>
              </w:rPr>
              <w:t>Vybrané statě z termodynamiky</w:t>
            </w:r>
          </w:p>
        </w:tc>
      </w:tr>
      <w:tr w:rsidR="002E560F" w:rsidRPr="00EE1EA7" w14:paraId="003150DA" w14:textId="77777777" w:rsidTr="00842204">
        <w:tc>
          <w:tcPr>
            <w:tcW w:w="3086" w:type="dxa"/>
            <w:shd w:val="clear" w:color="auto" w:fill="F7CAAC"/>
          </w:tcPr>
          <w:p w14:paraId="49B45779" w14:textId="77777777" w:rsidR="002E560F" w:rsidRPr="00EE1EA7" w:rsidRDefault="002E560F" w:rsidP="00842204">
            <w:pPr>
              <w:jc w:val="both"/>
              <w:rPr>
                <w:b/>
              </w:rPr>
            </w:pPr>
            <w:r w:rsidRPr="00EE1EA7">
              <w:rPr>
                <w:b/>
              </w:rPr>
              <w:t>Typ předmětu</w:t>
            </w:r>
          </w:p>
        </w:tc>
        <w:tc>
          <w:tcPr>
            <w:tcW w:w="3406" w:type="dxa"/>
            <w:gridSpan w:val="5"/>
          </w:tcPr>
          <w:p w14:paraId="268C9DEB" w14:textId="77777777" w:rsidR="002E560F" w:rsidRPr="00EE1EA7" w:rsidRDefault="002E560F" w:rsidP="00842204">
            <w:pPr>
              <w:jc w:val="both"/>
            </w:pPr>
            <w:r>
              <w:t>p</w:t>
            </w:r>
            <w:r w:rsidRPr="00EE1EA7">
              <w:t>ovinn</w:t>
            </w:r>
            <w:r>
              <w:t>ě volitelný – typ B</w:t>
            </w:r>
          </w:p>
        </w:tc>
        <w:tc>
          <w:tcPr>
            <w:tcW w:w="2695" w:type="dxa"/>
            <w:gridSpan w:val="2"/>
            <w:shd w:val="clear" w:color="auto" w:fill="F7CAAC"/>
          </w:tcPr>
          <w:p w14:paraId="7B92F57E" w14:textId="77777777" w:rsidR="002E560F" w:rsidRPr="00EE1EA7" w:rsidRDefault="002E560F" w:rsidP="00842204">
            <w:pPr>
              <w:jc w:val="both"/>
            </w:pPr>
            <w:r w:rsidRPr="00EE1EA7">
              <w:rPr>
                <w:b/>
              </w:rPr>
              <w:t>doporučený ročník / semestr</w:t>
            </w:r>
          </w:p>
        </w:tc>
        <w:tc>
          <w:tcPr>
            <w:tcW w:w="668" w:type="dxa"/>
          </w:tcPr>
          <w:p w14:paraId="4FE0DAA8" w14:textId="77777777" w:rsidR="002E560F" w:rsidRPr="00EE1EA7" w:rsidRDefault="002E560F" w:rsidP="00842204">
            <w:pPr>
              <w:jc w:val="both"/>
            </w:pPr>
            <w:r>
              <w:t>1</w:t>
            </w:r>
            <w:r w:rsidRPr="00EE1EA7">
              <w:t>./L</w:t>
            </w:r>
          </w:p>
        </w:tc>
      </w:tr>
      <w:tr w:rsidR="002E560F" w:rsidRPr="00EE1EA7" w14:paraId="0B2D7E84" w14:textId="77777777" w:rsidTr="00842204">
        <w:tc>
          <w:tcPr>
            <w:tcW w:w="3086" w:type="dxa"/>
            <w:shd w:val="clear" w:color="auto" w:fill="F7CAAC"/>
          </w:tcPr>
          <w:p w14:paraId="7EF76B4C" w14:textId="77777777" w:rsidR="002E560F" w:rsidRPr="00EE1EA7" w:rsidRDefault="002E560F" w:rsidP="00842204">
            <w:pPr>
              <w:jc w:val="both"/>
              <w:rPr>
                <w:b/>
              </w:rPr>
            </w:pPr>
            <w:r w:rsidRPr="00EE1EA7">
              <w:rPr>
                <w:b/>
              </w:rPr>
              <w:t>Rozsah studijního předmětu</w:t>
            </w:r>
          </w:p>
        </w:tc>
        <w:tc>
          <w:tcPr>
            <w:tcW w:w="1701" w:type="dxa"/>
            <w:gridSpan w:val="3"/>
          </w:tcPr>
          <w:p w14:paraId="74DC33F9" w14:textId="77777777" w:rsidR="002E560F" w:rsidRPr="00EE1EA7" w:rsidRDefault="002E560F" w:rsidP="00842204">
            <w:pPr>
              <w:jc w:val="center"/>
            </w:pPr>
            <w:proofErr w:type="gramStart"/>
            <w:r w:rsidRPr="00EE1EA7">
              <w:t>26p</w:t>
            </w:r>
            <w:proofErr w:type="gramEnd"/>
            <w:r w:rsidRPr="00EE1EA7">
              <w:t>+26c</w:t>
            </w:r>
          </w:p>
        </w:tc>
        <w:tc>
          <w:tcPr>
            <w:tcW w:w="889" w:type="dxa"/>
            <w:shd w:val="clear" w:color="auto" w:fill="F7CAAC"/>
          </w:tcPr>
          <w:p w14:paraId="3EC2DF4D" w14:textId="77777777" w:rsidR="002E560F" w:rsidRPr="00EE1EA7" w:rsidRDefault="002E560F" w:rsidP="00842204">
            <w:pPr>
              <w:jc w:val="both"/>
              <w:rPr>
                <w:b/>
              </w:rPr>
            </w:pPr>
            <w:r w:rsidRPr="00EE1EA7">
              <w:rPr>
                <w:b/>
              </w:rPr>
              <w:t xml:space="preserve">hod. </w:t>
            </w:r>
          </w:p>
        </w:tc>
        <w:tc>
          <w:tcPr>
            <w:tcW w:w="816" w:type="dxa"/>
          </w:tcPr>
          <w:p w14:paraId="54FD72F3" w14:textId="77777777" w:rsidR="002E560F" w:rsidRPr="00EE1EA7" w:rsidRDefault="002E560F" w:rsidP="00842204">
            <w:pPr>
              <w:jc w:val="center"/>
            </w:pPr>
            <w:r w:rsidRPr="00EE1EA7">
              <w:t>52</w:t>
            </w:r>
          </w:p>
        </w:tc>
        <w:tc>
          <w:tcPr>
            <w:tcW w:w="2156" w:type="dxa"/>
            <w:shd w:val="clear" w:color="auto" w:fill="F7CAAC"/>
          </w:tcPr>
          <w:p w14:paraId="1A2FB649" w14:textId="77777777" w:rsidR="002E560F" w:rsidRPr="00EE1EA7" w:rsidRDefault="002E560F" w:rsidP="00842204">
            <w:pPr>
              <w:jc w:val="both"/>
              <w:rPr>
                <w:b/>
              </w:rPr>
            </w:pPr>
            <w:r w:rsidRPr="00EE1EA7">
              <w:rPr>
                <w:b/>
              </w:rPr>
              <w:t>kreditů</w:t>
            </w:r>
          </w:p>
        </w:tc>
        <w:tc>
          <w:tcPr>
            <w:tcW w:w="1207" w:type="dxa"/>
            <w:gridSpan w:val="2"/>
          </w:tcPr>
          <w:p w14:paraId="3370D87A" w14:textId="77777777" w:rsidR="002E560F" w:rsidRPr="00EE1EA7" w:rsidRDefault="002E560F" w:rsidP="00842204">
            <w:pPr>
              <w:jc w:val="center"/>
            </w:pPr>
            <w:r w:rsidRPr="00EE1EA7">
              <w:t>4</w:t>
            </w:r>
          </w:p>
        </w:tc>
      </w:tr>
      <w:tr w:rsidR="002E560F" w:rsidRPr="00EE1EA7" w14:paraId="694CAB94" w14:textId="77777777" w:rsidTr="00842204">
        <w:tc>
          <w:tcPr>
            <w:tcW w:w="3086" w:type="dxa"/>
            <w:shd w:val="clear" w:color="auto" w:fill="F7CAAC"/>
          </w:tcPr>
          <w:p w14:paraId="6B5B3849" w14:textId="77777777" w:rsidR="002E560F" w:rsidRPr="00EE1EA7" w:rsidRDefault="002E560F" w:rsidP="00842204">
            <w:pPr>
              <w:jc w:val="both"/>
              <w:rPr>
                <w:b/>
              </w:rPr>
            </w:pPr>
            <w:r w:rsidRPr="00EE1EA7">
              <w:rPr>
                <w:b/>
              </w:rPr>
              <w:t>Prerekvizity, korekvizity, ekvivalence</w:t>
            </w:r>
          </w:p>
        </w:tc>
        <w:tc>
          <w:tcPr>
            <w:tcW w:w="6769" w:type="dxa"/>
            <w:gridSpan w:val="8"/>
          </w:tcPr>
          <w:p w14:paraId="258B3A6A" w14:textId="77777777" w:rsidR="002E560F" w:rsidRPr="00EE1EA7" w:rsidRDefault="002E560F" w:rsidP="00842204">
            <w:pPr>
              <w:jc w:val="both"/>
            </w:pPr>
            <w:r>
              <w:t>Termodynamika</w:t>
            </w:r>
          </w:p>
        </w:tc>
      </w:tr>
      <w:tr w:rsidR="002E560F" w:rsidRPr="00EE1EA7" w14:paraId="612514CF" w14:textId="77777777" w:rsidTr="00842204">
        <w:tc>
          <w:tcPr>
            <w:tcW w:w="3086" w:type="dxa"/>
            <w:shd w:val="clear" w:color="auto" w:fill="F7CAAC"/>
          </w:tcPr>
          <w:p w14:paraId="3D5F3A03" w14:textId="77777777" w:rsidR="002E560F" w:rsidRPr="00EE1EA7" w:rsidRDefault="002E560F" w:rsidP="00842204">
            <w:pPr>
              <w:jc w:val="both"/>
              <w:rPr>
                <w:b/>
              </w:rPr>
            </w:pPr>
            <w:r w:rsidRPr="00EE1EA7">
              <w:rPr>
                <w:b/>
              </w:rPr>
              <w:t>Způsob ověření výsledků učení</w:t>
            </w:r>
          </w:p>
        </w:tc>
        <w:tc>
          <w:tcPr>
            <w:tcW w:w="3406" w:type="dxa"/>
            <w:gridSpan w:val="5"/>
          </w:tcPr>
          <w:p w14:paraId="0941587D" w14:textId="77777777" w:rsidR="002E560F" w:rsidRPr="00EE1EA7" w:rsidRDefault="002E560F" w:rsidP="00842204">
            <w:pPr>
              <w:jc w:val="both"/>
            </w:pPr>
            <w:r w:rsidRPr="00EE1EA7">
              <w:t>zápočet, zkouška</w:t>
            </w:r>
          </w:p>
        </w:tc>
        <w:tc>
          <w:tcPr>
            <w:tcW w:w="2156" w:type="dxa"/>
            <w:shd w:val="clear" w:color="auto" w:fill="F7CAAC"/>
          </w:tcPr>
          <w:p w14:paraId="2AEC6D42" w14:textId="77777777" w:rsidR="002E560F" w:rsidRPr="00EE1EA7" w:rsidRDefault="002E560F" w:rsidP="00842204">
            <w:pPr>
              <w:jc w:val="both"/>
              <w:rPr>
                <w:b/>
              </w:rPr>
            </w:pPr>
            <w:r w:rsidRPr="00EE1EA7">
              <w:rPr>
                <w:b/>
              </w:rPr>
              <w:t>Forma výuky</w:t>
            </w:r>
          </w:p>
        </w:tc>
        <w:tc>
          <w:tcPr>
            <w:tcW w:w="1207" w:type="dxa"/>
            <w:gridSpan w:val="2"/>
          </w:tcPr>
          <w:p w14:paraId="4B283925" w14:textId="77777777" w:rsidR="002E560F" w:rsidRPr="00EE1EA7" w:rsidRDefault="002E560F" w:rsidP="00842204">
            <w:pPr>
              <w:jc w:val="both"/>
            </w:pPr>
            <w:r w:rsidRPr="00EE1EA7">
              <w:t>přednášky, cvičení</w:t>
            </w:r>
          </w:p>
        </w:tc>
      </w:tr>
      <w:tr w:rsidR="002E560F" w:rsidRPr="00EE1EA7" w14:paraId="2654518B" w14:textId="77777777" w:rsidTr="00842204">
        <w:tc>
          <w:tcPr>
            <w:tcW w:w="3086" w:type="dxa"/>
            <w:shd w:val="clear" w:color="auto" w:fill="F7CAAC"/>
          </w:tcPr>
          <w:p w14:paraId="669C3744" w14:textId="77777777" w:rsidR="002E560F" w:rsidRPr="00EE1EA7" w:rsidRDefault="002E560F" w:rsidP="00842204">
            <w:pPr>
              <w:jc w:val="both"/>
              <w:rPr>
                <w:b/>
              </w:rPr>
            </w:pPr>
            <w:r w:rsidRPr="00EE1EA7">
              <w:rPr>
                <w:b/>
              </w:rPr>
              <w:t>Forma způsobu ověření výsledků učení a další požadavky na studenta</w:t>
            </w:r>
          </w:p>
        </w:tc>
        <w:tc>
          <w:tcPr>
            <w:tcW w:w="6769" w:type="dxa"/>
            <w:gridSpan w:val="8"/>
            <w:tcBorders>
              <w:bottom w:val="nil"/>
            </w:tcBorders>
          </w:tcPr>
          <w:p w14:paraId="12012564" w14:textId="77777777" w:rsidR="002E560F" w:rsidRPr="00EE1EA7" w:rsidRDefault="002E560F" w:rsidP="00842204">
            <w:pPr>
              <w:jc w:val="both"/>
            </w:pPr>
            <w:r w:rsidRPr="00EE1EA7">
              <w:rPr>
                <w:b/>
              </w:rPr>
              <w:t>Udělení zápočtu:</w:t>
            </w:r>
            <w:r w:rsidRPr="00EE1EA7">
              <w:t xml:space="preserve"> Splnění docházky na cvičení</w:t>
            </w:r>
            <w:r>
              <w:t xml:space="preserve"> a odevzdání semestrální práce.</w:t>
            </w:r>
          </w:p>
          <w:p w14:paraId="51042034" w14:textId="77777777" w:rsidR="002E560F" w:rsidRPr="00EE1EA7" w:rsidRDefault="002E560F" w:rsidP="00842204">
            <w:pPr>
              <w:jc w:val="both"/>
            </w:pPr>
            <w:r w:rsidRPr="00EE1EA7">
              <w:rPr>
                <w:b/>
              </w:rPr>
              <w:t>Absolvování zkoušky:</w:t>
            </w:r>
            <w:r w:rsidRPr="00EE1EA7">
              <w:t xml:space="preserve"> Úspěšné splnění písemné a ústní části zkoušky.</w:t>
            </w:r>
          </w:p>
        </w:tc>
      </w:tr>
      <w:tr w:rsidR="002E560F" w:rsidRPr="00EE1EA7" w14:paraId="3C4A4E01" w14:textId="77777777" w:rsidTr="002E560F">
        <w:trPr>
          <w:trHeight w:val="391"/>
        </w:trPr>
        <w:tc>
          <w:tcPr>
            <w:tcW w:w="9855" w:type="dxa"/>
            <w:gridSpan w:val="9"/>
            <w:tcBorders>
              <w:top w:val="nil"/>
            </w:tcBorders>
          </w:tcPr>
          <w:p w14:paraId="0BC9157F" w14:textId="77777777" w:rsidR="002E560F" w:rsidRPr="00EE1EA7" w:rsidRDefault="002E560F" w:rsidP="00842204">
            <w:pPr>
              <w:jc w:val="both"/>
            </w:pPr>
          </w:p>
        </w:tc>
      </w:tr>
      <w:tr w:rsidR="002E560F" w:rsidRPr="00EE1EA7" w14:paraId="4A419B20" w14:textId="77777777" w:rsidTr="00842204">
        <w:trPr>
          <w:trHeight w:val="197"/>
        </w:trPr>
        <w:tc>
          <w:tcPr>
            <w:tcW w:w="3086" w:type="dxa"/>
            <w:tcBorders>
              <w:top w:val="nil"/>
            </w:tcBorders>
            <w:shd w:val="clear" w:color="auto" w:fill="F7CAAC"/>
          </w:tcPr>
          <w:p w14:paraId="099F3DEE" w14:textId="77777777" w:rsidR="002E560F" w:rsidRPr="00EE1EA7" w:rsidRDefault="002E560F" w:rsidP="00842204">
            <w:pPr>
              <w:jc w:val="both"/>
              <w:rPr>
                <w:b/>
              </w:rPr>
            </w:pPr>
            <w:r w:rsidRPr="00EE1EA7">
              <w:rPr>
                <w:b/>
              </w:rPr>
              <w:t>Garant předmětu</w:t>
            </w:r>
          </w:p>
        </w:tc>
        <w:tc>
          <w:tcPr>
            <w:tcW w:w="6769" w:type="dxa"/>
            <w:gridSpan w:val="8"/>
            <w:tcBorders>
              <w:top w:val="nil"/>
            </w:tcBorders>
          </w:tcPr>
          <w:p w14:paraId="3D178477" w14:textId="77777777" w:rsidR="002E560F" w:rsidRPr="00EE1EA7" w:rsidRDefault="002E560F" w:rsidP="00842204">
            <w:pPr>
              <w:jc w:val="both"/>
            </w:pPr>
            <w:r>
              <w:t xml:space="preserve">doc. </w:t>
            </w:r>
            <w:r w:rsidRPr="00EE1EA7">
              <w:t xml:space="preserve">Ing. </w:t>
            </w:r>
            <w:r>
              <w:t>Ludmila Nováková</w:t>
            </w:r>
            <w:r w:rsidRPr="00EE1EA7">
              <w:t>, Ph.D.</w:t>
            </w:r>
          </w:p>
        </w:tc>
      </w:tr>
      <w:tr w:rsidR="002E560F" w:rsidRPr="00EE1EA7" w14:paraId="73184575" w14:textId="77777777" w:rsidTr="00842204">
        <w:trPr>
          <w:trHeight w:val="243"/>
        </w:trPr>
        <w:tc>
          <w:tcPr>
            <w:tcW w:w="3086" w:type="dxa"/>
            <w:tcBorders>
              <w:top w:val="nil"/>
            </w:tcBorders>
            <w:shd w:val="clear" w:color="auto" w:fill="F7CAAC"/>
          </w:tcPr>
          <w:p w14:paraId="51E908EB" w14:textId="77777777" w:rsidR="002E560F" w:rsidRPr="00EE1EA7" w:rsidRDefault="002E560F" w:rsidP="00842204">
            <w:pPr>
              <w:jc w:val="both"/>
              <w:rPr>
                <w:b/>
              </w:rPr>
            </w:pPr>
            <w:r w:rsidRPr="00EE1EA7">
              <w:rPr>
                <w:b/>
              </w:rPr>
              <w:t>Zapojení garanta do výuky předmětu</w:t>
            </w:r>
          </w:p>
        </w:tc>
        <w:tc>
          <w:tcPr>
            <w:tcW w:w="6769" w:type="dxa"/>
            <w:gridSpan w:val="8"/>
            <w:tcBorders>
              <w:top w:val="nil"/>
            </w:tcBorders>
          </w:tcPr>
          <w:p w14:paraId="74080798" w14:textId="77777777" w:rsidR="002E560F" w:rsidRPr="00EE1EA7" w:rsidRDefault="002E560F" w:rsidP="00842204">
            <w:pPr>
              <w:jc w:val="both"/>
            </w:pPr>
            <w:r w:rsidRPr="00EE1EA7">
              <w:t>PS: přednášející (</w:t>
            </w:r>
            <w:proofErr w:type="gramStart"/>
            <w:r>
              <w:t>5</w:t>
            </w:r>
            <w:r w:rsidRPr="00EE1EA7">
              <w:t>0%</w:t>
            </w:r>
            <w:proofErr w:type="gramEnd"/>
            <w:r w:rsidRPr="00EE1EA7">
              <w:t>), KS: přednášející (</w:t>
            </w:r>
            <w:proofErr w:type="gramStart"/>
            <w:r>
              <w:t>5</w:t>
            </w:r>
            <w:r w:rsidRPr="00EE1EA7">
              <w:t>0%</w:t>
            </w:r>
            <w:proofErr w:type="gramEnd"/>
            <w:r w:rsidRPr="00EE1EA7">
              <w:t>)</w:t>
            </w:r>
          </w:p>
        </w:tc>
      </w:tr>
      <w:tr w:rsidR="002E560F" w:rsidRPr="00EE1EA7" w14:paraId="370CB849" w14:textId="77777777" w:rsidTr="00842204">
        <w:tc>
          <w:tcPr>
            <w:tcW w:w="3086" w:type="dxa"/>
            <w:shd w:val="clear" w:color="auto" w:fill="F7CAAC"/>
          </w:tcPr>
          <w:p w14:paraId="052D816F" w14:textId="77777777" w:rsidR="002E560F" w:rsidRPr="00EE1EA7" w:rsidRDefault="002E560F" w:rsidP="00842204">
            <w:pPr>
              <w:jc w:val="both"/>
              <w:rPr>
                <w:b/>
              </w:rPr>
            </w:pPr>
            <w:r w:rsidRPr="00EE1EA7">
              <w:rPr>
                <w:b/>
              </w:rPr>
              <w:t>Vyučující</w:t>
            </w:r>
          </w:p>
        </w:tc>
        <w:tc>
          <w:tcPr>
            <w:tcW w:w="6769" w:type="dxa"/>
            <w:gridSpan w:val="8"/>
            <w:tcBorders>
              <w:bottom w:val="nil"/>
            </w:tcBorders>
          </w:tcPr>
          <w:p w14:paraId="3DCB3067" w14:textId="77777777" w:rsidR="002E560F" w:rsidRPr="00EE1EA7" w:rsidRDefault="002E560F" w:rsidP="00842204">
            <w:pPr>
              <w:jc w:val="both"/>
            </w:pPr>
          </w:p>
        </w:tc>
      </w:tr>
      <w:tr w:rsidR="002E560F" w:rsidRPr="00EE1EA7" w14:paraId="78AE5740" w14:textId="77777777" w:rsidTr="00842204">
        <w:trPr>
          <w:trHeight w:val="554"/>
        </w:trPr>
        <w:tc>
          <w:tcPr>
            <w:tcW w:w="9855" w:type="dxa"/>
            <w:gridSpan w:val="9"/>
            <w:tcBorders>
              <w:top w:val="nil"/>
            </w:tcBorders>
          </w:tcPr>
          <w:p w14:paraId="7E068C54" w14:textId="77777777" w:rsidR="002E560F" w:rsidRDefault="002E560F" w:rsidP="00842204">
            <w:pPr>
              <w:jc w:val="both"/>
            </w:pPr>
            <w:r>
              <w:t xml:space="preserve">doc. </w:t>
            </w:r>
            <w:r w:rsidRPr="00EE1EA7">
              <w:t xml:space="preserve">Ing. </w:t>
            </w:r>
            <w:r>
              <w:t>Ludmila Nováková</w:t>
            </w:r>
            <w:r w:rsidRPr="00EE1EA7">
              <w:t>, Ph.D.</w:t>
            </w:r>
          </w:p>
          <w:p w14:paraId="5C425B1D" w14:textId="77777777" w:rsidR="002E560F" w:rsidRPr="00EE1EA7" w:rsidRDefault="002E560F" w:rsidP="00842204">
            <w:pPr>
              <w:jc w:val="both"/>
            </w:pPr>
            <w:r>
              <w:t xml:space="preserve">doc. </w:t>
            </w:r>
            <w:r w:rsidRPr="00EE1EA7">
              <w:t xml:space="preserve">Ing. </w:t>
            </w:r>
            <w:r>
              <w:t>Jan Novotný</w:t>
            </w:r>
            <w:r w:rsidRPr="00EE1EA7">
              <w:t>, Ph.D.</w:t>
            </w:r>
            <w:r>
              <w:t xml:space="preserve"> </w:t>
            </w:r>
            <w:r w:rsidRPr="00EE1EA7">
              <w:t>PS: přednášející (</w:t>
            </w:r>
            <w:proofErr w:type="gramStart"/>
            <w:r>
              <w:t>5</w:t>
            </w:r>
            <w:r w:rsidRPr="00EE1EA7">
              <w:t>0%</w:t>
            </w:r>
            <w:proofErr w:type="gramEnd"/>
            <w:r w:rsidRPr="00EE1EA7">
              <w:t>), KS: přednášející (</w:t>
            </w:r>
            <w:proofErr w:type="gramStart"/>
            <w:r>
              <w:t>5</w:t>
            </w:r>
            <w:r w:rsidRPr="00EE1EA7">
              <w:t>0%</w:t>
            </w:r>
            <w:proofErr w:type="gramEnd"/>
            <w:r w:rsidRPr="00EE1EA7">
              <w:t>)</w:t>
            </w:r>
          </w:p>
        </w:tc>
      </w:tr>
      <w:tr w:rsidR="002E560F" w:rsidRPr="00EE1EA7" w14:paraId="79D8BD6C" w14:textId="77777777" w:rsidTr="00842204">
        <w:tc>
          <w:tcPr>
            <w:tcW w:w="3086" w:type="dxa"/>
            <w:shd w:val="clear" w:color="auto" w:fill="F7CAAC"/>
          </w:tcPr>
          <w:p w14:paraId="53562BC8" w14:textId="77777777" w:rsidR="002E560F" w:rsidRPr="00EE1EA7" w:rsidRDefault="002E560F" w:rsidP="00842204">
            <w:pPr>
              <w:jc w:val="both"/>
              <w:rPr>
                <w:b/>
              </w:rPr>
            </w:pPr>
            <w:r w:rsidRPr="00EE1EA7">
              <w:rPr>
                <w:b/>
              </w:rPr>
              <w:t>Hlavní témata a výsledky učení</w:t>
            </w:r>
          </w:p>
        </w:tc>
        <w:tc>
          <w:tcPr>
            <w:tcW w:w="6769" w:type="dxa"/>
            <w:gridSpan w:val="8"/>
            <w:tcBorders>
              <w:bottom w:val="nil"/>
            </w:tcBorders>
          </w:tcPr>
          <w:p w14:paraId="2BDA8979" w14:textId="77777777" w:rsidR="002E560F" w:rsidRPr="00EE1EA7" w:rsidRDefault="002E560F" w:rsidP="00842204">
            <w:pPr>
              <w:jc w:val="both"/>
            </w:pPr>
          </w:p>
        </w:tc>
      </w:tr>
      <w:tr w:rsidR="002E560F" w:rsidRPr="00EE1EA7" w14:paraId="588CC6B5" w14:textId="77777777" w:rsidTr="00842204">
        <w:trPr>
          <w:trHeight w:val="2197"/>
        </w:trPr>
        <w:tc>
          <w:tcPr>
            <w:tcW w:w="9855" w:type="dxa"/>
            <w:gridSpan w:val="9"/>
            <w:tcBorders>
              <w:top w:val="nil"/>
              <w:bottom w:val="single" w:sz="4" w:space="0" w:color="auto"/>
            </w:tcBorders>
          </w:tcPr>
          <w:p w14:paraId="792DEC0A" w14:textId="211D82D7" w:rsidR="002E560F" w:rsidRPr="00EE1EA7" w:rsidRDefault="002E560F" w:rsidP="00842204">
            <w:pPr>
              <w:jc w:val="both"/>
            </w:pPr>
            <w:r>
              <w:t>Předmět se zaměřuje na pokročilé jevy v oblasti termodynamiky a mechaniky tekutin. Úvodní část rekapituluje základní zákony termodynamiky a rozšiřuje je na otevřené systémy. Následuje definování modelů ideálního a reálného plynu a analýza Joule-Thomsonova jevu. Dále je zařazena teorie podobnosti a její aplikace při řešení úloh stacionárního proudění stlačitelných tekutin. Pozornost je věnována proudění v Lavalově trysce a difuzoru, včetně rázových vln a jejich nestacionárního chování. Předmět se dále zabývá fázovými rozhraními, povrchovým napětím a smáčením, metastabilními stavy, nerovnovážnými fázovými přechody (kavitace, var, kondenzace), a složitějšími vícesložkovými systémy bez chemických reakcí. Závěr kurzu je věnován přenosu tepla a hmoty ve vybraných technických případech.</w:t>
            </w:r>
          </w:p>
          <w:p w14:paraId="71C52654" w14:textId="77777777" w:rsidR="002E560F" w:rsidRPr="00EE1EA7" w:rsidRDefault="002E560F" w:rsidP="00842204">
            <w:pPr>
              <w:jc w:val="both"/>
              <w:rPr>
                <w:b/>
              </w:rPr>
            </w:pPr>
            <w:r w:rsidRPr="00EE1EA7">
              <w:rPr>
                <w:b/>
              </w:rPr>
              <w:t>Hlavní témata</w:t>
            </w:r>
          </w:p>
          <w:p w14:paraId="335C5788" w14:textId="77777777" w:rsidR="002E560F" w:rsidRPr="003B0A49" w:rsidRDefault="002E560F" w:rsidP="002E560F">
            <w:pPr>
              <w:pStyle w:val="Odstavecseseznamem"/>
              <w:numPr>
                <w:ilvl w:val="0"/>
                <w:numId w:val="35"/>
              </w:numPr>
              <w:jc w:val="both"/>
            </w:pPr>
            <w:r w:rsidRPr="003B0A49">
              <w:t>Rekapitulace zákonů termodynamiky, rozšíření na otevřený systém.</w:t>
            </w:r>
          </w:p>
          <w:p w14:paraId="7896CF59" w14:textId="77777777" w:rsidR="002E560F" w:rsidRPr="003B0A49" w:rsidRDefault="002E560F" w:rsidP="002E560F">
            <w:pPr>
              <w:pStyle w:val="Odstavecseseznamem"/>
              <w:numPr>
                <w:ilvl w:val="0"/>
                <w:numId w:val="35"/>
              </w:numPr>
              <w:jc w:val="both"/>
            </w:pPr>
            <w:r w:rsidRPr="003B0A49">
              <w:t>Definování modelů ideálního a poloreálného plynu. Joule Thomsonův koeficient.</w:t>
            </w:r>
          </w:p>
          <w:p w14:paraId="4C9D8C75" w14:textId="77777777" w:rsidR="002E560F" w:rsidRPr="003B0A49" w:rsidRDefault="002E560F" w:rsidP="002E560F">
            <w:pPr>
              <w:pStyle w:val="Odstavecseseznamem"/>
              <w:numPr>
                <w:ilvl w:val="0"/>
                <w:numId w:val="35"/>
              </w:numPr>
              <w:jc w:val="both"/>
            </w:pPr>
            <w:r w:rsidRPr="003B0A49">
              <w:t>Teorie podobnosti. Základní úlohy v rámci stacionárního proudění stlačitelných tekutin.</w:t>
            </w:r>
          </w:p>
          <w:p w14:paraId="5322398C" w14:textId="77777777" w:rsidR="002E560F" w:rsidRPr="003B0A49" w:rsidRDefault="002E560F" w:rsidP="002E560F">
            <w:pPr>
              <w:pStyle w:val="Odstavecseseznamem"/>
              <w:numPr>
                <w:ilvl w:val="0"/>
                <w:numId w:val="35"/>
              </w:numPr>
              <w:jc w:val="both"/>
            </w:pPr>
            <w:r w:rsidRPr="003B0A49">
              <w:t>Návrhové a nenávrhové režimy provozu Lavalovy trysky a podzvukového difuzoru. Rázové vlny. Nestacionární pohyb rázových vln.</w:t>
            </w:r>
          </w:p>
          <w:p w14:paraId="63068FEA" w14:textId="77777777" w:rsidR="002E560F" w:rsidRPr="003B0A49" w:rsidRDefault="002E560F" w:rsidP="002E560F">
            <w:pPr>
              <w:pStyle w:val="Odstavecseseznamem"/>
              <w:numPr>
                <w:ilvl w:val="0"/>
                <w:numId w:val="35"/>
              </w:numPr>
              <w:jc w:val="both"/>
            </w:pPr>
            <w:r w:rsidRPr="003B0A49">
              <w:t>Fázová rozhraní, povrchové napětí, smáčení.</w:t>
            </w:r>
          </w:p>
          <w:p w14:paraId="0DCBFEF8" w14:textId="77777777" w:rsidR="002E560F" w:rsidRPr="003B0A49" w:rsidRDefault="002E560F" w:rsidP="002E560F">
            <w:pPr>
              <w:pStyle w:val="Odstavecseseznamem"/>
              <w:numPr>
                <w:ilvl w:val="0"/>
                <w:numId w:val="35"/>
              </w:numPr>
              <w:jc w:val="both"/>
            </w:pPr>
            <w:r w:rsidRPr="003B0A49">
              <w:t>Metastabilní stavy a nerovnovážné fázové přechody v tekutinách (kondenzace, var, kavitace).</w:t>
            </w:r>
            <w:r w:rsidRPr="003B0A49">
              <w:tab/>
            </w:r>
          </w:p>
          <w:p w14:paraId="66012657" w14:textId="77777777" w:rsidR="002E560F" w:rsidRPr="003B0A49" w:rsidRDefault="002E560F" w:rsidP="002E560F">
            <w:pPr>
              <w:pStyle w:val="Odstavecseseznamem"/>
              <w:numPr>
                <w:ilvl w:val="0"/>
                <w:numId w:val="35"/>
              </w:numPr>
              <w:jc w:val="both"/>
            </w:pPr>
            <w:r w:rsidRPr="003B0A49">
              <w:t xml:space="preserve">Vícesložkové systémy bez chemických reakcí: stav </w:t>
            </w:r>
            <w:proofErr w:type="gramStart"/>
            <w:r w:rsidRPr="003B0A49">
              <w:t>systému - Gibbsovo</w:t>
            </w:r>
            <w:proofErr w:type="gramEnd"/>
            <w:r w:rsidRPr="003B0A49">
              <w:t xml:space="preserve"> fázové </w:t>
            </w:r>
            <w:proofErr w:type="gramStart"/>
            <w:r w:rsidRPr="003B0A49">
              <w:t>pravidlo - látkové</w:t>
            </w:r>
            <w:proofErr w:type="gramEnd"/>
            <w:r w:rsidRPr="003B0A49">
              <w:t>, objemové a tepelné bilance procesů směšování</w:t>
            </w:r>
            <w:r>
              <w:t>.</w:t>
            </w:r>
          </w:p>
          <w:p w14:paraId="5528C4ED" w14:textId="77777777" w:rsidR="002E560F" w:rsidRPr="003B0A49" w:rsidRDefault="002E560F" w:rsidP="002E560F">
            <w:pPr>
              <w:pStyle w:val="Odstavecseseznamem"/>
              <w:numPr>
                <w:ilvl w:val="0"/>
                <w:numId w:val="35"/>
              </w:numPr>
              <w:jc w:val="both"/>
            </w:pPr>
            <w:r w:rsidRPr="003B0A49">
              <w:t>Transport tepla a hmoty ve vybraných případech</w:t>
            </w:r>
            <w:r>
              <w:t>.</w:t>
            </w:r>
          </w:p>
          <w:p w14:paraId="18179277" w14:textId="77777777" w:rsidR="002E560F" w:rsidRPr="00EE1EA7" w:rsidRDefault="002E560F" w:rsidP="00842204">
            <w:pPr>
              <w:jc w:val="both"/>
            </w:pPr>
          </w:p>
          <w:p w14:paraId="5B5A94F4" w14:textId="77777777" w:rsidR="002E560F" w:rsidRPr="00EE1EA7" w:rsidRDefault="002E560F" w:rsidP="00842204">
            <w:pPr>
              <w:jc w:val="both"/>
              <w:rPr>
                <w:b/>
              </w:rPr>
            </w:pPr>
            <w:r w:rsidRPr="00EE1EA7">
              <w:rPr>
                <w:b/>
              </w:rPr>
              <w:t>Výsledky učení</w:t>
            </w:r>
          </w:p>
          <w:p w14:paraId="3D11378C" w14:textId="2900BE01" w:rsidR="002E560F" w:rsidRPr="002E560F" w:rsidRDefault="002E560F" w:rsidP="002E560F">
            <w:pPr>
              <w:spacing w:before="100" w:beforeAutospacing="1" w:after="100" w:afterAutospacing="1"/>
              <w:rPr>
                <w:sz w:val="24"/>
                <w:szCs w:val="24"/>
              </w:rPr>
            </w:pPr>
            <w:r w:rsidRPr="002E560F">
              <w:rPr>
                <w:sz w:val="24"/>
                <w:szCs w:val="24"/>
              </w:rPr>
              <w:t>tudenti se orientují v pokročilých termodynamických a proudových jevech a rozumí jejich fyzikální podstatě. Umějí analyzovat otevřené systémy z hlediska energií a stavových změn, aplikují modely ideálních i reálných plynů a posuzují jejich chování v technických zařízeních. Zvládají řešit úlohy stacionárního proudění stlačitelných tekutin a rozumějí fungování a návrhovým režimům prvků jako Lavalova tryska či difuzor, včetně výskytu rázových vln. Dále chápou chování fázových rozhraní, smáčivost a efekty povrchového napětí. Jsou schopni analyzovat metastabilní stavy a nerovnovážné fázové přechody. Ovládají základy bilancí vícesložkových systémů a přenosu tepla a hmoty v inženýrských aplikacích.</w:t>
            </w:r>
          </w:p>
        </w:tc>
      </w:tr>
      <w:tr w:rsidR="002E560F" w:rsidRPr="00EE1EA7" w14:paraId="1BF489C4" w14:textId="77777777" w:rsidTr="00842204">
        <w:trPr>
          <w:trHeight w:val="283"/>
        </w:trPr>
        <w:tc>
          <w:tcPr>
            <w:tcW w:w="3152" w:type="dxa"/>
            <w:gridSpan w:val="2"/>
            <w:tcBorders>
              <w:top w:val="single" w:sz="4" w:space="0" w:color="auto"/>
              <w:bottom w:val="single" w:sz="4" w:space="0" w:color="auto"/>
              <w:right w:val="single" w:sz="4" w:space="0" w:color="auto"/>
            </w:tcBorders>
            <w:shd w:val="clear" w:color="auto" w:fill="FBD4B4"/>
          </w:tcPr>
          <w:p w14:paraId="2BAFE738" w14:textId="77777777" w:rsidR="002E560F" w:rsidRPr="00EE1EA7" w:rsidRDefault="002E560F" w:rsidP="00842204">
            <w:pPr>
              <w:jc w:val="both"/>
            </w:pPr>
            <w:r w:rsidRPr="00EE1EA7">
              <w:rPr>
                <w:b/>
              </w:rPr>
              <w:t>Metody výuky</w:t>
            </w:r>
          </w:p>
        </w:tc>
        <w:tc>
          <w:tcPr>
            <w:tcW w:w="6703" w:type="dxa"/>
            <w:gridSpan w:val="7"/>
            <w:tcBorders>
              <w:top w:val="single" w:sz="4" w:space="0" w:color="auto"/>
              <w:left w:val="single" w:sz="4" w:space="0" w:color="auto"/>
              <w:bottom w:val="nil"/>
              <w:right w:val="single" w:sz="4" w:space="0" w:color="auto"/>
            </w:tcBorders>
          </w:tcPr>
          <w:p w14:paraId="1646248A" w14:textId="77777777" w:rsidR="002E560F" w:rsidRPr="00EE1EA7" w:rsidRDefault="002E560F" w:rsidP="00842204">
            <w:pPr>
              <w:jc w:val="both"/>
            </w:pPr>
          </w:p>
        </w:tc>
      </w:tr>
      <w:tr w:rsidR="002E560F" w:rsidRPr="00EE1EA7" w14:paraId="2D7EAA85" w14:textId="77777777" w:rsidTr="00842204">
        <w:trPr>
          <w:trHeight w:val="1094"/>
        </w:trPr>
        <w:tc>
          <w:tcPr>
            <w:tcW w:w="9855" w:type="dxa"/>
            <w:gridSpan w:val="9"/>
            <w:tcBorders>
              <w:top w:val="nil"/>
              <w:bottom w:val="single" w:sz="4" w:space="0" w:color="auto"/>
            </w:tcBorders>
          </w:tcPr>
          <w:p w14:paraId="0F55F08F" w14:textId="77777777" w:rsidR="002E560F" w:rsidRPr="00EE1EA7" w:rsidRDefault="002E560F" w:rsidP="00842204">
            <w:pPr>
              <w:jc w:val="both"/>
            </w:pPr>
            <w:r w:rsidRPr="00EE1EA7">
              <w:t>Frontální výuka, samostudium, individuální konzultace s vyučujícím.</w:t>
            </w:r>
          </w:p>
          <w:p w14:paraId="6EFA54F2" w14:textId="77777777" w:rsidR="002E560F" w:rsidRPr="00EE1EA7" w:rsidRDefault="002E560F" w:rsidP="00842204">
            <w:pPr>
              <w:jc w:val="both"/>
            </w:pPr>
            <w:r w:rsidRPr="00EE1EA7">
              <w:t>Aktivitizační výpočtové metody vyučujícího se studenty.</w:t>
            </w:r>
          </w:p>
          <w:p w14:paraId="1499AE32" w14:textId="77777777" w:rsidR="002E560F" w:rsidRPr="00EE1EA7" w:rsidRDefault="002E560F" w:rsidP="00842204">
            <w:pPr>
              <w:jc w:val="both"/>
            </w:pPr>
            <w:r w:rsidRPr="00EE1EA7">
              <w:t>Metody názorně-demonstrační v rámci cvičení – laboratorní ukázková měření.</w:t>
            </w:r>
          </w:p>
          <w:p w14:paraId="66BC6564" w14:textId="77777777" w:rsidR="002E560F" w:rsidRPr="00EE1EA7" w:rsidRDefault="002E560F" w:rsidP="00842204">
            <w:pPr>
              <w:jc w:val="both"/>
            </w:pPr>
          </w:p>
          <w:p w14:paraId="648A9421" w14:textId="77777777" w:rsidR="002E560F" w:rsidRPr="00EE1EA7" w:rsidRDefault="002E560F" w:rsidP="00842204">
            <w:pPr>
              <w:jc w:val="both"/>
              <w:rPr>
                <w:b/>
              </w:rPr>
            </w:pPr>
            <w:r w:rsidRPr="00EE1EA7">
              <w:rPr>
                <w:b/>
              </w:rPr>
              <w:t>Didaktické prostředky</w:t>
            </w:r>
          </w:p>
          <w:p w14:paraId="336197EC" w14:textId="77777777" w:rsidR="002E560F" w:rsidRPr="00EE1EA7" w:rsidRDefault="002E560F" w:rsidP="00842204">
            <w:pPr>
              <w:jc w:val="both"/>
            </w:pPr>
            <w:r w:rsidRPr="00EE1EA7">
              <w:t>Standardní posluchárny a učebny s PC technikou, dataprojektorem s promítacím plátnem, tabulí.</w:t>
            </w:r>
          </w:p>
          <w:p w14:paraId="420DFBB8" w14:textId="77777777" w:rsidR="002E560F" w:rsidRPr="00EE1EA7" w:rsidRDefault="002E560F" w:rsidP="00842204">
            <w:pPr>
              <w:jc w:val="both"/>
            </w:pPr>
            <w:r w:rsidRPr="00EE1EA7">
              <w:t>Laboratoř termomechaniky a mechaniky tekutin (KC 114), Laboratoř termomechaniky a hydromechaniky (ZD 120), Laboratoř moderních měřicích metod (ZD 105), jejich vybavení dle C-IV listu akreditačního spisu.</w:t>
            </w:r>
          </w:p>
        </w:tc>
      </w:tr>
      <w:tr w:rsidR="002E560F" w:rsidRPr="00EE1EA7" w14:paraId="358A063E" w14:textId="77777777" w:rsidTr="00842204">
        <w:trPr>
          <w:trHeight w:val="265"/>
        </w:trPr>
        <w:tc>
          <w:tcPr>
            <w:tcW w:w="3653" w:type="dxa"/>
            <w:gridSpan w:val="3"/>
            <w:tcBorders>
              <w:top w:val="single" w:sz="4" w:space="0" w:color="auto"/>
            </w:tcBorders>
            <w:shd w:val="clear" w:color="auto" w:fill="F7CAAC"/>
          </w:tcPr>
          <w:p w14:paraId="6F6080A3" w14:textId="77777777" w:rsidR="002E560F" w:rsidRPr="00EE1EA7" w:rsidRDefault="002E560F" w:rsidP="00842204">
            <w:pPr>
              <w:jc w:val="both"/>
            </w:pPr>
            <w:r w:rsidRPr="00EE1EA7">
              <w:rPr>
                <w:b/>
              </w:rPr>
              <w:t>Studijní literatura a studijní pomůcky</w:t>
            </w:r>
          </w:p>
        </w:tc>
        <w:tc>
          <w:tcPr>
            <w:tcW w:w="6202" w:type="dxa"/>
            <w:gridSpan w:val="6"/>
            <w:tcBorders>
              <w:top w:val="single" w:sz="4" w:space="0" w:color="auto"/>
              <w:bottom w:val="nil"/>
            </w:tcBorders>
          </w:tcPr>
          <w:p w14:paraId="6433E2A0" w14:textId="77777777" w:rsidR="002E560F" w:rsidRPr="00EE1EA7" w:rsidRDefault="002E560F" w:rsidP="00842204">
            <w:pPr>
              <w:jc w:val="both"/>
            </w:pPr>
          </w:p>
        </w:tc>
      </w:tr>
      <w:tr w:rsidR="002E560F" w:rsidRPr="00EE1EA7" w14:paraId="5906C6C0" w14:textId="77777777" w:rsidTr="00842204">
        <w:trPr>
          <w:trHeight w:val="1497"/>
        </w:trPr>
        <w:tc>
          <w:tcPr>
            <w:tcW w:w="9855" w:type="dxa"/>
            <w:gridSpan w:val="9"/>
            <w:tcBorders>
              <w:top w:val="nil"/>
            </w:tcBorders>
          </w:tcPr>
          <w:p w14:paraId="0B1E4481" w14:textId="77777777" w:rsidR="002E560F" w:rsidRPr="00EE1EA7" w:rsidRDefault="002E560F" w:rsidP="00842204">
            <w:pPr>
              <w:jc w:val="both"/>
              <w:rPr>
                <w:b/>
              </w:rPr>
            </w:pPr>
            <w:r w:rsidRPr="00EE1EA7">
              <w:rPr>
                <w:b/>
              </w:rPr>
              <w:t>Povinná</w:t>
            </w:r>
          </w:p>
          <w:p w14:paraId="2336C362" w14:textId="77777777" w:rsidR="002E560F" w:rsidRPr="003B0A49" w:rsidRDefault="002E560F" w:rsidP="00842204">
            <w:pPr>
              <w:jc w:val="both"/>
            </w:pPr>
            <w:r w:rsidRPr="00EE1EA7">
              <w:t xml:space="preserve">[1] </w:t>
            </w:r>
            <w:r w:rsidRPr="003B0A49">
              <w:t>BIRD</w:t>
            </w:r>
            <w:r>
              <w:t>,</w:t>
            </w:r>
            <w:r w:rsidRPr="003B0A49">
              <w:t xml:space="preserve"> R.</w:t>
            </w:r>
            <w:r>
              <w:t xml:space="preserve">B., </w:t>
            </w:r>
            <w:r w:rsidRPr="003B0A49">
              <w:t>STEWART</w:t>
            </w:r>
            <w:r>
              <w:t>,</w:t>
            </w:r>
            <w:r w:rsidRPr="003B0A49">
              <w:t xml:space="preserve"> W.E., LIGHTFOOT</w:t>
            </w:r>
            <w:r>
              <w:t>,</w:t>
            </w:r>
            <w:r w:rsidRPr="003B0A49">
              <w:t xml:space="preserve"> E.N.</w:t>
            </w:r>
            <w:r>
              <w:t>:</w:t>
            </w:r>
            <w:r w:rsidRPr="003B0A49">
              <w:t xml:space="preserve"> </w:t>
            </w:r>
            <w:r w:rsidRPr="003B0A49">
              <w:rPr>
                <w:i/>
              </w:rPr>
              <w:t>Přenosové jevy</w:t>
            </w:r>
            <w:r w:rsidRPr="003B0A49">
              <w:t xml:space="preserve">. </w:t>
            </w:r>
            <w:r>
              <w:t xml:space="preserve">Academia, </w:t>
            </w:r>
            <w:r w:rsidRPr="003B0A49">
              <w:t>Praha, 1968</w:t>
            </w:r>
          </w:p>
          <w:p w14:paraId="06F25B20" w14:textId="77777777" w:rsidR="002E560F" w:rsidRPr="003B0A49" w:rsidRDefault="002E560F" w:rsidP="00842204">
            <w:pPr>
              <w:jc w:val="both"/>
            </w:pPr>
            <w:r w:rsidRPr="00EE1EA7">
              <w:t>[</w:t>
            </w:r>
            <w:r>
              <w:t>2</w:t>
            </w:r>
            <w:r w:rsidRPr="00EE1EA7">
              <w:t xml:space="preserve">] </w:t>
            </w:r>
            <w:r w:rsidRPr="003B0A49">
              <w:t>STŘEDA</w:t>
            </w:r>
            <w:r>
              <w:t>,</w:t>
            </w:r>
            <w:r w:rsidRPr="003B0A49">
              <w:t xml:space="preserve"> I.</w:t>
            </w:r>
            <w:r>
              <w:t xml:space="preserve">: </w:t>
            </w:r>
            <w:r w:rsidRPr="003B0A49">
              <w:rPr>
                <w:i/>
              </w:rPr>
              <w:t>Termodynamika</w:t>
            </w:r>
            <w:r>
              <w:t>. ČVUT, Praha, 1993</w:t>
            </w:r>
          </w:p>
          <w:p w14:paraId="1A9E89E8" w14:textId="77777777" w:rsidR="002E560F" w:rsidRPr="003B0A49" w:rsidRDefault="002E560F" w:rsidP="00842204">
            <w:pPr>
              <w:jc w:val="both"/>
            </w:pPr>
            <w:r w:rsidRPr="00EE1EA7">
              <w:t>[</w:t>
            </w:r>
            <w:r>
              <w:t>3</w:t>
            </w:r>
            <w:r w:rsidRPr="00EE1EA7">
              <w:t xml:space="preserve">] </w:t>
            </w:r>
            <w:r w:rsidRPr="003B0A49">
              <w:t>ŠESTÁK, J., RIEGER, F.</w:t>
            </w:r>
            <w:r>
              <w:t>:</w:t>
            </w:r>
            <w:r w:rsidRPr="003B0A49">
              <w:t xml:space="preserve"> </w:t>
            </w:r>
            <w:r w:rsidRPr="00CF6137">
              <w:rPr>
                <w:i/>
              </w:rPr>
              <w:t>Přenos hybnosti, tepla a hmoty</w:t>
            </w:r>
            <w:r>
              <w:t xml:space="preserve">. </w:t>
            </w:r>
            <w:r w:rsidRPr="003B0A49">
              <w:t>Č</w:t>
            </w:r>
            <w:r>
              <w:t>VUT</w:t>
            </w:r>
            <w:r w:rsidRPr="003B0A49">
              <w:t xml:space="preserve">, </w:t>
            </w:r>
            <w:r>
              <w:t>Praha, 1993</w:t>
            </w:r>
          </w:p>
          <w:p w14:paraId="4F1D545C" w14:textId="77777777" w:rsidR="002E560F" w:rsidRPr="00EE1EA7" w:rsidRDefault="002E560F" w:rsidP="00842204">
            <w:pPr>
              <w:jc w:val="both"/>
              <w:rPr>
                <w:b/>
              </w:rPr>
            </w:pPr>
            <w:r w:rsidRPr="00EE1EA7">
              <w:rPr>
                <w:b/>
              </w:rPr>
              <w:t>Doporučená</w:t>
            </w:r>
          </w:p>
          <w:p w14:paraId="333A2769" w14:textId="77777777" w:rsidR="002E560F" w:rsidRPr="00EE1EA7" w:rsidRDefault="002E560F" w:rsidP="00842204">
            <w:pPr>
              <w:jc w:val="both"/>
            </w:pPr>
            <w:r w:rsidRPr="00EE1EA7">
              <w:t xml:space="preserve">[1] </w:t>
            </w:r>
            <w:r w:rsidRPr="003B0A49">
              <w:t>POLING, B.E.</w:t>
            </w:r>
            <w:r>
              <w:t>,</w:t>
            </w:r>
            <w:r w:rsidRPr="003B0A49">
              <w:t xml:space="preserve"> PRAUSNITZ, J.M.</w:t>
            </w:r>
            <w:r>
              <w:t>:</w:t>
            </w:r>
            <w:r w:rsidRPr="003B0A49">
              <w:t xml:space="preserve"> </w:t>
            </w:r>
            <w:r w:rsidRPr="00CF6137">
              <w:rPr>
                <w:i/>
              </w:rPr>
              <w:t>The properties of gases and liquids</w:t>
            </w:r>
            <w:r w:rsidRPr="003B0A49">
              <w:t>. McGraw-Hill, 2001</w:t>
            </w:r>
          </w:p>
        </w:tc>
      </w:tr>
      <w:tr w:rsidR="002E560F" w:rsidRPr="00EE1EA7" w14:paraId="4BCDF850" w14:textId="77777777" w:rsidTr="00842204">
        <w:tc>
          <w:tcPr>
            <w:tcW w:w="9855" w:type="dxa"/>
            <w:gridSpan w:val="9"/>
            <w:tcBorders>
              <w:top w:val="single" w:sz="12" w:space="0" w:color="auto"/>
              <w:left w:val="single" w:sz="2" w:space="0" w:color="auto"/>
              <w:bottom w:val="single" w:sz="2" w:space="0" w:color="auto"/>
              <w:right w:val="single" w:sz="2" w:space="0" w:color="auto"/>
            </w:tcBorders>
            <w:shd w:val="clear" w:color="auto" w:fill="F7CAAC"/>
          </w:tcPr>
          <w:p w14:paraId="7403AB42" w14:textId="77777777" w:rsidR="002E560F" w:rsidRPr="00EE1EA7" w:rsidRDefault="002E560F" w:rsidP="00842204">
            <w:pPr>
              <w:jc w:val="center"/>
              <w:rPr>
                <w:b/>
              </w:rPr>
            </w:pPr>
            <w:r w:rsidRPr="00EE1EA7">
              <w:rPr>
                <w:b/>
              </w:rPr>
              <w:t>Informace ke kombinované nebo distanční formě</w:t>
            </w:r>
          </w:p>
        </w:tc>
      </w:tr>
      <w:tr w:rsidR="002E560F" w:rsidRPr="00EE1EA7" w14:paraId="790B0D27" w14:textId="77777777" w:rsidTr="00842204">
        <w:tc>
          <w:tcPr>
            <w:tcW w:w="4787" w:type="dxa"/>
            <w:gridSpan w:val="4"/>
            <w:tcBorders>
              <w:top w:val="single" w:sz="2" w:space="0" w:color="auto"/>
            </w:tcBorders>
            <w:shd w:val="clear" w:color="auto" w:fill="F7CAAC"/>
          </w:tcPr>
          <w:p w14:paraId="37BC0049" w14:textId="77777777" w:rsidR="002E560F" w:rsidRPr="00EE1EA7" w:rsidRDefault="002E560F" w:rsidP="00842204">
            <w:pPr>
              <w:jc w:val="both"/>
            </w:pPr>
            <w:r w:rsidRPr="00EE1EA7">
              <w:rPr>
                <w:b/>
              </w:rPr>
              <w:t>Rozsah konzultací (soustředění)</w:t>
            </w:r>
          </w:p>
        </w:tc>
        <w:tc>
          <w:tcPr>
            <w:tcW w:w="889" w:type="dxa"/>
            <w:tcBorders>
              <w:top w:val="single" w:sz="2" w:space="0" w:color="auto"/>
            </w:tcBorders>
          </w:tcPr>
          <w:p w14:paraId="4263C796" w14:textId="77777777" w:rsidR="002E560F" w:rsidRPr="00EE1EA7" w:rsidRDefault="002E560F" w:rsidP="00842204">
            <w:pPr>
              <w:jc w:val="center"/>
            </w:pPr>
            <w:r w:rsidRPr="00EE1EA7">
              <w:t>1</w:t>
            </w:r>
            <w:r>
              <w:t>6</w:t>
            </w:r>
          </w:p>
        </w:tc>
        <w:tc>
          <w:tcPr>
            <w:tcW w:w="4179" w:type="dxa"/>
            <w:gridSpan w:val="4"/>
            <w:tcBorders>
              <w:top w:val="single" w:sz="2" w:space="0" w:color="auto"/>
            </w:tcBorders>
            <w:shd w:val="clear" w:color="auto" w:fill="F7CAAC"/>
          </w:tcPr>
          <w:p w14:paraId="08ECA1E2" w14:textId="77777777" w:rsidR="002E560F" w:rsidRPr="00EE1EA7" w:rsidRDefault="002E560F" w:rsidP="00842204">
            <w:pPr>
              <w:jc w:val="both"/>
              <w:rPr>
                <w:b/>
              </w:rPr>
            </w:pPr>
            <w:r w:rsidRPr="00EE1EA7">
              <w:rPr>
                <w:b/>
              </w:rPr>
              <w:t xml:space="preserve">hodin </w:t>
            </w:r>
          </w:p>
        </w:tc>
      </w:tr>
      <w:tr w:rsidR="002E560F" w:rsidRPr="00EE1EA7" w14:paraId="1E78673B" w14:textId="77777777" w:rsidTr="00842204">
        <w:tc>
          <w:tcPr>
            <w:tcW w:w="9855" w:type="dxa"/>
            <w:gridSpan w:val="9"/>
            <w:shd w:val="clear" w:color="auto" w:fill="F7CAAC"/>
          </w:tcPr>
          <w:p w14:paraId="380477E5" w14:textId="77777777" w:rsidR="002E560F" w:rsidRPr="00EE1EA7" w:rsidRDefault="002E560F" w:rsidP="00842204">
            <w:pPr>
              <w:jc w:val="both"/>
              <w:rPr>
                <w:b/>
              </w:rPr>
            </w:pPr>
            <w:r w:rsidRPr="00EE1EA7">
              <w:rPr>
                <w:b/>
              </w:rPr>
              <w:t>Informace o způsobu kontaktu s vyučujícím</w:t>
            </w:r>
          </w:p>
        </w:tc>
      </w:tr>
      <w:tr w:rsidR="002E560F" w:rsidRPr="00EE1EA7" w14:paraId="520F2F68" w14:textId="77777777" w:rsidTr="00842204">
        <w:trPr>
          <w:trHeight w:val="173"/>
        </w:trPr>
        <w:tc>
          <w:tcPr>
            <w:tcW w:w="9855" w:type="dxa"/>
            <w:gridSpan w:val="9"/>
          </w:tcPr>
          <w:p w14:paraId="0C1D1083" w14:textId="77777777" w:rsidR="002E560F" w:rsidRPr="00EE1EA7" w:rsidRDefault="002E560F" w:rsidP="00842204">
            <w:pPr>
              <w:jc w:val="both"/>
            </w:pPr>
            <w:r w:rsidRPr="00EE1EA7">
              <w:t xml:space="preserve">Pravidelné konzultace v rámci rozvrhu, konzultačních hodin, e-mail </w:t>
            </w:r>
            <w:hyperlink r:id="rId54" w:history="1">
              <w:r w:rsidRPr="00710061">
                <w:rPr>
                  <w:rStyle w:val="Hypertextovodkaz"/>
                </w:rPr>
                <w:t>ludmila.novakova@ujep.cz</w:t>
              </w:r>
            </w:hyperlink>
            <w:r>
              <w:t xml:space="preserve"> a </w:t>
            </w:r>
            <w:hyperlink r:id="rId55" w:history="1">
              <w:r w:rsidRPr="00710061">
                <w:rPr>
                  <w:rStyle w:val="Hypertextovodkaz"/>
                </w:rPr>
                <w:t>novotny@ujep.cz</w:t>
              </w:r>
            </w:hyperlink>
            <w:r>
              <w:t>.</w:t>
            </w:r>
          </w:p>
        </w:tc>
      </w:tr>
    </w:tbl>
    <w:p w14:paraId="2D33BC53" w14:textId="77777777" w:rsidR="00F47A9E" w:rsidRDefault="00F47A9E">
      <w:pPr>
        <w:spacing w:after="160" w:line="259" w:lineRule="auto"/>
      </w:pPr>
    </w:p>
    <w:p w14:paraId="583D36C6" w14:textId="77777777" w:rsidR="00F47A9E" w:rsidRDefault="00F47A9E">
      <w:pPr>
        <w:spacing w:after="160" w:line="259" w:lineRule="auto"/>
      </w:pPr>
    </w:p>
    <w:p w14:paraId="23F8A214" w14:textId="1C8604DB" w:rsidR="002E560F" w:rsidRDefault="002E560F">
      <w:pPr>
        <w:spacing w:after="160" w:line="259" w:lineRule="auto"/>
      </w:pPr>
      <w: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6"/>
        <w:gridCol w:w="66"/>
        <w:gridCol w:w="501"/>
        <w:gridCol w:w="1134"/>
        <w:gridCol w:w="889"/>
        <w:gridCol w:w="816"/>
        <w:gridCol w:w="2156"/>
        <w:gridCol w:w="539"/>
        <w:gridCol w:w="668"/>
      </w:tblGrid>
      <w:tr w:rsidR="00842204" w:rsidRPr="00EE1EA7" w14:paraId="3C71D1DF" w14:textId="77777777" w:rsidTr="00842204">
        <w:tc>
          <w:tcPr>
            <w:tcW w:w="9855" w:type="dxa"/>
            <w:gridSpan w:val="9"/>
            <w:tcBorders>
              <w:bottom w:val="double" w:sz="4" w:space="0" w:color="auto"/>
            </w:tcBorders>
            <w:shd w:val="clear" w:color="auto" w:fill="BDD6EE"/>
          </w:tcPr>
          <w:p w14:paraId="7B7B18C2" w14:textId="77777777" w:rsidR="00842204" w:rsidRPr="00EE1EA7" w:rsidRDefault="00842204" w:rsidP="00842204">
            <w:pPr>
              <w:jc w:val="both"/>
              <w:rPr>
                <w:b/>
                <w:sz w:val="28"/>
              </w:rPr>
            </w:pPr>
            <w:r w:rsidRPr="00EE1EA7">
              <w:br w:type="page"/>
            </w:r>
            <w:r w:rsidRPr="00EE1EA7">
              <w:rPr>
                <w:b/>
                <w:sz w:val="28"/>
              </w:rPr>
              <w:t>B-III – Charakteristika studijního předmětu</w:t>
            </w:r>
          </w:p>
        </w:tc>
      </w:tr>
      <w:tr w:rsidR="00842204" w:rsidRPr="00EE1EA7" w14:paraId="4B0C9E81" w14:textId="77777777" w:rsidTr="00842204">
        <w:tc>
          <w:tcPr>
            <w:tcW w:w="3086" w:type="dxa"/>
            <w:tcBorders>
              <w:top w:val="double" w:sz="4" w:space="0" w:color="auto"/>
            </w:tcBorders>
            <w:shd w:val="clear" w:color="auto" w:fill="F7CAAC"/>
          </w:tcPr>
          <w:p w14:paraId="758D3A8A" w14:textId="77777777" w:rsidR="00842204" w:rsidRPr="00EE1EA7" w:rsidRDefault="00842204" w:rsidP="00842204">
            <w:pPr>
              <w:jc w:val="both"/>
              <w:rPr>
                <w:b/>
              </w:rPr>
            </w:pPr>
            <w:r w:rsidRPr="00EE1EA7">
              <w:rPr>
                <w:b/>
              </w:rPr>
              <w:t>Název studijního předmětu</w:t>
            </w:r>
          </w:p>
        </w:tc>
        <w:tc>
          <w:tcPr>
            <w:tcW w:w="6769" w:type="dxa"/>
            <w:gridSpan w:val="8"/>
            <w:tcBorders>
              <w:top w:val="double" w:sz="4" w:space="0" w:color="auto"/>
            </w:tcBorders>
          </w:tcPr>
          <w:p w14:paraId="460BBADE" w14:textId="77777777" w:rsidR="00842204" w:rsidRPr="00EE1EA7" w:rsidRDefault="00842204" w:rsidP="00842204">
            <w:pPr>
              <w:jc w:val="both"/>
              <w:rPr>
                <w:b/>
              </w:rPr>
            </w:pPr>
            <w:r>
              <w:rPr>
                <w:b/>
              </w:rPr>
              <w:t>Energetický management</w:t>
            </w:r>
            <w:r w:rsidRPr="00EE1EA7">
              <w:rPr>
                <w:b/>
              </w:rPr>
              <w:t xml:space="preserve"> </w:t>
            </w:r>
          </w:p>
        </w:tc>
      </w:tr>
      <w:tr w:rsidR="00842204" w:rsidRPr="00EE1EA7" w14:paraId="7BCE6B41" w14:textId="77777777" w:rsidTr="00842204">
        <w:tc>
          <w:tcPr>
            <w:tcW w:w="3086" w:type="dxa"/>
            <w:shd w:val="clear" w:color="auto" w:fill="F7CAAC"/>
          </w:tcPr>
          <w:p w14:paraId="3E299C1F" w14:textId="77777777" w:rsidR="00842204" w:rsidRPr="00EE1EA7" w:rsidRDefault="00842204" w:rsidP="00842204">
            <w:pPr>
              <w:jc w:val="both"/>
              <w:rPr>
                <w:b/>
              </w:rPr>
            </w:pPr>
            <w:r w:rsidRPr="00EE1EA7">
              <w:rPr>
                <w:b/>
              </w:rPr>
              <w:t>Typ předmětu</w:t>
            </w:r>
          </w:p>
        </w:tc>
        <w:tc>
          <w:tcPr>
            <w:tcW w:w="3406" w:type="dxa"/>
            <w:gridSpan w:val="5"/>
          </w:tcPr>
          <w:p w14:paraId="5D572242" w14:textId="77777777" w:rsidR="00842204" w:rsidRPr="00EE1EA7" w:rsidRDefault="00842204" w:rsidP="00842204">
            <w:pPr>
              <w:jc w:val="both"/>
            </w:pPr>
            <w:r>
              <w:t>p</w:t>
            </w:r>
            <w:r w:rsidRPr="00EE1EA7">
              <w:t>ovinn</w:t>
            </w:r>
            <w:r>
              <w:t>ě volitelný – typ B</w:t>
            </w:r>
          </w:p>
        </w:tc>
        <w:tc>
          <w:tcPr>
            <w:tcW w:w="2695" w:type="dxa"/>
            <w:gridSpan w:val="2"/>
            <w:shd w:val="clear" w:color="auto" w:fill="F7CAAC"/>
          </w:tcPr>
          <w:p w14:paraId="72CA2560" w14:textId="77777777" w:rsidR="00842204" w:rsidRPr="00EE1EA7" w:rsidRDefault="00842204" w:rsidP="00842204">
            <w:pPr>
              <w:jc w:val="both"/>
            </w:pPr>
            <w:r w:rsidRPr="00EE1EA7">
              <w:rPr>
                <w:b/>
              </w:rPr>
              <w:t>doporučený ročník / semestr</w:t>
            </w:r>
          </w:p>
        </w:tc>
        <w:tc>
          <w:tcPr>
            <w:tcW w:w="668" w:type="dxa"/>
          </w:tcPr>
          <w:p w14:paraId="5008C730" w14:textId="77777777" w:rsidR="00842204" w:rsidRPr="00EE1EA7" w:rsidRDefault="00842204" w:rsidP="00842204">
            <w:pPr>
              <w:jc w:val="both"/>
            </w:pPr>
            <w:r w:rsidRPr="00EE1EA7">
              <w:t>2./L</w:t>
            </w:r>
          </w:p>
        </w:tc>
      </w:tr>
      <w:tr w:rsidR="00842204" w:rsidRPr="00EE1EA7" w14:paraId="5CA69EB9" w14:textId="77777777" w:rsidTr="00842204">
        <w:tc>
          <w:tcPr>
            <w:tcW w:w="3086" w:type="dxa"/>
            <w:shd w:val="clear" w:color="auto" w:fill="F7CAAC"/>
          </w:tcPr>
          <w:p w14:paraId="38F58F41" w14:textId="77777777" w:rsidR="00842204" w:rsidRPr="00EE1EA7" w:rsidRDefault="00842204" w:rsidP="00842204">
            <w:pPr>
              <w:jc w:val="both"/>
              <w:rPr>
                <w:b/>
              </w:rPr>
            </w:pPr>
            <w:r w:rsidRPr="00EE1EA7">
              <w:rPr>
                <w:b/>
              </w:rPr>
              <w:t>Rozsah studijního předmětu</w:t>
            </w:r>
          </w:p>
        </w:tc>
        <w:tc>
          <w:tcPr>
            <w:tcW w:w="1701" w:type="dxa"/>
            <w:gridSpan w:val="3"/>
          </w:tcPr>
          <w:p w14:paraId="3F858728" w14:textId="77777777" w:rsidR="00842204" w:rsidRPr="00EE1EA7" w:rsidRDefault="00842204" w:rsidP="00842204">
            <w:pPr>
              <w:jc w:val="center"/>
            </w:pPr>
            <w:proofErr w:type="gramStart"/>
            <w:r>
              <w:t>9</w:t>
            </w:r>
            <w:r w:rsidRPr="00EE1EA7">
              <w:t>p</w:t>
            </w:r>
            <w:proofErr w:type="gramEnd"/>
            <w:r w:rsidRPr="00EE1EA7">
              <w:t>+</w:t>
            </w:r>
            <w:r>
              <w:t>18</w:t>
            </w:r>
            <w:r w:rsidRPr="00EE1EA7">
              <w:t>c</w:t>
            </w:r>
          </w:p>
        </w:tc>
        <w:tc>
          <w:tcPr>
            <w:tcW w:w="889" w:type="dxa"/>
            <w:shd w:val="clear" w:color="auto" w:fill="F7CAAC"/>
          </w:tcPr>
          <w:p w14:paraId="009EDB82" w14:textId="77777777" w:rsidR="00842204" w:rsidRPr="00EE1EA7" w:rsidRDefault="00842204" w:rsidP="00842204">
            <w:pPr>
              <w:jc w:val="both"/>
              <w:rPr>
                <w:b/>
              </w:rPr>
            </w:pPr>
            <w:r w:rsidRPr="00EE1EA7">
              <w:rPr>
                <w:b/>
              </w:rPr>
              <w:t xml:space="preserve">hod. </w:t>
            </w:r>
          </w:p>
        </w:tc>
        <w:tc>
          <w:tcPr>
            <w:tcW w:w="816" w:type="dxa"/>
          </w:tcPr>
          <w:p w14:paraId="6957B2C3" w14:textId="77777777" w:rsidR="00842204" w:rsidRPr="00EE1EA7" w:rsidRDefault="00842204" w:rsidP="00842204">
            <w:pPr>
              <w:jc w:val="center"/>
            </w:pPr>
            <w:r>
              <w:t>27</w:t>
            </w:r>
          </w:p>
        </w:tc>
        <w:tc>
          <w:tcPr>
            <w:tcW w:w="2156" w:type="dxa"/>
            <w:shd w:val="clear" w:color="auto" w:fill="F7CAAC"/>
          </w:tcPr>
          <w:p w14:paraId="6471C6F1" w14:textId="77777777" w:rsidR="00842204" w:rsidRPr="00EE1EA7" w:rsidRDefault="00842204" w:rsidP="00842204">
            <w:pPr>
              <w:jc w:val="both"/>
              <w:rPr>
                <w:b/>
              </w:rPr>
            </w:pPr>
            <w:r w:rsidRPr="00EE1EA7">
              <w:rPr>
                <w:b/>
              </w:rPr>
              <w:t>kreditů</w:t>
            </w:r>
          </w:p>
        </w:tc>
        <w:tc>
          <w:tcPr>
            <w:tcW w:w="1207" w:type="dxa"/>
            <w:gridSpan w:val="2"/>
          </w:tcPr>
          <w:p w14:paraId="7BEA0AA0" w14:textId="77777777" w:rsidR="00842204" w:rsidRPr="00EE1EA7" w:rsidRDefault="00842204" w:rsidP="00842204">
            <w:pPr>
              <w:jc w:val="center"/>
            </w:pPr>
            <w:r w:rsidRPr="00EE1EA7">
              <w:t>4</w:t>
            </w:r>
          </w:p>
        </w:tc>
      </w:tr>
      <w:tr w:rsidR="00842204" w:rsidRPr="00EE1EA7" w14:paraId="709C59C4" w14:textId="77777777" w:rsidTr="00842204">
        <w:tc>
          <w:tcPr>
            <w:tcW w:w="3086" w:type="dxa"/>
            <w:shd w:val="clear" w:color="auto" w:fill="F7CAAC"/>
          </w:tcPr>
          <w:p w14:paraId="7F24101F" w14:textId="77777777" w:rsidR="00842204" w:rsidRPr="00EE1EA7" w:rsidRDefault="00842204" w:rsidP="00842204">
            <w:pPr>
              <w:jc w:val="both"/>
              <w:rPr>
                <w:b/>
              </w:rPr>
            </w:pPr>
            <w:r w:rsidRPr="00EE1EA7">
              <w:rPr>
                <w:b/>
              </w:rPr>
              <w:t>Prerekvizity, korekvizity, ekvivalence</w:t>
            </w:r>
          </w:p>
        </w:tc>
        <w:tc>
          <w:tcPr>
            <w:tcW w:w="6769" w:type="dxa"/>
            <w:gridSpan w:val="8"/>
          </w:tcPr>
          <w:p w14:paraId="258B6B33" w14:textId="77777777" w:rsidR="00842204" w:rsidRPr="00EE1EA7" w:rsidRDefault="00842204" w:rsidP="00842204">
            <w:pPr>
              <w:jc w:val="both"/>
            </w:pPr>
          </w:p>
        </w:tc>
      </w:tr>
      <w:tr w:rsidR="00842204" w:rsidRPr="00EE1EA7" w14:paraId="39FF8200" w14:textId="77777777" w:rsidTr="00842204">
        <w:tc>
          <w:tcPr>
            <w:tcW w:w="3086" w:type="dxa"/>
            <w:shd w:val="clear" w:color="auto" w:fill="F7CAAC"/>
          </w:tcPr>
          <w:p w14:paraId="392CB707" w14:textId="77777777" w:rsidR="00842204" w:rsidRPr="00EE1EA7" w:rsidRDefault="00842204" w:rsidP="00842204">
            <w:pPr>
              <w:jc w:val="both"/>
              <w:rPr>
                <w:b/>
              </w:rPr>
            </w:pPr>
            <w:r w:rsidRPr="00EE1EA7">
              <w:rPr>
                <w:b/>
              </w:rPr>
              <w:t>Způsob ověření výsledků učení</w:t>
            </w:r>
          </w:p>
        </w:tc>
        <w:tc>
          <w:tcPr>
            <w:tcW w:w="3406" w:type="dxa"/>
            <w:gridSpan w:val="5"/>
          </w:tcPr>
          <w:p w14:paraId="03766715" w14:textId="77777777" w:rsidR="00842204" w:rsidRPr="00EE1EA7" w:rsidRDefault="00842204" w:rsidP="00842204">
            <w:pPr>
              <w:jc w:val="both"/>
            </w:pPr>
            <w:r w:rsidRPr="00EE1EA7">
              <w:t>zápočet</w:t>
            </w:r>
          </w:p>
        </w:tc>
        <w:tc>
          <w:tcPr>
            <w:tcW w:w="2156" w:type="dxa"/>
            <w:shd w:val="clear" w:color="auto" w:fill="F7CAAC"/>
          </w:tcPr>
          <w:p w14:paraId="705D3471" w14:textId="77777777" w:rsidR="00842204" w:rsidRPr="00EE1EA7" w:rsidRDefault="00842204" w:rsidP="00842204">
            <w:pPr>
              <w:jc w:val="both"/>
              <w:rPr>
                <w:b/>
              </w:rPr>
            </w:pPr>
            <w:r w:rsidRPr="00EE1EA7">
              <w:rPr>
                <w:b/>
              </w:rPr>
              <w:t>Forma výuky</w:t>
            </w:r>
          </w:p>
        </w:tc>
        <w:tc>
          <w:tcPr>
            <w:tcW w:w="1207" w:type="dxa"/>
            <w:gridSpan w:val="2"/>
          </w:tcPr>
          <w:p w14:paraId="42B1CC82" w14:textId="77777777" w:rsidR="00842204" w:rsidRPr="00EE1EA7" w:rsidRDefault="00842204" w:rsidP="00842204">
            <w:pPr>
              <w:jc w:val="both"/>
            </w:pPr>
            <w:r w:rsidRPr="00EE1EA7">
              <w:t>přednášky, cvičení</w:t>
            </w:r>
          </w:p>
        </w:tc>
      </w:tr>
      <w:tr w:rsidR="00842204" w:rsidRPr="00EE1EA7" w14:paraId="6EE186C1" w14:textId="77777777" w:rsidTr="00842204">
        <w:tc>
          <w:tcPr>
            <w:tcW w:w="3086" w:type="dxa"/>
            <w:shd w:val="clear" w:color="auto" w:fill="F7CAAC"/>
          </w:tcPr>
          <w:p w14:paraId="1A2B0D9F" w14:textId="77777777" w:rsidR="00842204" w:rsidRPr="00EE1EA7" w:rsidRDefault="00842204" w:rsidP="00842204">
            <w:pPr>
              <w:jc w:val="both"/>
              <w:rPr>
                <w:b/>
              </w:rPr>
            </w:pPr>
            <w:r w:rsidRPr="00EE1EA7">
              <w:rPr>
                <w:b/>
              </w:rPr>
              <w:t>Forma způsobu ověření výsledků učení a další požadavky na studenta</w:t>
            </w:r>
          </w:p>
        </w:tc>
        <w:tc>
          <w:tcPr>
            <w:tcW w:w="6769" w:type="dxa"/>
            <w:gridSpan w:val="8"/>
            <w:tcBorders>
              <w:bottom w:val="nil"/>
            </w:tcBorders>
          </w:tcPr>
          <w:p w14:paraId="00B65B84" w14:textId="77777777" w:rsidR="00842204" w:rsidRPr="00EE1EA7" w:rsidRDefault="00842204" w:rsidP="00842204">
            <w:pPr>
              <w:jc w:val="both"/>
            </w:pPr>
            <w:r w:rsidRPr="00EE1EA7">
              <w:rPr>
                <w:b/>
              </w:rPr>
              <w:t>Udělení zápočtu:</w:t>
            </w:r>
            <w:r w:rsidRPr="00EE1EA7">
              <w:t xml:space="preserve"> </w:t>
            </w:r>
            <w:r w:rsidRPr="00CF6137">
              <w:rPr>
                <w:highlight w:val="yellow"/>
              </w:rPr>
              <w:t>Aktivní účast na cvičení, splnění docházky a zápočtového testu</w:t>
            </w:r>
            <w:r w:rsidRPr="00EE1EA7">
              <w:t>.</w:t>
            </w:r>
          </w:p>
        </w:tc>
      </w:tr>
      <w:tr w:rsidR="00842204" w:rsidRPr="00EE1EA7" w14:paraId="3AB53A37" w14:textId="77777777" w:rsidTr="00842204">
        <w:trPr>
          <w:trHeight w:val="554"/>
        </w:trPr>
        <w:tc>
          <w:tcPr>
            <w:tcW w:w="9855" w:type="dxa"/>
            <w:gridSpan w:val="9"/>
            <w:tcBorders>
              <w:top w:val="nil"/>
            </w:tcBorders>
          </w:tcPr>
          <w:p w14:paraId="5CFB95F8" w14:textId="77777777" w:rsidR="00842204" w:rsidRPr="00EE1EA7" w:rsidRDefault="00842204" w:rsidP="00842204">
            <w:pPr>
              <w:jc w:val="both"/>
            </w:pPr>
          </w:p>
        </w:tc>
      </w:tr>
      <w:tr w:rsidR="00842204" w:rsidRPr="00EE1EA7" w14:paraId="4E37A5DA" w14:textId="77777777" w:rsidTr="00842204">
        <w:trPr>
          <w:trHeight w:val="197"/>
        </w:trPr>
        <w:tc>
          <w:tcPr>
            <w:tcW w:w="3086" w:type="dxa"/>
            <w:tcBorders>
              <w:top w:val="nil"/>
            </w:tcBorders>
            <w:shd w:val="clear" w:color="auto" w:fill="F7CAAC"/>
          </w:tcPr>
          <w:p w14:paraId="558711C4" w14:textId="77777777" w:rsidR="00842204" w:rsidRPr="00EE1EA7" w:rsidRDefault="00842204" w:rsidP="00842204">
            <w:pPr>
              <w:jc w:val="both"/>
              <w:rPr>
                <w:b/>
              </w:rPr>
            </w:pPr>
            <w:r w:rsidRPr="00EE1EA7">
              <w:rPr>
                <w:b/>
              </w:rPr>
              <w:t>Garant předmětu</w:t>
            </w:r>
          </w:p>
        </w:tc>
        <w:tc>
          <w:tcPr>
            <w:tcW w:w="6769" w:type="dxa"/>
            <w:gridSpan w:val="8"/>
            <w:tcBorders>
              <w:top w:val="nil"/>
            </w:tcBorders>
          </w:tcPr>
          <w:p w14:paraId="39C1787A" w14:textId="0B9EF6CD" w:rsidR="00842204" w:rsidRPr="00EE1EA7" w:rsidRDefault="00842204" w:rsidP="00842204">
            <w:pPr>
              <w:jc w:val="both"/>
            </w:pPr>
            <w:r>
              <w:t>doc. Ing. Jan Novotný, Ph.D.</w:t>
            </w:r>
          </w:p>
        </w:tc>
      </w:tr>
      <w:tr w:rsidR="00842204" w:rsidRPr="00EE1EA7" w14:paraId="44B5FF74" w14:textId="77777777" w:rsidTr="00842204">
        <w:trPr>
          <w:trHeight w:val="243"/>
        </w:trPr>
        <w:tc>
          <w:tcPr>
            <w:tcW w:w="3086" w:type="dxa"/>
            <w:tcBorders>
              <w:top w:val="nil"/>
            </w:tcBorders>
            <w:shd w:val="clear" w:color="auto" w:fill="F7CAAC"/>
          </w:tcPr>
          <w:p w14:paraId="47E28B9D" w14:textId="77777777" w:rsidR="00842204" w:rsidRPr="00EE1EA7" w:rsidRDefault="00842204" w:rsidP="00842204">
            <w:pPr>
              <w:jc w:val="both"/>
              <w:rPr>
                <w:b/>
              </w:rPr>
            </w:pPr>
            <w:r w:rsidRPr="00EE1EA7">
              <w:rPr>
                <w:b/>
              </w:rPr>
              <w:t>Zapojení garanta do výuky předmětu</w:t>
            </w:r>
          </w:p>
        </w:tc>
        <w:tc>
          <w:tcPr>
            <w:tcW w:w="6769" w:type="dxa"/>
            <w:gridSpan w:val="8"/>
            <w:tcBorders>
              <w:top w:val="nil"/>
            </w:tcBorders>
          </w:tcPr>
          <w:p w14:paraId="5912E3B2" w14:textId="77777777" w:rsidR="00842204" w:rsidRPr="00EE1EA7" w:rsidRDefault="00842204" w:rsidP="00842204">
            <w:pPr>
              <w:jc w:val="both"/>
            </w:pPr>
            <w:r w:rsidRPr="00EE1EA7">
              <w:t>PS: přednášející (</w:t>
            </w:r>
            <w:proofErr w:type="gramStart"/>
            <w:r w:rsidRPr="00EE1EA7">
              <w:t>50%</w:t>
            </w:r>
            <w:proofErr w:type="gramEnd"/>
            <w:r w:rsidRPr="00EE1EA7">
              <w:t>), cvičící, KS: přednášející (</w:t>
            </w:r>
            <w:proofErr w:type="gramStart"/>
            <w:r w:rsidRPr="00EE1EA7">
              <w:t>50%</w:t>
            </w:r>
            <w:proofErr w:type="gramEnd"/>
            <w:r w:rsidRPr="00EE1EA7">
              <w:t>)</w:t>
            </w:r>
          </w:p>
        </w:tc>
      </w:tr>
      <w:tr w:rsidR="00842204" w:rsidRPr="00EE1EA7" w14:paraId="2EDB1C65" w14:textId="77777777" w:rsidTr="00842204">
        <w:tc>
          <w:tcPr>
            <w:tcW w:w="3086" w:type="dxa"/>
            <w:shd w:val="clear" w:color="auto" w:fill="F7CAAC"/>
          </w:tcPr>
          <w:p w14:paraId="1515CC2D" w14:textId="77777777" w:rsidR="00842204" w:rsidRPr="00EE1EA7" w:rsidRDefault="00842204" w:rsidP="00842204">
            <w:pPr>
              <w:jc w:val="both"/>
              <w:rPr>
                <w:b/>
              </w:rPr>
            </w:pPr>
            <w:r w:rsidRPr="00EE1EA7">
              <w:rPr>
                <w:b/>
              </w:rPr>
              <w:t>Vyučující</w:t>
            </w:r>
          </w:p>
        </w:tc>
        <w:tc>
          <w:tcPr>
            <w:tcW w:w="6769" w:type="dxa"/>
            <w:gridSpan w:val="8"/>
            <w:tcBorders>
              <w:bottom w:val="nil"/>
            </w:tcBorders>
          </w:tcPr>
          <w:p w14:paraId="00469552" w14:textId="77777777" w:rsidR="00842204" w:rsidRPr="00EE1EA7" w:rsidRDefault="00842204" w:rsidP="00842204">
            <w:pPr>
              <w:jc w:val="both"/>
            </w:pPr>
          </w:p>
        </w:tc>
      </w:tr>
      <w:tr w:rsidR="00842204" w:rsidRPr="00EE1EA7" w14:paraId="41DA0507" w14:textId="77777777" w:rsidTr="00842204">
        <w:trPr>
          <w:trHeight w:val="554"/>
        </w:trPr>
        <w:tc>
          <w:tcPr>
            <w:tcW w:w="9855" w:type="dxa"/>
            <w:gridSpan w:val="9"/>
            <w:tcBorders>
              <w:top w:val="nil"/>
            </w:tcBorders>
          </w:tcPr>
          <w:p w14:paraId="26DD0B9D" w14:textId="6A754981" w:rsidR="00842204" w:rsidRDefault="00842204" w:rsidP="00842204">
            <w:pPr>
              <w:jc w:val="both"/>
            </w:pPr>
            <w:r>
              <w:t xml:space="preserve">doc. Ing. Ludmila Nováková, </w:t>
            </w:r>
            <w:proofErr w:type="gramStart"/>
            <w:r>
              <w:t>Ph.D. .</w:t>
            </w:r>
            <w:proofErr w:type="gramEnd"/>
            <w:r>
              <w:t xml:space="preserve"> PS: </w:t>
            </w:r>
            <w:r w:rsidRPr="00EE1EA7">
              <w:t>přednášející (</w:t>
            </w:r>
            <w:proofErr w:type="gramStart"/>
            <w:r w:rsidRPr="00EE1EA7">
              <w:t>50%</w:t>
            </w:r>
            <w:proofErr w:type="gramEnd"/>
            <w:r w:rsidRPr="00EE1EA7">
              <w:t>), KS: přednášející (</w:t>
            </w:r>
            <w:proofErr w:type="gramStart"/>
            <w:r w:rsidRPr="00EE1EA7">
              <w:t>50%</w:t>
            </w:r>
            <w:proofErr w:type="gramEnd"/>
            <w:r w:rsidRPr="00EE1EA7">
              <w:t>)</w:t>
            </w:r>
          </w:p>
          <w:p w14:paraId="09133B63" w14:textId="77777777" w:rsidR="00842204" w:rsidRPr="00EE1EA7" w:rsidRDefault="00842204" w:rsidP="00842204">
            <w:pPr>
              <w:jc w:val="both"/>
            </w:pPr>
            <w:r>
              <w:t xml:space="preserve">doc. Ing. Jan Novotný, Ph.D. PS: </w:t>
            </w:r>
            <w:r w:rsidRPr="00EE1EA7">
              <w:t>přednášející (</w:t>
            </w:r>
            <w:proofErr w:type="gramStart"/>
            <w:r w:rsidRPr="00EE1EA7">
              <w:t>50%</w:t>
            </w:r>
            <w:proofErr w:type="gramEnd"/>
            <w:r w:rsidRPr="00EE1EA7">
              <w:t>), KS: přednášející (</w:t>
            </w:r>
            <w:proofErr w:type="gramStart"/>
            <w:r w:rsidRPr="00EE1EA7">
              <w:t>50%</w:t>
            </w:r>
            <w:proofErr w:type="gramEnd"/>
            <w:r w:rsidRPr="00EE1EA7">
              <w:t>)</w:t>
            </w:r>
          </w:p>
        </w:tc>
      </w:tr>
      <w:tr w:rsidR="00842204" w:rsidRPr="00EE1EA7" w14:paraId="24BEFFE0" w14:textId="77777777" w:rsidTr="00842204">
        <w:tc>
          <w:tcPr>
            <w:tcW w:w="3086" w:type="dxa"/>
            <w:shd w:val="clear" w:color="auto" w:fill="F7CAAC"/>
          </w:tcPr>
          <w:p w14:paraId="63FFC2FE" w14:textId="77777777" w:rsidR="00842204" w:rsidRPr="00EE1EA7" w:rsidRDefault="00842204" w:rsidP="00842204">
            <w:pPr>
              <w:jc w:val="both"/>
              <w:rPr>
                <w:b/>
              </w:rPr>
            </w:pPr>
            <w:r w:rsidRPr="00EE1EA7">
              <w:rPr>
                <w:b/>
              </w:rPr>
              <w:t>Hlavní témata a výsledky učení</w:t>
            </w:r>
          </w:p>
        </w:tc>
        <w:tc>
          <w:tcPr>
            <w:tcW w:w="6769" w:type="dxa"/>
            <w:gridSpan w:val="8"/>
            <w:tcBorders>
              <w:bottom w:val="nil"/>
            </w:tcBorders>
          </w:tcPr>
          <w:p w14:paraId="65E8883A" w14:textId="77777777" w:rsidR="00842204" w:rsidRPr="00EE1EA7" w:rsidRDefault="00842204" w:rsidP="00842204">
            <w:pPr>
              <w:jc w:val="both"/>
            </w:pPr>
          </w:p>
        </w:tc>
      </w:tr>
      <w:tr w:rsidR="00842204" w:rsidRPr="00EE1EA7" w14:paraId="728CE455" w14:textId="77777777" w:rsidTr="00842204">
        <w:trPr>
          <w:trHeight w:val="2197"/>
        </w:trPr>
        <w:tc>
          <w:tcPr>
            <w:tcW w:w="9855" w:type="dxa"/>
            <w:gridSpan w:val="9"/>
            <w:tcBorders>
              <w:top w:val="nil"/>
              <w:bottom w:val="single" w:sz="4" w:space="0" w:color="auto"/>
            </w:tcBorders>
          </w:tcPr>
          <w:p w14:paraId="7783D9E6" w14:textId="7CA22D75" w:rsidR="00842204" w:rsidRPr="00842204" w:rsidRDefault="00842204" w:rsidP="00842204">
            <w:pPr>
              <w:spacing w:before="100" w:beforeAutospacing="1" w:after="100" w:afterAutospacing="1"/>
              <w:jc w:val="both"/>
              <w:rPr>
                <w:sz w:val="22"/>
                <w:szCs w:val="22"/>
              </w:rPr>
            </w:pPr>
            <w:r w:rsidRPr="00842204">
              <w:rPr>
                <w:sz w:val="22"/>
                <w:szCs w:val="22"/>
              </w:rPr>
              <w:t>Předmět se zaměřuje na technicko-organizační aspekty provozu energetických zařízení z hlediska bezpečnosti a správné dokumentace. Studenti se seznámí se systémem bezpečnostních odpisů v ČR, základními požadavky na elektrická zařízení, odbornou způsobilostí osob a související dokumentací. Probírá se jednotná technická symbolika, správné uspořádání a organizační zabezpečení elektrických zařízení. Pozornost je věnována ochraně proti nebezpečnému dotyku, poskytování první pomoci při úrazech elektrickým proudem, a dále bezpečnostním aspektům provozu tlakových zařízení, zásobníků sypkých hmot, zdvihacích zařízení a zařízení pro práci s agresivními látkami včetně jaderných zařízení.</w:t>
            </w:r>
          </w:p>
          <w:p w14:paraId="184B353B" w14:textId="77777777" w:rsidR="00842204" w:rsidRPr="00842204" w:rsidRDefault="00842204" w:rsidP="00842204">
            <w:pPr>
              <w:jc w:val="both"/>
              <w:rPr>
                <w:b/>
              </w:rPr>
            </w:pPr>
            <w:r w:rsidRPr="00842204">
              <w:rPr>
                <w:b/>
              </w:rPr>
              <w:t>Hlavní témata</w:t>
            </w:r>
          </w:p>
          <w:p w14:paraId="1845E8D6" w14:textId="77777777" w:rsidR="00842204" w:rsidRPr="00842204" w:rsidRDefault="00842204" w:rsidP="00842204">
            <w:pPr>
              <w:numPr>
                <w:ilvl w:val="0"/>
                <w:numId w:val="36"/>
              </w:numPr>
              <w:contextualSpacing/>
              <w:jc w:val="both"/>
            </w:pPr>
            <w:r w:rsidRPr="00842204">
              <w:t>Systém bezpečnostních odpisů v ČR.</w:t>
            </w:r>
          </w:p>
          <w:p w14:paraId="4D020965" w14:textId="77777777" w:rsidR="00842204" w:rsidRPr="00842204" w:rsidRDefault="00842204" w:rsidP="00842204">
            <w:pPr>
              <w:numPr>
                <w:ilvl w:val="0"/>
                <w:numId w:val="36"/>
              </w:numPr>
              <w:contextualSpacing/>
              <w:jc w:val="both"/>
            </w:pPr>
            <w:r w:rsidRPr="00842204">
              <w:t>Elektrická zařízení – odborná způsobilost, dokumentace.</w:t>
            </w:r>
          </w:p>
          <w:p w14:paraId="622F559C" w14:textId="77777777" w:rsidR="00842204" w:rsidRPr="00842204" w:rsidRDefault="00842204" w:rsidP="00842204">
            <w:pPr>
              <w:numPr>
                <w:ilvl w:val="0"/>
                <w:numId w:val="36"/>
              </w:numPr>
              <w:contextualSpacing/>
              <w:jc w:val="both"/>
            </w:pPr>
            <w:r w:rsidRPr="00842204">
              <w:t>Jednotná symbolika a značení.</w:t>
            </w:r>
          </w:p>
          <w:p w14:paraId="4CF42D6B" w14:textId="77777777" w:rsidR="00842204" w:rsidRPr="00842204" w:rsidRDefault="00842204" w:rsidP="00842204">
            <w:pPr>
              <w:numPr>
                <w:ilvl w:val="0"/>
                <w:numId w:val="36"/>
              </w:numPr>
              <w:contextualSpacing/>
              <w:jc w:val="both"/>
            </w:pPr>
            <w:r w:rsidRPr="00842204">
              <w:t>Technická uspořádání elektrických zařízení.</w:t>
            </w:r>
          </w:p>
          <w:p w14:paraId="4E7F435A" w14:textId="77777777" w:rsidR="00842204" w:rsidRPr="00842204" w:rsidRDefault="00842204" w:rsidP="00842204">
            <w:pPr>
              <w:numPr>
                <w:ilvl w:val="0"/>
                <w:numId w:val="36"/>
              </w:numPr>
              <w:contextualSpacing/>
              <w:jc w:val="both"/>
            </w:pPr>
            <w:r w:rsidRPr="00842204">
              <w:t>Organizační zabezpečení elektrických zařízení.</w:t>
            </w:r>
          </w:p>
          <w:p w14:paraId="0347B99A" w14:textId="77777777" w:rsidR="00842204" w:rsidRPr="00842204" w:rsidRDefault="00842204" w:rsidP="00842204">
            <w:pPr>
              <w:numPr>
                <w:ilvl w:val="0"/>
                <w:numId w:val="36"/>
              </w:numPr>
              <w:contextualSpacing/>
              <w:jc w:val="both"/>
            </w:pPr>
            <w:r w:rsidRPr="00842204">
              <w:t>Ochrana před nebezpečným dotykem živých a neživých částí.</w:t>
            </w:r>
          </w:p>
          <w:p w14:paraId="71A7FD9E" w14:textId="77777777" w:rsidR="00842204" w:rsidRPr="00842204" w:rsidRDefault="00842204" w:rsidP="00842204">
            <w:pPr>
              <w:numPr>
                <w:ilvl w:val="0"/>
                <w:numId w:val="36"/>
              </w:numPr>
              <w:contextualSpacing/>
              <w:jc w:val="both"/>
            </w:pPr>
            <w:r w:rsidRPr="00842204">
              <w:t>První pomoc při úrazu elektrickým proudem.</w:t>
            </w:r>
          </w:p>
          <w:p w14:paraId="54B98AD7" w14:textId="77777777" w:rsidR="00842204" w:rsidRPr="00842204" w:rsidRDefault="00842204" w:rsidP="00842204">
            <w:pPr>
              <w:numPr>
                <w:ilvl w:val="0"/>
                <w:numId w:val="36"/>
              </w:numPr>
              <w:contextualSpacing/>
              <w:jc w:val="both"/>
            </w:pPr>
            <w:r w:rsidRPr="00842204">
              <w:t>Tlaková zařízení.</w:t>
            </w:r>
          </w:p>
          <w:p w14:paraId="6D102EFF" w14:textId="77777777" w:rsidR="00842204" w:rsidRPr="00842204" w:rsidRDefault="00842204" w:rsidP="00842204">
            <w:pPr>
              <w:numPr>
                <w:ilvl w:val="0"/>
                <w:numId w:val="36"/>
              </w:numPr>
              <w:contextualSpacing/>
              <w:jc w:val="both"/>
            </w:pPr>
            <w:r w:rsidRPr="00842204">
              <w:t>Zásobníky sypkých hmot.</w:t>
            </w:r>
          </w:p>
          <w:p w14:paraId="20E7E520" w14:textId="77777777" w:rsidR="00842204" w:rsidRPr="00842204" w:rsidRDefault="00842204" w:rsidP="00842204">
            <w:pPr>
              <w:numPr>
                <w:ilvl w:val="0"/>
                <w:numId w:val="36"/>
              </w:numPr>
              <w:contextualSpacing/>
              <w:jc w:val="both"/>
            </w:pPr>
            <w:r w:rsidRPr="00842204">
              <w:t>Zdvihací zařízení.</w:t>
            </w:r>
          </w:p>
          <w:p w14:paraId="7B4DB318" w14:textId="77777777" w:rsidR="00842204" w:rsidRPr="00842204" w:rsidRDefault="00842204" w:rsidP="00842204">
            <w:pPr>
              <w:numPr>
                <w:ilvl w:val="0"/>
                <w:numId w:val="36"/>
              </w:numPr>
              <w:contextualSpacing/>
              <w:jc w:val="both"/>
            </w:pPr>
            <w:r w:rsidRPr="00842204">
              <w:t>Práce s agresivními látkami a jaderná zařízení.</w:t>
            </w:r>
          </w:p>
          <w:p w14:paraId="6EDCA1F1" w14:textId="77777777" w:rsidR="00842204" w:rsidRPr="00EE1EA7" w:rsidRDefault="00842204" w:rsidP="00842204">
            <w:pPr>
              <w:jc w:val="both"/>
            </w:pPr>
          </w:p>
          <w:p w14:paraId="213D8F11" w14:textId="77777777" w:rsidR="00842204" w:rsidRPr="00EE1EA7" w:rsidRDefault="00842204" w:rsidP="00842204">
            <w:pPr>
              <w:jc w:val="both"/>
              <w:rPr>
                <w:b/>
              </w:rPr>
            </w:pPr>
            <w:r w:rsidRPr="00EE1EA7">
              <w:rPr>
                <w:b/>
              </w:rPr>
              <w:t>Výsledky učení</w:t>
            </w:r>
          </w:p>
          <w:p w14:paraId="51A64409" w14:textId="0B7454AE" w:rsidR="00842204" w:rsidRPr="00EE1EA7" w:rsidRDefault="00842204" w:rsidP="00842204">
            <w:pPr>
              <w:jc w:val="both"/>
            </w:pPr>
            <w:r>
              <w:t>udenti získají orientaci v oblasti bezpečnostních a technických předpisů vztahujících se k provozu energetických a průmyslových zařízení. Chápou zásady správného navrhování, označování a dokumentování elektrických zařízení a znají požadavky na odbornou způsobilost. Umí vyhodnotit rizika spojená s provozem zařízení jako jsou tlakové nádoby, zdvihací mechanizmy, zásobníky sypkých hmot a zařízení pro práci s nebezpečnými látkami. Ovládají pravidla ochrany před úrazem elektrickým proudem a jsou schopni poskytnout základní první pomoc. Absolventi rozumí souvislostem mezi bezpečností, provozní spolehlivostí a efektivním řízením energetických systémů.</w:t>
            </w:r>
          </w:p>
        </w:tc>
      </w:tr>
      <w:tr w:rsidR="00842204" w:rsidRPr="00EE1EA7" w14:paraId="798AE783" w14:textId="77777777" w:rsidTr="00842204">
        <w:trPr>
          <w:trHeight w:val="283"/>
        </w:trPr>
        <w:tc>
          <w:tcPr>
            <w:tcW w:w="3152" w:type="dxa"/>
            <w:gridSpan w:val="2"/>
            <w:tcBorders>
              <w:top w:val="single" w:sz="4" w:space="0" w:color="auto"/>
              <w:bottom w:val="single" w:sz="4" w:space="0" w:color="auto"/>
              <w:right w:val="single" w:sz="4" w:space="0" w:color="auto"/>
            </w:tcBorders>
            <w:shd w:val="clear" w:color="auto" w:fill="FBD4B4"/>
          </w:tcPr>
          <w:p w14:paraId="222093A2" w14:textId="77777777" w:rsidR="00842204" w:rsidRPr="00EE1EA7" w:rsidRDefault="00842204" w:rsidP="00842204">
            <w:pPr>
              <w:jc w:val="both"/>
            </w:pPr>
            <w:r w:rsidRPr="00EE1EA7">
              <w:rPr>
                <w:b/>
              </w:rPr>
              <w:t>Metody výuky</w:t>
            </w:r>
          </w:p>
        </w:tc>
        <w:tc>
          <w:tcPr>
            <w:tcW w:w="6703" w:type="dxa"/>
            <w:gridSpan w:val="7"/>
            <w:tcBorders>
              <w:top w:val="single" w:sz="4" w:space="0" w:color="auto"/>
              <w:left w:val="single" w:sz="4" w:space="0" w:color="auto"/>
              <w:bottom w:val="nil"/>
              <w:right w:val="single" w:sz="4" w:space="0" w:color="auto"/>
            </w:tcBorders>
          </w:tcPr>
          <w:p w14:paraId="56CC5FFA" w14:textId="77777777" w:rsidR="00842204" w:rsidRPr="00EE1EA7" w:rsidRDefault="00842204" w:rsidP="00842204">
            <w:pPr>
              <w:jc w:val="both"/>
            </w:pPr>
          </w:p>
        </w:tc>
      </w:tr>
      <w:tr w:rsidR="00842204" w:rsidRPr="00EE1EA7" w14:paraId="6846A3EB" w14:textId="77777777" w:rsidTr="00842204">
        <w:trPr>
          <w:trHeight w:val="708"/>
        </w:trPr>
        <w:tc>
          <w:tcPr>
            <w:tcW w:w="9855" w:type="dxa"/>
            <w:gridSpan w:val="9"/>
            <w:tcBorders>
              <w:top w:val="nil"/>
              <w:bottom w:val="single" w:sz="4" w:space="0" w:color="auto"/>
            </w:tcBorders>
          </w:tcPr>
          <w:p w14:paraId="60E089CB" w14:textId="77777777" w:rsidR="00842204" w:rsidRPr="00EE1EA7" w:rsidRDefault="00842204" w:rsidP="00842204">
            <w:pPr>
              <w:jc w:val="both"/>
            </w:pPr>
            <w:r w:rsidRPr="00EE1EA7">
              <w:t>Frontální výuka, samostudium, individuální konzultace s vyučujícím.</w:t>
            </w:r>
          </w:p>
          <w:p w14:paraId="21131EAB" w14:textId="77777777" w:rsidR="00842204" w:rsidRPr="00EE1EA7" w:rsidRDefault="00842204" w:rsidP="00842204">
            <w:pPr>
              <w:jc w:val="both"/>
            </w:pPr>
            <w:r>
              <w:t>Aktivi</w:t>
            </w:r>
            <w:r w:rsidRPr="00EE1EA7">
              <w:t>zační výpočtové metody vyučujícího se studenty.</w:t>
            </w:r>
          </w:p>
          <w:p w14:paraId="758C4B80" w14:textId="77777777" w:rsidR="00842204" w:rsidRPr="00EE1EA7" w:rsidRDefault="00842204" w:rsidP="00842204">
            <w:pPr>
              <w:jc w:val="both"/>
            </w:pPr>
          </w:p>
          <w:p w14:paraId="22397559" w14:textId="77777777" w:rsidR="00842204" w:rsidRPr="00EE1EA7" w:rsidRDefault="00842204" w:rsidP="00842204">
            <w:pPr>
              <w:jc w:val="both"/>
              <w:rPr>
                <w:b/>
              </w:rPr>
            </w:pPr>
            <w:r w:rsidRPr="00EE1EA7">
              <w:rPr>
                <w:b/>
              </w:rPr>
              <w:t>Didaktické prostředky</w:t>
            </w:r>
          </w:p>
          <w:p w14:paraId="115796F3" w14:textId="77777777" w:rsidR="00842204" w:rsidRPr="00EE1EA7" w:rsidRDefault="00842204" w:rsidP="00842204">
            <w:pPr>
              <w:jc w:val="both"/>
            </w:pPr>
            <w:r w:rsidRPr="00EE1EA7">
              <w:t>Standardní posluchárny a učebny s PC technikou, dataprojektorem s promítacím plátnem, tabulí.</w:t>
            </w:r>
          </w:p>
        </w:tc>
      </w:tr>
      <w:tr w:rsidR="00842204" w:rsidRPr="00EE1EA7" w14:paraId="5CCE349F" w14:textId="77777777" w:rsidTr="00842204">
        <w:trPr>
          <w:trHeight w:val="265"/>
        </w:trPr>
        <w:tc>
          <w:tcPr>
            <w:tcW w:w="3653" w:type="dxa"/>
            <w:gridSpan w:val="3"/>
            <w:tcBorders>
              <w:top w:val="single" w:sz="4" w:space="0" w:color="auto"/>
            </w:tcBorders>
            <w:shd w:val="clear" w:color="auto" w:fill="F7CAAC"/>
          </w:tcPr>
          <w:p w14:paraId="790B5EAF" w14:textId="77777777" w:rsidR="00842204" w:rsidRPr="00EE1EA7" w:rsidRDefault="00842204" w:rsidP="00842204">
            <w:pPr>
              <w:jc w:val="both"/>
            </w:pPr>
            <w:r w:rsidRPr="00EE1EA7">
              <w:rPr>
                <w:b/>
              </w:rPr>
              <w:t>Studijní literatura a studijní pomůcky</w:t>
            </w:r>
          </w:p>
        </w:tc>
        <w:tc>
          <w:tcPr>
            <w:tcW w:w="6202" w:type="dxa"/>
            <w:gridSpan w:val="6"/>
            <w:tcBorders>
              <w:top w:val="single" w:sz="4" w:space="0" w:color="auto"/>
              <w:bottom w:val="nil"/>
            </w:tcBorders>
          </w:tcPr>
          <w:p w14:paraId="443C6A7E" w14:textId="77777777" w:rsidR="00842204" w:rsidRPr="00EE1EA7" w:rsidRDefault="00842204" w:rsidP="00842204">
            <w:pPr>
              <w:jc w:val="both"/>
            </w:pPr>
          </w:p>
        </w:tc>
      </w:tr>
      <w:tr w:rsidR="00842204" w:rsidRPr="00EE1EA7" w14:paraId="0974D118" w14:textId="77777777" w:rsidTr="00842204">
        <w:trPr>
          <w:trHeight w:val="1497"/>
        </w:trPr>
        <w:tc>
          <w:tcPr>
            <w:tcW w:w="9855" w:type="dxa"/>
            <w:gridSpan w:val="9"/>
            <w:tcBorders>
              <w:top w:val="nil"/>
            </w:tcBorders>
          </w:tcPr>
          <w:p w14:paraId="6DC59139" w14:textId="77777777" w:rsidR="00842204" w:rsidRPr="00EE1EA7" w:rsidRDefault="00842204" w:rsidP="00842204">
            <w:pPr>
              <w:jc w:val="both"/>
              <w:rPr>
                <w:b/>
              </w:rPr>
            </w:pPr>
            <w:r w:rsidRPr="00EE1EA7">
              <w:rPr>
                <w:b/>
              </w:rPr>
              <w:t>Povinná</w:t>
            </w:r>
          </w:p>
          <w:p w14:paraId="4F613343" w14:textId="5DCE8CF0" w:rsidR="00842204" w:rsidRPr="00D778E4" w:rsidRDefault="00842204" w:rsidP="00842204">
            <w:pPr>
              <w:jc w:val="both"/>
              <w:rPr>
                <w:highlight w:val="yellow"/>
              </w:rPr>
            </w:pPr>
            <w:r w:rsidRPr="00D778E4">
              <w:rPr>
                <w:highlight w:val="yellow"/>
              </w:rPr>
              <w:t xml:space="preserve">[1] </w:t>
            </w:r>
            <w:r>
              <w:rPr>
                <w:highlight w:val="yellow"/>
              </w:rPr>
              <w:t>bude doplněno</w:t>
            </w:r>
          </w:p>
          <w:p w14:paraId="5EF87F68" w14:textId="00A77477" w:rsidR="00842204" w:rsidRPr="00EE1EA7" w:rsidRDefault="00842204" w:rsidP="00842204">
            <w:pPr>
              <w:jc w:val="both"/>
            </w:pPr>
            <w:r w:rsidRPr="00D778E4">
              <w:rPr>
                <w:highlight w:val="yellow"/>
              </w:rPr>
              <w:t xml:space="preserve">[2] </w:t>
            </w:r>
          </w:p>
          <w:p w14:paraId="7E3CB276" w14:textId="77777777" w:rsidR="00842204" w:rsidRPr="00EE1EA7" w:rsidRDefault="00842204" w:rsidP="00842204">
            <w:pPr>
              <w:jc w:val="both"/>
              <w:rPr>
                <w:b/>
              </w:rPr>
            </w:pPr>
            <w:r w:rsidRPr="00EE1EA7">
              <w:rPr>
                <w:b/>
              </w:rPr>
              <w:t>Doporučená</w:t>
            </w:r>
          </w:p>
          <w:p w14:paraId="79975878" w14:textId="332BB82C" w:rsidR="00842204" w:rsidRPr="00D778E4" w:rsidRDefault="00842204" w:rsidP="00842204">
            <w:pPr>
              <w:jc w:val="both"/>
              <w:rPr>
                <w:highlight w:val="yellow"/>
              </w:rPr>
            </w:pPr>
            <w:r w:rsidRPr="00D778E4">
              <w:rPr>
                <w:highlight w:val="yellow"/>
              </w:rPr>
              <w:t xml:space="preserve">[1] </w:t>
            </w:r>
          </w:p>
          <w:p w14:paraId="3E29DA52" w14:textId="2F4539A4" w:rsidR="00842204" w:rsidRPr="00D778E4" w:rsidRDefault="00842204" w:rsidP="00842204">
            <w:pPr>
              <w:jc w:val="both"/>
              <w:rPr>
                <w:highlight w:val="yellow"/>
              </w:rPr>
            </w:pPr>
            <w:r w:rsidRPr="00D778E4">
              <w:rPr>
                <w:highlight w:val="yellow"/>
              </w:rPr>
              <w:t xml:space="preserve">[2] </w:t>
            </w:r>
          </w:p>
          <w:p w14:paraId="66A956D3" w14:textId="77777777" w:rsidR="00842204" w:rsidRPr="00EE1EA7" w:rsidRDefault="00842204" w:rsidP="00842204">
            <w:pPr>
              <w:jc w:val="both"/>
            </w:pPr>
            <w:r w:rsidRPr="00D778E4">
              <w:rPr>
                <w:highlight w:val="yellow"/>
              </w:rPr>
              <w:t>[3] normy ČSN a PN</w:t>
            </w:r>
          </w:p>
        </w:tc>
      </w:tr>
      <w:tr w:rsidR="00842204" w:rsidRPr="00EE1EA7" w14:paraId="76D9B2FC" w14:textId="77777777" w:rsidTr="00842204">
        <w:tc>
          <w:tcPr>
            <w:tcW w:w="9855" w:type="dxa"/>
            <w:gridSpan w:val="9"/>
            <w:tcBorders>
              <w:top w:val="single" w:sz="12" w:space="0" w:color="auto"/>
              <w:left w:val="single" w:sz="2" w:space="0" w:color="auto"/>
              <w:bottom w:val="single" w:sz="2" w:space="0" w:color="auto"/>
              <w:right w:val="single" w:sz="2" w:space="0" w:color="auto"/>
            </w:tcBorders>
            <w:shd w:val="clear" w:color="auto" w:fill="F7CAAC"/>
          </w:tcPr>
          <w:p w14:paraId="61864388" w14:textId="77777777" w:rsidR="00842204" w:rsidRPr="00EE1EA7" w:rsidRDefault="00842204" w:rsidP="00842204">
            <w:pPr>
              <w:jc w:val="center"/>
              <w:rPr>
                <w:b/>
              </w:rPr>
            </w:pPr>
            <w:r w:rsidRPr="00EE1EA7">
              <w:rPr>
                <w:b/>
              </w:rPr>
              <w:t>Informace ke kombinované nebo distanční formě</w:t>
            </w:r>
          </w:p>
        </w:tc>
      </w:tr>
      <w:tr w:rsidR="00842204" w:rsidRPr="00EE1EA7" w14:paraId="40021B46" w14:textId="77777777" w:rsidTr="00842204">
        <w:tc>
          <w:tcPr>
            <w:tcW w:w="4787" w:type="dxa"/>
            <w:gridSpan w:val="4"/>
            <w:tcBorders>
              <w:top w:val="single" w:sz="2" w:space="0" w:color="auto"/>
            </w:tcBorders>
            <w:shd w:val="clear" w:color="auto" w:fill="F7CAAC"/>
          </w:tcPr>
          <w:p w14:paraId="18B4740C" w14:textId="77777777" w:rsidR="00842204" w:rsidRPr="00EE1EA7" w:rsidRDefault="00842204" w:rsidP="00842204">
            <w:pPr>
              <w:jc w:val="both"/>
            </w:pPr>
            <w:r w:rsidRPr="00EE1EA7">
              <w:rPr>
                <w:b/>
              </w:rPr>
              <w:t>Rozsah konzultací (soustředění)</w:t>
            </w:r>
          </w:p>
        </w:tc>
        <w:tc>
          <w:tcPr>
            <w:tcW w:w="889" w:type="dxa"/>
            <w:tcBorders>
              <w:top w:val="single" w:sz="2" w:space="0" w:color="auto"/>
            </w:tcBorders>
          </w:tcPr>
          <w:p w14:paraId="5DD4A5A2" w14:textId="77777777" w:rsidR="00842204" w:rsidRPr="00EE1EA7" w:rsidRDefault="00842204" w:rsidP="00842204">
            <w:pPr>
              <w:jc w:val="center"/>
            </w:pPr>
            <w:r w:rsidRPr="00EE1EA7">
              <w:t>1</w:t>
            </w:r>
            <w:r>
              <w:t>6</w:t>
            </w:r>
          </w:p>
        </w:tc>
        <w:tc>
          <w:tcPr>
            <w:tcW w:w="4179" w:type="dxa"/>
            <w:gridSpan w:val="4"/>
            <w:tcBorders>
              <w:top w:val="single" w:sz="2" w:space="0" w:color="auto"/>
            </w:tcBorders>
            <w:shd w:val="clear" w:color="auto" w:fill="F7CAAC"/>
          </w:tcPr>
          <w:p w14:paraId="41E3174F" w14:textId="77777777" w:rsidR="00842204" w:rsidRPr="00EE1EA7" w:rsidRDefault="00842204" w:rsidP="00842204">
            <w:pPr>
              <w:jc w:val="both"/>
              <w:rPr>
                <w:b/>
              </w:rPr>
            </w:pPr>
            <w:r w:rsidRPr="00EE1EA7">
              <w:rPr>
                <w:b/>
              </w:rPr>
              <w:t xml:space="preserve">hodin </w:t>
            </w:r>
          </w:p>
        </w:tc>
      </w:tr>
      <w:tr w:rsidR="00842204" w:rsidRPr="00EE1EA7" w14:paraId="5DAD5B43" w14:textId="77777777" w:rsidTr="00842204">
        <w:tc>
          <w:tcPr>
            <w:tcW w:w="9855" w:type="dxa"/>
            <w:gridSpan w:val="9"/>
            <w:shd w:val="clear" w:color="auto" w:fill="F7CAAC"/>
          </w:tcPr>
          <w:p w14:paraId="2BDD23A6" w14:textId="77777777" w:rsidR="00842204" w:rsidRPr="00EE1EA7" w:rsidRDefault="00842204" w:rsidP="00842204">
            <w:pPr>
              <w:jc w:val="both"/>
              <w:rPr>
                <w:b/>
              </w:rPr>
            </w:pPr>
            <w:r w:rsidRPr="00EE1EA7">
              <w:rPr>
                <w:b/>
              </w:rPr>
              <w:t>Informace o způsobu kontaktu s vyučujícím</w:t>
            </w:r>
          </w:p>
        </w:tc>
      </w:tr>
      <w:tr w:rsidR="00842204" w:rsidRPr="00EE1EA7" w14:paraId="4AD4EBDA" w14:textId="77777777" w:rsidTr="00842204">
        <w:trPr>
          <w:trHeight w:val="202"/>
        </w:trPr>
        <w:tc>
          <w:tcPr>
            <w:tcW w:w="9855" w:type="dxa"/>
            <w:gridSpan w:val="9"/>
          </w:tcPr>
          <w:p w14:paraId="5E930FE0" w14:textId="77777777" w:rsidR="00842204" w:rsidRPr="00EE1EA7" w:rsidRDefault="00842204" w:rsidP="00842204">
            <w:pPr>
              <w:jc w:val="both"/>
            </w:pPr>
            <w:r w:rsidRPr="00EE1EA7">
              <w:t xml:space="preserve">Pravidelné konzultace v rámci rozvrhu, konzultačních hodin, e-mail </w:t>
            </w:r>
            <w:hyperlink r:id="rId56" w:history="1">
              <w:r w:rsidRPr="00710061">
                <w:rPr>
                  <w:rStyle w:val="Hypertextovodkaz"/>
                </w:rPr>
                <w:t>ludmila.novakova@ujep.cz</w:t>
              </w:r>
            </w:hyperlink>
            <w:r w:rsidRPr="00EE1EA7">
              <w:t xml:space="preserve"> a </w:t>
            </w:r>
            <w:hyperlink r:id="rId57" w:history="1">
              <w:r w:rsidRPr="00710061">
                <w:rPr>
                  <w:rStyle w:val="Hypertextovodkaz"/>
                </w:rPr>
                <w:t>novotny@ujep.cz</w:t>
              </w:r>
            </w:hyperlink>
            <w:r w:rsidRPr="00EE1EA7">
              <w:t>.</w:t>
            </w:r>
          </w:p>
        </w:tc>
      </w:tr>
    </w:tbl>
    <w:p w14:paraId="63FDFDCD" w14:textId="77777777" w:rsidR="00ED5FAF" w:rsidRDefault="00ED5FAF">
      <w: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6"/>
        <w:gridCol w:w="66"/>
        <w:gridCol w:w="501"/>
        <w:gridCol w:w="1134"/>
        <w:gridCol w:w="889"/>
        <w:gridCol w:w="816"/>
        <w:gridCol w:w="2156"/>
        <w:gridCol w:w="539"/>
        <w:gridCol w:w="668"/>
      </w:tblGrid>
      <w:tr w:rsidR="00842204" w:rsidRPr="00EE1EA7" w14:paraId="031DE92A" w14:textId="77777777" w:rsidTr="00842204">
        <w:trPr>
          <w:trHeight w:val="202"/>
        </w:trPr>
        <w:tc>
          <w:tcPr>
            <w:tcW w:w="9855" w:type="dxa"/>
            <w:gridSpan w:val="9"/>
            <w:tcBorders>
              <w:top w:val="single" w:sz="4" w:space="0" w:color="auto"/>
              <w:left w:val="single" w:sz="4" w:space="0" w:color="auto"/>
              <w:bottom w:val="single" w:sz="4" w:space="0" w:color="auto"/>
              <w:right w:val="single" w:sz="4" w:space="0" w:color="auto"/>
            </w:tcBorders>
            <w:shd w:val="clear" w:color="auto" w:fill="BDD6EE"/>
          </w:tcPr>
          <w:p w14:paraId="6568DE1D" w14:textId="12F88B20" w:rsidR="00842204" w:rsidRPr="00271D40" w:rsidRDefault="00842204" w:rsidP="00842204">
            <w:pPr>
              <w:jc w:val="both"/>
              <w:rPr>
                <w:b/>
                <w:sz w:val="28"/>
                <w:szCs w:val="28"/>
              </w:rPr>
            </w:pPr>
            <w:r w:rsidRPr="00EE1EA7">
              <w:br w:type="page"/>
            </w:r>
            <w:r w:rsidRPr="00271D40">
              <w:rPr>
                <w:b/>
                <w:sz w:val="28"/>
                <w:szCs w:val="28"/>
              </w:rPr>
              <w:t>B-III – Charakteristika studijního předmětu</w:t>
            </w:r>
          </w:p>
        </w:tc>
      </w:tr>
      <w:tr w:rsidR="00842204" w:rsidRPr="00EE1EA7" w14:paraId="70B3B9E5" w14:textId="77777777" w:rsidTr="00842204">
        <w:tc>
          <w:tcPr>
            <w:tcW w:w="3086" w:type="dxa"/>
            <w:tcBorders>
              <w:top w:val="double" w:sz="4" w:space="0" w:color="auto"/>
            </w:tcBorders>
            <w:shd w:val="clear" w:color="auto" w:fill="F7CAAC"/>
          </w:tcPr>
          <w:p w14:paraId="2D868F94" w14:textId="77777777" w:rsidR="00842204" w:rsidRPr="00EE1EA7" w:rsidRDefault="00842204" w:rsidP="00842204">
            <w:pPr>
              <w:jc w:val="both"/>
              <w:rPr>
                <w:b/>
              </w:rPr>
            </w:pPr>
            <w:r w:rsidRPr="00EE1EA7">
              <w:rPr>
                <w:b/>
              </w:rPr>
              <w:t>Název studijního předmětu</w:t>
            </w:r>
          </w:p>
        </w:tc>
        <w:tc>
          <w:tcPr>
            <w:tcW w:w="6769" w:type="dxa"/>
            <w:gridSpan w:val="8"/>
            <w:tcBorders>
              <w:top w:val="double" w:sz="4" w:space="0" w:color="auto"/>
            </w:tcBorders>
          </w:tcPr>
          <w:p w14:paraId="1E3EF7C3" w14:textId="77777777" w:rsidR="00842204" w:rsidRPr="00EE1EA7" w:rsidRDefault="00842204" w:rsidP="00842204">
            <w:pPr>
              <w:jc w:val="both"/>
              <w:rPr>
                <w:b/>
              </w:rPr>
            </w:pPr>
            <w:r>
              <w:rPr>
                <w:b/>
              </w:rPr>
              <w:t>Electrical Experiments</w:t>
            </w:r>
          </w:p>
        </w:tc>
      </w:tr>
      <w:tr w:rsidR="00842204" w:rsidRPr="00EE1EA7" w14:paraId="1644C833" w14:textId="77777777" w:rsidTr="00842204">
        <w:tc>
          <w:tcPr>
            <w:tcW w:w="3086" w:type="dxa"/>
            <w:shd w:val="clear" w:color="auto" w:fill="F7CAAC"/>
          </w:tcPr>
          <w:p w14:paraId="39EF8007" w14:textId="77777777" w:rsidR="00842204" w:rsidRPr="00EE1EA7" w:rsidRDefault="00842204" w:rsidP="00842204">
            <w:pPr>
              <w:jc w:val="both"/>
              <w:rPr>
                <w:b/>
              </w:rPr>
            </w:pPr>
            <w:r w:rsidRPr="00EE1EA7">
              <w:rPr>
                <w:b/>
              </w:rPr>
              <w:t>Typ předmětu</w:t>
            </w:r>
          </w:p>
        </w:tc>
        <w:tc>
          <w:tcPr>
            <w:tcW w:w="3406" w:type="dxa"/>
            <w:gridSpan w:val="5"/>
          </w:tcPr>
          <w:p w14:paraId="340F4D82" w14:textId="77777777" w:rsidR="00842204" w:rsidRPr="00EE1EA7" w:rsidRDefault="00842204" w:rsidP="00842204">
            <w:pPr>
              <w:jc w:val="both"/>
            </w:pPr>
            <w:r>
              <w:t>p</w:t>
            </w:r>
            <w:r w:rsidRPr="00EE1EA7">
              <w:t>ovinn</w:t>
            </w:r>
            <w:r>
              <w:t>ě volitelný – typ B</w:t>
            </w:r>
          </w:p>
        </w:tc>
        <w:tc>
          <w:tcPr>
            <w:tcW w:w="2695" w:type="dxa"/>
            <w:gridSpan w:val="2"/>
            <w:shd w:val="clear" w:color="auto" w:fill="F7CAAC"/>
          </w:tcPr>
          <w:p w14:paraId="4A1D3A36" w14:textId="77777777" w:rsidR="00842204" w:rsidRPr="00EE1EA7" w:rsidRDefault="00842204" w:rsidP="00842204">
            <w:pPr>
              <w:jc w:val="both"/>
            </w:pPr>
            <w:r w:rsidRPr="00EE1EA7">
              <w:rPr>
                <w:b/>
              </w:rPr>
              <w:t>doporučený ročník / semestr</w:t>
            </w:r>
          </w:p>
        </w:tc>
        <w:tc>
          <w:tcPr>
            <w:tcW w:w="668" w:type="dxa"/>
          </w:tcPr>
          <w:p w14:paraId="5E4EF61E" w14:textId="77777777" w:rsidR="00842204" w:rsidRPr="00EE1EA7" w:rsidRDefault="00842204" w:rsidP="00842204">
            <w:pPr>
              <w:jc w:val="both"/>
            </w:pPr>
            <w:r>
              <w:t>1</w:t>
            </w:r>
            <w:r w:rsidRPr="00EE1EA7">
              <w:t>./L</w:t>
            </w:r>
          </w:p>
        </w:tc>
      </w:tr>
      <w:tr w:rsidR="00842204" w:rsidRPr="00EE1EA7" w14:paraId="484E9B16" w14:textId="77777777" w:rsidTr="00842204">
        <w:tc>
          <w:tcPr>
            <w:tcW w:w="3086" w:type="dxa"/>
            <w:shd w:val="clear" w:color="auto" w:fill="F7CAAC"/>
          </w:tcPr>
          <w:p w14:paraId="67C10432" w14:textId="77777777" w:rsidR="00842204" w:rsidRPr="00EE1EA7" w:rsidRDefault="00842204" w:rsidP="00842204">
            <w:pPr>
              <w:jc w:val="both"/>
              <w:rPr>
                <w:b/>
              </w:rPr>
            </w:pPr>
            <w:r w:rsidRPr="00EE1EA7">
              <w:rPr>
                <w:b/>
              </w:rPr>
              <w:t>Rozsah studijního předmětu</w:t>
            </w:r>
          </w:p>
        </w:tc>
        <w:tc>
          <w:tcPr>
            <w:tcW w:w="1701" w:type="dxa"/>
            <w:gridSpan w:val="3"/>
          </w:tcPr>
          <w:p w14:paraId="72CAF0CA" w14:textId="77777777" w:rsidR="00842204" w:rsidRPr="00EE1EA7" w:rsidRDefault="00842204" w:rsidP="00842204">
            <w:pPr>
              <w:jc w:val="center"/>
            </w:pPr>
            <w:proofErr w:type="gramStart"/>
            <w:r>
              <w:t>0p</w:t>
            </w:r>
            <w:proofErr w:type="gramEnd"/>
            <w:r>
              <w:t>+39</w:t>
            </w:r>
            <w:r w:rsidRPr="00EE1EA7">
              <w:t>c</w:t>
            </w:r>
          </w:p>
        </w:tc>
        <w:tc>
          <w:tcPr>
            <w:tcW w:w="889" w:type="dxa"/>
            <w:shd w:val="clear" w:color="auto" w:fill="F7CAAC"/>
          </w:tcPr>
          <w:p w14:paraId="6E847489" w14:textId="77777777" w:rsidR="00842204" w:rsidRPr="00EE1EA7" w:rsidRDefault="00842204" w:rsidP="00842204">
            <w:pPr>
              <w:jc w:val="both"/>
              <w:rPr>
                <w:b/>
              </w:rPr>
            </w:pPr>
            <w:r w:rsidRPr="00EE1EA7">
              <w:rPr>
                <w:b/>
              </w:rPr>
              <w:t xml:space="preserve">hod. </w:t>
            </w:r>
          </w:p>
        </w:tc>
        <w:tc>
          <w:tcPr>
            <w:tcW w:w="816" w:type="dxa"/>
          </w:tcPr>
          <w:p w14:paraId="6A778F0C" w14:textId="77777777" w:rsidR="00842204" w:rsidRPr="00EE1EA7" w:rsidRDefault="00842204" w:rsidP="00842204">
            <w:pPr>
              <w:jc w:val="center"/>
            </w:pPr>
            <w:r>
              <w:t>39</w:t>
            </w:r>
          </w:p>
        </w:tc>
        <w:tc>
          <w:tcPr>
            <w:tcW w:w="2156" w:type="dxa"/>
            <w:shd w:val="clear" w:color="auto" w:fill="F7CAAC"/>
          </w:tcPr>
          <w:p w14:paraId="07B7B321" w14:textId="77777777" w:rsidR="00842204" w:rsidRPr="00EE1EA7" w:rsidRDefault="00842204" w:rsidP="00842204">
            <w:pPr>
              <w:jc w:val="both"/>
              <w:rPr>
                <w:b/>
              </w:rPr>
            </w:pPr>
            <w:r w:rsidRPr="00EE1EA7">
              <w:rPr>
                <w:b/>
              </w:rPr>
              <w:t>kreditů</w:t>
            </w:r>
          </w:p>
        </w:tc>
        <w:tc>
          <w:tcPr>
            <w:tcW w:w="1207" w:type="dxa"/>
            <w:gridSpan w:val="2"/>
          </w:tcPr>
          <w:p w14:paraId="2D5F9E74" w14:textId="77777777" w:rsidR="00842204" w:rsidRPr="00EE1EA7" w:rsidRDefault="00842204" w:rsidP="00842204">
            <w:pPr>
              <w:jc w:val="center"/>
            </w:pPr>
            <w:r w:rsidRPr="00EE1EA7">
              <w:t>4</w:t>
            </w:r>
          </w:p>
        </w:tc>
      </w:tr>
      <w:tr w:rsidR="00842204" w:rsidRPr="00EE1EA7" w14:paraId="44B6AAD9" w14:textId="77777777" w:rsidTr="00842204">
        <w:tc>
          <w:tcPr>
            <w:tcW w:w="3086" w:type="dxa"/>
            <w:shd w:val="clear" w:color="auto" w:fill="F7CAAC"/>
          </w:tcPr>
          <w:p w14:paraId="0AA077C2" w14:textId="77777777" w:rsidR="00842204" w:rsidRPr="00EE1EA7" w:rsidRDefault="00842204" w:rsidP="00842204">
            <w:pPr>
              <w:jc w:val="both"/>
              <w:rPr>
                <w:b/>
              </w:rPr>
            </w:pPr>
            <w:r w:rsidRPr="00EE1EA7">
              <w:rPr>
                <w:b/>
              </w:rPr>
              <w:t>Prerekvizity, korekvizity, ekvivalence</w:t>
            </w:r>
          </w:p>
        </w:tc>
        <w:tc>
          <w:tcPr>
            <w:tcW w:w="6769" w:type="dxa"/>
            <w:gridSpan w:val="8"/>
          </w:tcPr>
          <w:p w14:paraId="491EFC02" w14:textId="77777777" w:rsidR="00842204" w:rsidRPr="00EE1EA7" w:rsidRDefault="00842204" w:rsidP="00842204">
            <w:pPr>
              <w:jc w:val="both"/>
            </w:pPr>
            <w:r>
              <w:t>Basics of Theoretical Electrical Engineering</w:t>
            </w:r>
          </w:p>
        </w:tc>
      </w:tr>
      <w:tr w:rsidR="00842204" w:rsidRPr="00EE1EA7" w14:paraId="340AD5E1" w14:textId="77777777" w:rsidTr="00842204">
        <w:tc>
          <w:tcPr>
            <w:tcW w:w="3086" w:type="dxa"/>
            <w:shd w:val="clear" w:color="auto" w:fill="F7CAAC"/>
          </w:tcPr>
          <w:p w14:paraId="2EC523AB" w14:textId="77777777" w:rsidR="00842204" w:rsidRPr="00EE1EA7" w:rsidRDefault="00842204" w:rsidP="00842204">
            <w:pPr>
              <w:jc w:val="both"/>
              <w:rPr>
                <w:b/>
              </w:rPr>
            </w:pPr>
            <w:r w:rsidRPr="00EE1EA7">
              <w:rPr>
                <w:b/>
              </w:rPr>
              <w:t>Způsob ověření výsledků učení</w:t>
            </w:r>
          </w:p>
        </w:tc>
        <w:tc>
          <w:tcPr>
            <w:tcW w:w="3406" w:type="dxa"/>
            <w:gridSpan w:val="5"/>
          </w:tcPr>
          <w:p w14:paraId="5BF632FB" w14:textId="77777777" w:rsidR="00842204" w:rsidRPr="00EE1EA7" w:rsidRDefault="00842204" w:rsidP="00842204">
            <w:pPr>
              <w:jc w:val="both"/>
            </w:pPr>
            <w:r>
              <w:t>credit</w:t>
            </w:r>
          </w:p>
        </w:tc>
        <w:tc>
          <w:tcPr>
            <w:tcW w:w="2156" w:type="dxa"/>
            <w:shd w:val="clear" w:color="auto" w:fill="F7CAAC"/>
          </w:tcPr>
          <w:p w14:paraId="0F0EBB8D" w14:textId="77777777" w:rsidR="00842204" w:rsidRPr="00EE1EA7" w:rsidRDefault="00842204" w:rsidP="00842204">
            <w:pPr>
              <w:jc w:val="both"/>
              <w:rPr>
                <w:b/>
              </w:rPr>
            </w:pPr>
            <w:r w:rsidRPr="00EE1EA7">
              <w:rPr>
                <w:b/>
              </w:rPr>
              <w:t>Forma výuky</w:t>
            </w:r>
          </w:p>
        </w:tc>
        <w:tc>
          <w:tcPr>
            <w:tcW w:w="1207" w:type="dxa"/>
            <w:gridSpan w:val="2"/>
          </w:tcPr>
          <w:p w14:paraId="433DC712" w14:textId="77777777" w:rsidR="00842204" w:rsidRPr="00EE1EA7" w:rsidRDefault="00842204" w:rsidP="00842204">
            <w:pPr>
              <w:jc w:val="both"/>
            </w:pPr>
            <w:r>
              <w:t>exercises</w:t>
            </w:r>
          </w:p>
        </w:tc>
      </w:tr>
      <w:tr w:rsidR="00842204" w:rsidRPr="00EE1EA7" w14:paraId="29E55883" w14:textId="77777777" w:rsidTr="00842204">
        <w:tc>
          <w:tcPr>
            <w:tcW w:w="3086" w:type="dxa"/>
            <w:shd w:val="clear" w:color="auto" w:fill="F7CAAC"/>
          </w:tcPr>
          <w:p w14:paraId="1EBBF880" w14:textId="77777777" w:rsidR="00842204" w:rsidRPr="00EE1EA7" w:rsidRDefault="00842204" w:rsidP="00842204">
            <w:pPr>
              <w:jc w:val="both"/>
              <w:rPr>
                <w:b/>
              </w:rPr>
            </w:pPr>
            <w:r w:rsidRPr="00EE1EA7">
              <w:rPr>
                <w:b/>
              </w:rPr>
              <w:t>Forma způsobu ověření výsledků učení a další požadavky na studenta</w:t>
            </w:r>
          </w:p>
        </w:tc>
        <w:tc>
          <w:tcPr>
            <w:tcW w:w="6769" w:type="dxa"/>
            <w:gridSpan w:val="8"/>
            <w:tcBorders>
              <w:bottom w:val="nil"/>
            </w:tcBorders>
          </w:tcPr>
          <w:p w14:paraId="2C38FF39" w14:textId="77777777" w:rsidR="00842204" w:rsidRPr="00710456" w:rsidRDefault="00842204" w:rsidP="00842204">
            <w:pPr>
              <w:jc w:val="both"/>
            </w:pPr>
            <w:r w:rsidRPr="00710456">
              <w:rPr>
                <w:b/>
              </w:rPr>
              <w:t>Awarding credit:</w:t>
            </w:r>
            <w:r w:rsidRPr="00710456">
              <w:t xml:space="preserve"> Fullfillment the required attenda</w:t>
            </w:r>
            <w:r>
              <w:t>nce, processing and successful submission of laboratory protocols</w:t>
            </w:r>
            <w:r w:rsidRPr="00710456">
              <w:t>.</w:t>
            </w:r>
          </w:p>
          <w:p w14:paraId="21A3F471" w14:textId="77777777" w:rsidR="00842204" w:rsidRPr="00EE1EA7" w:rsidRDefault="00842204" w:rsidP="00842204">
            <w:pPr>
              <w:jc w:val="both"/>
            </w:pPr>
          </w:p>
        </w:tc>
      </w:tr>
      <w:tr w:rsidR="00842204" w:rsidRPr="00EE1EA7" w14:paraId="23A6DDA2" w14:textId="77777777" w:rsidTr="00842204">
        <w:trPr>
          <w:trHeight w:val="554"/>
        </w:trPr>
        <w:tc>
          <w:tcPr>
            <w:tcW w:w="9855" w:type="dxa"/>
            <w:gridSpan w:val="9"/>
            <w:tcBorders>
              <w:top w:val="nil"/>
            </w:tcBorders>
          </w:tcPr>
          <w:p w14:paraId="5E815BAD" w14:textId="77777777" w:rsidR="00842204" w:rsidRPr="00EE1EA7" w:rsidRDefault="00842204" w:rsidP="00842204">
            <w:pPr>
              <w:jc w:val="both"/>
            </w:pPr>
          </w:p>
        </w:tc>
      </w:tr>
      <w:tr w:rsidR="00842204" w:rsidRPr="00EE1EA7" w14:paraId="1D0A1D89" w14:textId="77777777" w:rsidTr="00842204">
        <w:trPr>
          <w:trHeight w:val="197"/>
        </w:trPr>
        <w:tc>
          <w:tcPr>
            <w:tcW w:w="3086" w:type="dxa"/>
            <w:tcBorders>
              <w:top w:val="nil"/>
            </w:tcBorders>
            <w:shd w:val="clear" w:color="auto" w:fill="F7CAAC"/>
          </w:tcPr>
          <w:p w14:paraId="539144E6" w14:textId="77777777" w:rsidR="00842204" w:rsidRPr="00EE1EA7" w:rsidRDefault="00842204" w:rsidP="00842204">
            <w:pPr>
              <w:jc w:val="both"/>
              <w:rPr>
                <w:b/>
              </w:rPr>
            </w:pPr>
            <w:r w:rsidRPr="00EE1EA7">
              <w:rPr>
                <w:b/>
              </w:rPr>
              <w:t>Garant předmětu</w:t>
            </w:r>
          </w:p>
        </w:tc>
        <w:tc>
          <w:tcPr>
            <w:tcW w:w="6769" w:type="dxa"/>
            <w:gridSpan w:val="8"/>
            <w:tcBorders>
              <w:top w:val="nil"/>
            </w:tcBorders>
          </w:tcPr>
          <w:p w14:paraId="070D1C7A" w14:textId="77777777" w:rsidR="00842204" w:rsidRPr="00EE1EA7" w:rsidRDefault="00842204" w:rsidP="00842204">
            <w:pPr>
              <w:jc w:val="both"/>
            </w:pPr>
            <w:r w:rsidRPr="00EE1EA7">
              <w:t>Ing.</w:t>
            </w:r>
            <w:r>
              <w:t xml:space="preserve"> Bc.</w:t>
            </w:r>
            <w:r w:rsidRPr="00EE1EA7">
              <w:t xml:space="preserve"> </w:t>
            </w:r>
            <w:r>
              <w:t>Vladislav Síťař</w:t>
            </w:r>
            <w:r w:rsidRPr="00EE1EA7">
              <w:t>, Ph.D.</w:t>
            </w:r>
          </w:p>
        </w:tc>
      </w:tr>
      <w:tr w:rsidR="00842204" w:rsidRPr="00EE1EA7" w14:paraId="6FC476CE" w14:textId="77777777" w:rsidTr="00842204">
        <w:trPr>
          <w:trHeight w:val="243"/>
        </w:trPr>
        <w:tc>
          <w:tcPr>
            <w:tcW w:w="3086" w:type="dxa"/>
            <w:tcBorders>
              <w:top w:val="nil"/>
            </w:tcBorders>
            <w:shd w:val="clear" w:color="auto" w:fill="F7CAAC"/>
          </w:tcPr>
          <w:p w14:paraId="281BC080" w14:textId="77777777" w:rsidR="00842204" w:rsidRPr="00EE1EA7" w:rsidRDefault="00842204" w:rsidP="00842204">
            <w:pPr>
              <w:jc w:val="both"/>
              <w:rPr>
                <w:b/>
              </w:rPr>
            </w:pPr>
            <w:r w:rsidRPr="00EE1EA7">
              <w:rPr>
                <w:b/>
              </w:rPr>
              <w:t>Zapojení garanta do výuky předmětu</w:t>
            </w:r>
          </w:p>
        </w:tc>
        <w:tc>
          <w:tcPr>
            <w:tcW w:w="6769" w:type="dxa"/>
            <w:gridSpan w:val="8"/>
            <w:tcBorders>
              <w:top w:val="nil"/>
            </w:tcBorders>
          </w:tcPr>
          <w:p w14:paraId="4BB4BD06" w14:textId="77777777" w:rsidR="00842204" w:rsidRPr="00EE1EA7" w:rsidRDefault="00842204" w:rsidP="00842204">
            <w:pPr>
              <w:jc w:val="both"/>
            </w:pPr>
            <w:r w:rsidRPr="00EE1EA7">
              <w:t xml:space="preserve">PS: </w:t>
            </w:r>
            <w:r>
              <w:t>lecturer</w:t>
            </w:r>
            <w:r w:rsidRPr="00EE1EA7">
              <w:t xml:space="preserve"> (</w:t>
            </w:r>
            <w:proofErr w:type="gramStart"/>
            <w:r>
              <w:t>10</w:t>
            </w:r>
            <w:r w:rsidRPr="00EE1EA7">
              <w:t>0%</w:t>
            </w:r>
            <w:proofErr w:type="gramEnd"/>
            <w:r w:rsidRPr="00EE1EA7">
              <w:t xml:space="preserve">), KS: </w:t>
            </w:r>
            <w:r>
              <w:t>lecturer</w:t>
            </w:r>
            <w:r w:rsidRPr="00EE1EA7">
              <w:t xml:space="preserve"> (</w:t>
            </w:r>
            <w:proofErr w:type="gramStart"/>
            <w:r>
              <w:t>10</w:t>
            </w:r>
            <w:r w:rsidRPr="00EE1EA7">
              <w:t>0%</w:t>
            </w:r>
            <w:proofErr w:type="gramEnd"/>
            <w:r w:rsidRPr="00EE1EA7">
              <w:t>)</w:t>
            </w:r>
          </w:p>
        </w:tc>
      </w:tr>
      <w:tr w:rsidR="00842204" w:rsidRPr="00EE1EA7" w14:paraId="210D95C0" w14:textId="77777777" w:rsidTr="00842204">
        <w:tc>
          <w:tcPr>
            <w:tcW w:w="3086" w:type="dxa"/>
            <w:shd w:val="clear" w:color="auto" w:fill="F7CAAC"/>
          </w:tcPr>
          <w:p w14:paraId="5F0E9EB1" w14:textId="77777777" w:rsidR="00842204" w:rsidRPr="00EE1EA7" w:rsidRDefault="00842204" w:rsidP="00842204">
            <w:pPr>
              <w:jc w:val="both"/>
              <w:rPr>
                <w:b/>
              </w:rPr>
            </w:pPr>
            <w:r w:rsidRPr="00EE1EA7">
              <w:rPr>
                <w:b/>
              </w:rPr>
              <w:t>Vyučující</w:t>
            </w:r>
          </w:p>
        </w:tc>
        <w:tc>
          <w:tcPr>
            <w:tcW w:w="6769" w:type="dxa"/>
            <w:gridSpan w:val="8"/>
            <w:tcBorders>
              <w:bottom w:val="nil"/>
            </w:tcBorders>
          </w:tcPr>
          <w:p w14:paraId="4EEACED5" w14:textId="77777777" w:rsidR="00842204" w:rsidRPr="00EE1EA7" w:rsidRDefault="00842204" w:rsidP="00842204">
            <w:pPr>
              <w:jc w:val="both"/>
            </w:pPr>
          </w:p>
        </w:tc>
      </w:tr>
      <w:tr w:rsidR="00842204" w:rsidRPr="00EE1EA7" w14:paraId="49CF91D3" w14:textId="77777777" w:rsidTr="00842204">
        <w:trPr>
          <w:trHeight w:val="554"/>
        </w:trPr>
        <w:tc>
          <w:tcPr>
            <w:tcW w:w="9855" w:type="dxa"/>
            <w:gridSpan w:val="9"/>
            <w:tcBorders>
              <w:top w:val="nil"/>
            </w:tcBorders>
          </w:tcPr>
          <w:p w14:paraId="2136AE75" w14:textId="77777777" w:rsidR="00842204" w:rsidRPr="00EE1EA7" w:rsidRDefault="00842204" w:rsidP="00842204">
            <w:pPr>
              <w:jc w:val="both"/>
            </w:pPr>
            <w:r w:rsidRPr="00EE1EA7">
              <w:t>Ing.</w:t>
            </w:r>
            <w:r>
              <w:t xml:space="preserve"> Bc.</w:t>
            </w:r>
            <w:r w:rsidRPr="00EE1EA7">
              <w:t xml:space="preserve"> </w:t>
            </w:r>
            <w:r>
              <w:t>Vladislav Síťař</w:t>
            </w:r>
            <w:r w:rsidRPr="00EE1EA7">
              <w:t>, Ph.D.</w:t>
            </w:r>
          </w:p>
        </w:tc>
      </w:tr>
      <w:tr w:rsidR="00842204" w:rsidRPr="00EE1EA7" w14:paraId="07D8B3AF" w14:textId="77777777" w:rsidTr="00842204">
        <w:tc>
          <w:tcPr>
            <w:tcW w:w="3086" w:type="dxa"/>
            <w:shd w:val="clear" w:color="auto" w:fill="F7CAAC"/>
          </w:tcPr>
          <w:p w14:paraId="3B1A24E4" w14:textId="77777777" w:rsidR="00842204" w:rsidRPr="00EE1EA7" w:rsidRDefault="00842204" w:rsidP="00842204">
            <w:pPr>
              <w:jc w:val="both"/>
              <w:rPr>
                <w:b/>
              </w:rPr>
            </w:pPr>
            <w:r w:rsidRPr="00EE1EA7">
              <w:rPr>
                <w:b/>
              </w:rPr>
              <w:t>Hlavní témata a výsledky učení</w:t>
            </w:r>
          </w:p>
        </w:tc>
        <w:tc>
          <w:tcPr>
            <w:tcW w:w="6769" w:type="dxa"/>
            <w:gridSpan w:val="8"/>
            <w:tcBorders>
              <w:bottom w:val="nil"/>
            </w:tcBorders>
          </w:tcPr>
          <w:p w14:paraId="7506257A" w14:textId="77777777" w:rsidR="00842204" w:rsidRPr="00EE1EA7" w:rsidRDefault="00842204" w:rsidP="00842204">
            <w:pPr>
              <w:jc w:val="both"/>
            </w:pPr>
          </w:p>
        </w:tc>
      </w:tr>
      <w:tr w:rsidR="00842204" w:rsidRPr="00EE1EA7" w14:paraId="367A0720" w14:textId="77777777" w:rsidTr="00842204">
        <w:trPr>
          <w:trHeight w:val="2197"/>
        </w:trPr>
        <w:tc>
          <w:tcPr>
            <w:tcW w:w="9855" w:type="dxa"/>
            <w:gridSpan w:val="9"/>
            <w:tcBorders>
              <w:top w:val="nil"/>
              <w:bottom w:val="single" w:sz="4" w:space="0" w:color="auto"/>
            </w:tcBorders>
          </w:tcPr>
          <w:p w14:paraId="1F71E584" w14:textId="77777777" w:rsidR="00842204" w:rsidRPr="000043F7" w:rsidRDefault="00842204" w:rsidP="00842204">
            <w:pPr>
              <w:jc w:val="both"/>
            </w:pPr>
            <w:r w:rsidRPr="000043F7">
              <w:t>The course Electrical Measurement Fundamentals focuses on advanced techniques for measuring electrical variables in DC and AC circuits, with practical applications in analyzing and verifying circuit behaviors. Students will develop expertise in utilizing measuring instruments, analyzing ideal passive components, and verifying Kirchhoff's laws, while also exploring frequency-dependent measurements and power analysis in AC systems.</w:t>
            </w:r>
          </w:p>
          <w:p w14:paraId="6F7EC17B" w14:textId="77777777" w:rsidR="00842204" w:rsidRPr="00EE1EA7" w:rsidRDefault="00842204" w:rsidP="00842204">
            <w:pPr>
              <w:jc w:val="both"/>
            </w:pPr>
          </w:p>
          <w:p w14:paraId="6CD1854A" w14:textId="77777777" w:rsidR="00842204" w:rsidRPr="00EE1EA7" w:rsidRDefault="00842204" w:rsidP="00842204">
            <w:pPr>
              <w:jc w:val="both"/>
              <w:rPr>
                <w:b/>
              </w:rPr>
            </w:pPr>
            <w:r>
              <w:rPr>
                <w:b/>
              </w:rPr>
              <w:t>Main topics</w:t>
            </w:r>
          </w:p>
          <w:p w14:paraId="3CF36098" w14:textId="77777777" w:rsidR="00842204" w:rsidRPr="00271D40" w:rsidRDefault="00842204" w:rsidP="00842204">
            <w:pPr>
              <w:pStyle w:val="Odstavecseseznamem"/>
              <w:numPr>
                <w:ilvl w:val="0"/>
                <w:numId w:val="37"/>
              </w:numPr>
              <w:jc w:val="both"/>
            </w:pPr>
            <w:r w:rsidRPr="00271D40">
              <w:t>Laboratory safety rules</w:t>
            </w:r>
            <w:r>
              <w:t>.</w:t>
            </w:r>
          </w:p>
          <w:p w14:paraId="5FCD72AC" w14:textId="77777777" w:rsidR="00842204" w:rsidRPr="00271D40" w:rsidRDefault="00842204" w:rsidP="00842204">
            <w:pPr>
              <w:pStyle w:val="Odstavecseseznamem"/>
              <w:numPr>
                <w:ilvl w:val="0"/>
                <w:numId w:val="37"/>
              </w:numPr>
              <w:jc w:val="both"/>
            </w:pPr>
            <w:r w:rsidRPr="00271D40">
              <w:t>Apparatuses and elements for electric variables measurements</w:t>
            </w:r>
            <w:r>
              <w:t>.</w:t>
            </w:r>
          </w:p>
          <w:p w14:paraId="67B506F3" w14:textId="77777777" w:rsidR="00842204" w:rsidRPr="00271D40" w:rsidRDefault="00842204" w:rsidP="00842204">
            <w:pPr>
              <w:pStyle w:val="Odstavecseseznamem"/>
              <w:numPr>
                <w:ilvl w:val="0"/>
                <w:numId w:val="37"/>
              </w:numPr>
              <w:jc w:val="both"/>
            </w:pPr>
            <w:r w:rsidRPr="00271D40">
              <w:t>DC voltage and current measurement</w:t>
            </w:r>
            <w:r>
              <w:t>.</w:t>
            </w:r>
          </w:p>
          <w:p w14:paraId="26D889A5" w14:textId="77777777" w:rsidR="00842204" w:rsidRPr="00271D40" w:rsidRDefault="00842204" w:rsidP="00842204">
            <w:pPr>
              <w:pStyle w:val="Odstavecseseznamem"/>
              <w:numPr>
                <w:ilvl w:val="0"/>
                <w:numId w:val="37"/>
              </w:numPr>
              <w:jc w:val="both"/>
            </w:pPr>
            <w:r w:rsidRPr="00271D40">
              <w:t>AC voltage and current measurement</w:t>
            </w:r>
            <w:r>
              <w:t>.</w:t>
            </w:r>
          </w:p>
          <w:p w14:paraId="5C2551F6" w14:textId="77777777" w:rsidR="00842204" w:rsidRPr="00271D40" w:rsidRDefault="00842204" w:rsidP="00842204">
            <w:pPr>
              <w:pStyle w:val="Odstavecseseznamem"/>
              <w:numPr>
                <w:ilvl w:val="0"/>
                <w:numId w:val="37"/>
              </w:numPr>
              <w:jc w:val="both"/>
            </w:pPr>
            <w:r w:rsidRPr="00271D40">
              <w:t>Voltage and current measurement in non-harmonic circuits</w:t>
            </w:r>
            <w:r>
              <w:t>.</w:t>
            </w:r>
          </w:p>
          <w:p w14:paraId="1EC62E19" w14:textId="77777777" w:rsidR="00842204" w:rsidRPr="00271D40" w:rsidRDefault="00842204" w:rsidP="00842204">
            <w:pPr>
              <w:pStyle w:val="Odstavecseseznamem"/>
              <w:numPr>
                <w:ilvl w:val="0"/>
                <w:numId w:val="37"/>
              </w:numPr>
              <w:jc w:val="both"/>
            </w:pPr>
            <w:r w:rsidRPr="00271D40">
              <w:t>Measurement the frequency dependence of measuring instruments</w:t>
            </w:r>
            <w:r>
              <w:t>.</w:t>
            </w:r>
          </w:p>
          <w:p w14:paraId="33E345DB" w14:textId="77777777" w:rsidR="00842204" w:rsidRPr="00271D40" w:rsidRDefault="00842204" w:rsidP="00842204">
            <w:pPr>
              <w:pStyle w:val="Odstavecseseznamem"/>
              <w:numPr>
                <w:ilvl w:val="0"/>
                <w:numId w:val="37"/>
              </w:numPr>
              <w:jc w:val="both"/>
            </w:pPr>
            <w:r w:rsidRPr="00271D40">
              <w:t>Analysis of ideal passive elements behaviour</w:t>
            </w:r>
            <w:r>
              <w:t>.</w:t>
            </w:r>
          </w:p>
          <w:p w14:paraId="30FBB50E" w14:textId="77777777" w:rsidR="00842204" w:rsidRPr="00271D40" w:rsidRDefault="00842204" w:rsidP="00842204">
            <w:pPr>
              <w:pStyle w:val="Odstavecseseznamem"/>
              <w:numPr>
                <w:ilvl w:val="0"/>
                <w:numId w:val="37"/>
              </w:numPr>
              <w:jc w:val="both"/>
            </w:pPr>
            <w:r w:rsidRPr="00271D40">
              <w:t>Quantity measurement of ideal passive elements</w:t>
            </w:r>
            <w:r>
              <w:t>.</w:t>
            </w:r>
          </w:p>
          <w:p w14:paraId="435DB367" w14:textId="77777777" w:rsidR="00842204" w:rsidRPr="00271D40" w:rsidRDefault="00842204" w:rsidP="00842204">
            <w:pPr>
              <w:pStyle w:val="Odstavecseseznamem"/>
              <w:numPr>
                <w:ilvl w:val="0"/>
                <w:numId w:val="37"/>
              </w:numPr>
              <w:jc w:val="both"/>
            </w:pPr>
            <w:r w:rsidRPr="00271D40">
              <w:t>Verification the voltage and current divider rules</w:t>
            </w:r>
            <w:r>
              <w:t>.</w:t>
            </w:r>
          </w:p>
          <w:p w14:paraId="7CB83DAC" w14:textId="77777777" w:rsidR="00842204" w:rsidRPr="00271D40" w:rsidRDefault="00842204" w:rsidP="00842204">
            <w:pPr>
              <w:pStyle w:val="Odstavecseseznamem"/>
              <w:numPr>
                <w:ilvl w:val="0"/>
                <w:numId w:val="37"/>
              </w:numPr>
              <w:jc w:val="both"/>
            </w:pPr>
            <w:r w:rsidRPr="00271D40">
              <w:t>Verification the Kirchhoff's laws</w:t>
            </w:r>
            <w:r>
              <w:t>.</w:t>
            </w:r>
          </w:p>
          <w:p w14:paraId="4322E5B9" w14:textId="77777777" w:rsidR="00842204" w:rsidRDefault="00842204" w:rsidP="00842204">
            <w:pPr>
              <w:pStyle w:val="Odstavecseseznamem"/>
              <w:numPr>
                <w:ilvl w:val="0"/>
                <w:numId w:val="37"/>
              </w:numPr>
              <w:jc w:val="both"/>
            </w:pPr>
            <w:r w:rsidRPr="00271D40">
              <w:t>Measurement the V/I characteristics of diodes</w:t>
            </w:r>
            <w:r>
              <w:t>.</w:t>
            </w:r>
          </w:p>
          <w:p w14:paraId="2CD3B5F6" w14:textId="77777777" w:rsidR="00842204" w:rsidRPr="000043F7" w:rsidRDefault="00842204" w:rsidP="00842204">
            <w:pPr>
              <w:pStyle w:val="Odstavecseseznamem"/>
              <w:numPr>
                <w:ilvl w:val="0"/>
                <w:numId w:val="37"/>
              </w:numPr>
              <w:jc w:val="both"/>
            </w:pPr>
            <w:r w:rsidRPr="000043F7">
              <w:t>Power measurement in AC circuits</w:t>
            </w:r>
            <w:r>
              <w:t>.</w:t>
            </w:r>
          </w:p>
          <w:p w14:paraId="50F86A58" w14:textId="77777777" w:rsidR="00842204" w:rsidRPr="00EE1EA7" w:rsidRDefault="00842204" w:rsidP="00842204">
            <w:pPr>
              <w:jc w:val="both"/>
            </w:pPr>
          </w:p>
          <w:p w14:paraId="651492D9" w14:textId="77777777" w:rsidR="00842204" w:rsidRPr="00EE1EA7" w:rsidRDefault="00842204" w:rsidP="00842204">
            <w:pPr>
              <w:jc w:val="both"/>
              <w:rPr>
                <w:b/>
              </w:rPr>
            </w:pPr>
            <w:r>
              <w:rPr>
                <w:b/>
              </w:rPr>
              <w:t>Outputs of education</w:t>
            </w:r>
          </w:p>
          <w:p w14:paraId="615289B6" w14:textId="77777777" w:rsidR="00842204" w:rsidRPr="00EE1EA7" w:rsidRDefault="00842204" w:rsidP="00842204">
            <w:pPr>
              <w:jc w:val="both"/>
            </w:pPr>
            <w:r w:rsidRPr="00696311">
              <w:t>Students will be able to use electrical measuring device and be able to itself measure basic electrical quantities, to verify laws in electrical engineering and to process laboratory protocols.</w:t>
            </w:r>
          </w:p>
        </w:tc>
      </w:tr>
      <w:tr w:rsidR="00842204" w:rsidRPr="00EE1EA7" w14:paraId="334BF8DA" w14:textId="77777777" w:rsidTr="00842204">
        <w:trPr>
          <w:trHeight w:val="283"/>
        </w:trPr>
        <w:tc>
          <w:tcPr>
            <w:tcW w:w="3152" w:type="dxa"/>
            <w:gridSpan w:val="2"/>
            <w:tcBorders>
              <w:top w:val="single" w:sz="4" w:space="0" w:color="auto"/>
              <w:bottom w:val="single" w:sz="4" w:space="0" w:color="auto"/>
              <w:right w:val="single" w:sz="4" w:space="0" w:color="auto"/>
            </w:tcBorders>
            <w:shd w:val="clear" w:color="auto" w:fill="FBD4B4"/>
          </w:tcPr>
          <w:p w14:paraId="027021B5" w14:textId="77777777" w:rsidR="00842204" w:rsidRPr="00EE1EA7" w:rsidRDefault="00842204" w:rsidP="00842204">
            <w:pPr>
              <w:jc w:val="both"/>
            </w:pPr>
            <w:r w:rsidRPr="00EE1EA7">
              <w:rPr>
                <w:b/>
              </w:rPr>
              <w:t>Metody výuky</w:t>
            </w:r>
          </w:p>
        </w:tc>
        <w:tc>
          <w:tcPr>
            <w:tcW w:w="6703" w:type="dxa"/>
            <w:gridSpan w:val="7"/>
            <w:tcBorders>
              <w:top w:val="single" w:sz="4" w:space="0" w:color="auto"/>
              <w:left w:val="single" w:sz="4" w:space="0" w:color="auto"/>
              <w:bottom w:val="nil"/>
              <w:right w:val="single" w:sz="4" w:space="0" w:color="auto"/>
            </w:tcBorders>
          </w:tcPr>
          <w:p w14:paraId="22C9D062" w14:textId="77777777" w:rsidR="00842204" w:rsidRPr="00EE1EA7" w:rsidRDefault="00842204" w:rsidP="00842204">
            <w:pPr>
              <w:jc w:val="both"/>
            </w:pPr>
          </w:p>
        </w:tc>
      </w:tr>
      <w:tr w:rsidR="00842204" w:rsidRPr="00EE1EA7" w14:paraId="6AC7BC8B" w14:textId="77777777" w:rsidTr="00842204">
        <w:trPr>
          <w:trHeight w:val="1094"/>
        </w:trPr>
        <w:tc>
          <w:tcPr>
            <w:tcW w:w="9855" w:type="dxa"/>
            <w:gridSpan w:val="9"/>
            <w:tcBorders>
              <w:top w:val="nil"/>
              <w:bottom w:val="single" w:sz="4" w:space="0" w:color="auto"/>
            </w:tcBorders>
          </w:tcPr>
          <w:p w14:paraId="049684FC" w14:textId="77777777" w:rsidR="00842204" w:rsidRPr="00EE1EA7" w:rsidRDefault="00842204" w:rsidP="00842204">
            <w:pPr>
              <w:jc w:val="both"/>
            </w:pPr>
            <w:r>
              <w:t>Face-to-face teaching, self-study, individual consultation with the teacher.</w:t>
            </w:r>
          </w:p>
          <w:p w14:paraId="1D787D75" w14:textId="77777777" w:rsidR="00842204" w:rsidRPr="00EE1EA7" w:rsidRDefault="00842204" w:rsidP="00842204">
            <w:pPr>
              <w:jc w:val="both"/>
            </w:pPr>
            <w:r>
              <w:t xml:space="preserve">Measuring in laboratory selected tasks in branch of electrical engineering. </w:t>
            </w:r>
          </w:p>
          <w:p w14:paraId="3271B70A" w14:textId="77777777" w:rsidR="00842204" w:rsidRPr="00EE1EA7" w:rsidRDefault="00842204" w:rsidP="00842204">
            <w:pPr>
              <w:jc w:val="both"/>
            </w:pPr>
          </w:p>
          <w:p w14:paraId="4F87C3B0" w14:textId="77777777" w:rsidR="00842204" w:rsidRPr="00EE1EA7" w:rsidRDefault="00842204" w:rsidP="00842204">
            <w:pPr>
              <w:jc w:val="both"/>
              <w:rPr>
                <w:b/>
              </w:rPr>
            </w:pPr>
            <w:r w:rsidRPr="00EE1EA7">
              <w:rPr>
                <w:b/>
              </w:rPr>
              <w:t>Dida</w:t>
            </w:r>
            <w:r>
              <w:rPr>
                <w:b/>
              </w:rPr>
              <w:t>ctic resources</w:t>
            </w:r>
          </w:p>
          <w:p w14:paraId="266B149A" w14:textId="77777777" w:rsidR="00842204" w:rsidRPr="00EE1EA7" w:rsidRDefault="00842204" w:rsidP="00842204">
            <w:pPr>
              <w:jc w:val="both"/>
            </w:pPr>
            <w:r>
              <w:t>Standard lecture halls and classrooms with PC technology</w:t>
            </w:r>
            <w:r w:rsidRPr="00EE1EA7">
              <w:t>, data</w:t>
            </w:r>
            <w:r>
              <w:t xml:space="preserve"> projektor with projection creen, blackboard</w:t>
            </w:r>
            <w:r w:rsidRPr="00EE1EA7">
              <w:t>.</w:t>
            </w:r>
          </w:p>
          <w:p w14:paraId="75020D5E" w14:textId="77777777" w:rsidR="00842204" w:rsidRPr="00EE1EA7" w:rsidRDefault="00842204" w:rsidP="00842204">
            <w:pPr>
              <w:jc w:val="both"/>
            </w:pPr>
            <w:r>
              <w:t>Laboratory of basic elektrical enegineerig (KC 214) and local eqipment according to</w:t>
            </w:r>
            <w:r w:rsidRPr="00EE1EA7">
              <w:t xml:space="preserve"> C-IV </w:t>
            </w:r>
            <w:r>
              <w:t>accreditation file sheet.</w:t>
            </w:r>
          </w:p>
        </w:tc>
      </w:tr>
      <w:tr w:rsidR="00842204" w:rsidRPr="00EE1EA7" w14:paraId="6970D555" w14:textId="77777777" w:rsidTr="00842204">
        <w:trPr>
          <w:trHeight w:val="265"/>
        </w:trPr>
        <w:tc>
          <w:tcPr>
            <w:tcW w:w="3653" w:type="dxa"/>
            <w:gridSpan w:val="3"/>
            <w:tcBorders>
              <w:top w:val="single" w:sz="4" w:space="0" w:color="auto"/>
            </w:tcBorders>
            <w:shd w:val="clear" w:color="auto" w:fill="F7CAAC"/>
          </w:tcPr>
          <w:p w14:paraId="0B9901D5" w14:textId="77777777" w:rsidR="00842204" w:rsidRPr="00EE1EA7" w:rsidRDefault="00842204" w:rsidP="00842204">
            <w:pPr>
              <w:jc w:val="both"/>
            </w:pPr>
            <w:r w:rsidRPr="00EE1EA7">
              <w:rPr>
                <w:b/>
              </w:rPr>
              <w:t>Studijní literatura a studijní pomůcky</w:t>
            </w:r>
          </w:p>
        </w:tc>
        <w:tc>
          <w:tcPr>
            <w:tcW w:w="6202" w:type="dxa"/>
            <w:gridSpan w:val="6"/>
            <w:tcBorders>
              <w:top w:val="single" w:sz="4" w:space="0" w:color="auto"/>
              <w:bottom w:val="nil"/>
            </w:tcBorders>
          </w:tcPr>
          <w:p w14:paraId="07E7FA0F" w14:textId="77777777" w:rsidR="00842204" w:rsidRPr="00EE1EA7" w:rsidRDefault="00842204" w:rsidP="00842204">
            <w:pPr>
              <w:jc w:val="both"/>
            </w:pPr>
          </w:p>
        </w:tc>
      </w:tr>
      <w:tr w:rsidR="00842204" w:rsidRPr="00EE1EA7" w14:paraId="40F18CED" w14:textId="77777777" w:rsidTr="00842204">
        <w:trPr>
          <w:trHeight w:val="919"/>
        </w:trPr>
        <w:tc>
          <w:tcPr>
            <w:tcW w:w="9855" w:type="dxa"/>
            <w:gridSpan w:val="9"/>
            <w:tcBorders>
              <w:top w:val="nil"/>
            </w:tcBorders>
          </w:tcPr>
          <w:p w14:paraId="28B50D73" w14:textId="77777777" w:rsidR="00842204" w:rsidRPr="00EE1EA7" w:rsidRDefault="00842204" w:rsidP="00842204">
            <w:pPr>
              <w:jc w:val="both"/>
              <w:rPr>
                <w:b/>
              </w:rPr>
            </w:pPr>
            <w:r>
              <w:rPr>
                <w:b/>
              </w:rPr>
              <w:t>Recommended literature</w:t>
            </w:r>
          </w:p>
          <w:p w14:paraId="44D1BA03" w14:textId="77777777" w:rsidR="00842204" w:rsidRPr="00271D40" w:rsidRDefault="00842204" w:rsidP="00842204">
            <w:pPr>
              <w:jc w:val="both"/>
            </w:pPr>
            <w:r w:rsidRPr="00EE1EA7">
              <w:t xml:space="preserve">[1] </w:t>
            </w:r>
            <w:r w:rsidRPr="00271D40">
              <w:t xml:space="preserve">HAYT, W. H., KEMMERLY, J. E.: </w:t>
            </w:r>
            <w:r w:rsidRPr="008B0405">
              <w:rPr>
                <w:i/>
              </w:rPr>
              <w:t>Engineering Circuit Analysis</w:t>
            </w:r>
            <w:r w:rsidRPr="00271D40">
              <w:t>. McGraw-Hill</w:t>
            </w:r>
            <w:r>
              <w:t>,</w:t>
            </w:r>
            <w:r w:rsidRPr="00271D40">
              <w:t xml:space="preserve"> 2012 </w:t>
            </w:r>
          </w:p>
          <w:p w14:paraId="3CD9D8A3" w14:textId="77777777" w:rsidR="00842204" w:rsidRPr="00271D40" w:rsidRDefault="00842204" w:rsidP="00842204">
            <w:pPr>
              <w:jc w:val="both"/>
            </w:pPr>
            <w:r w:rsidRPr="00EE1EA7">
              <w:t>[</w:t>
            </w:r>
            <w:r>
              <w:t xml:space="preserve">2] BLANCHARD, R. D., </w:t>
            </w:r>
            <w:r w:rsidRPr="00271D40">
              <w:t xml:space="preserve">SNYDER, L. S.: Electrical Engineering: Principles and Applications. McGraw-Hill, 2017 </w:t>
            </w:r>
          </w:p>
          <w:p w14:paraId="0C58AD00" w14:textId="77777777" w:rsidR="00842204" w:rsidRPr="00EE1EA7" w:rsidRDefault="00842204" w:rsidP="00842204">
            <w:pPr>
              <w:jc w:val="both"/>
            </w:pPr>
            <w:r w:rsidRPr="00EE1EA7">
              <w:t>[</w:t>
            </w:r>
            <w:r>
              <w:t>3</w:t>
            </w:r>
            <w:r w:rsidRPr="00EE1EA7">
              <w:t xml:space="preserve">] </w:t>
            </w:r>
            <w:r w:rsidRPr="00271D40">
              <w:t>GROB, B., SHARP, R. L.: Basic Electronics: Principles and Applications. McGraw-Hill, 2016</w:t>
            </w:r>
          </w:p>
        </w:tc>
      </w:tr>
      <w:tr w:rsidR="00842204" w:rsidRPr="00EE1EA7" w14:paraId="6EDE6601" w14:textId="77777777" w:rsidTr="00842204">
        <w:tc>
          <w:tcPr>
            <w:tcW w:w="9855" w:type="dxa"/>
            <w:gridSpan w:val="9"/>
            <w:tcBorders>
              <w:top w:val="single" w:sz="12" w:space="0" w:color="auto"/>
              <w:left w:val="single" w:sz="2" w:space="0" w:color="auto"/>
              <w:bottom w:val="single" w:sz="2" w:space="0" w:color="auto"/>
              <w:right w:val="single" w:sz="2" w:space="0" w:color="auto"/>
            </w:tcBorders>
            <w:shd w:val="clear" w:color="auto" w:fill="F7CAAC"/>
          </w:tcPr>
          <w:p w14:paraId="0DB83538" w14:textId="77777777" w:rsidR="00842204" w:rsidRPr="00EE1EA7" w:rsidRDefault="00842204" w:rsidP="00842204">
            <w:pPr>
              <w:jc w:val="center"/>
              <w:rPr>
                <w:b/>
              </w:rPr>
            </w:pPr>
            <w:r w:rsidRPr="00EE1EA7">
              <w:rPr>
                <w:b/>
              </w:rPr>
              <w:t>Informace ke kombinované nebo distanční formě</w:t>
            </w:r>
          </w:p>
        </w:tc>
      </w:tr>
      <w:tr w:rsidR="00842204" w:rsidRPr="00EE1EA7" w14:paraId="37F834DE" w14:textId="77777777" w:rsidTr="00842204">
        <w:tc>
          <w:tcPr>
            <w:tcW w:w="4787" w:type="dxa"/>
            <w:gridSpan w:val="4"/>
            <w:tcBorders>
              <w:top w:val="single" w:sz="2" w:space="0" w:color="auto"/>
            </w:tcBorders>
            <w:shd w:val="clear" w:color="auto" w:fill="F7CAAC"/>
          </w:tcPr>
          <w:p w14:paraId="64FC2B33" w14:textId="77777777" w:rsidR="00842204" w:rsidRPr="00EE1EA7" w:rsidRDefault="00842204" w:rsidP="00842204">
            <w:pPr>
              <w:jc w:val="both"/>
            </w:pPr>
            <w:r w:rsidRPr="00EE1EA7">
              <w:rPr>
                <w:b/>
              </w:rPr>
              <w:t>Rozsah konzultací (soustředění)</w:t>
            </w:r>
          </w:p>
        </w:tc>
        <w:tc>
          <w:tcPr>
            <w:tcW w:w="889" w:type="dxa"/>
            <w:tcBorders>
              <w:top w:val="single" w:sz="2" w:space="0" w:color="auto"/>
            </w:tcBorders>
          </w:tcPr>
          <w:p w14:paraId="391220AA" w14:textId="77777777" w:rsidR="00842204" w:rsidRPr="00EE1EA7" w:rsidRDefault="00842204" w:rsidP="00842204">
            <w:pPr>
              <w:jc w:val="center"/>
            </w:pPr>
            <w:r w:rsidRPr="00EE1EA7">
              <w:t>1</w:t>
            </w:r>
            <w:r>
              <w:t>6</w:t>
            </w:r>
          </w:p>
        </w:tc>
        <w:tc>
          <w:tcPr>
            <w:tcW w:w="4179" w:type="dxa"/>
            <w:gridSpan w:val="4"/>
            <w:tcBorders>
              <w:top w:val="single" w:sz="2" w:space="0" w:color="auto"/>
            </w:tcBorders>
            <w:shd w:val="clear" w:color="auto" w:fill="F7CAAC"/>
          </w:tcPr>
          <w:p w14:paraId="077BEB22" w14:textId="77777777" w:rsidR="00842204" w:rsidRPr="00EE1EA7" w:rsidRDefault="00842204" w:rsidP="00842204">
            <w:pPr>
              <w:jc w:val="both"/>
              <w:rPr>
                <w:b/>
              </w:rPr>
            </w:pPr>
            <w:r w:rsidRPr="00EE1EA7">
              <w:rPr>
                <w:b/>
              </w:rPr>
              <w:t xml:space="preserve">hodin </w:t>
            </w:r>
          </w:p>
        </w:tc>
      </w:tr>
      <w:tr w:rsidR="00842204" w:rsidRPr="00EE1EA7" w14:paraId="50541EAD" w14:textId="77777777" w:rsidTr="00842204">
        <w:tc>
          <w:tcPr>
            <w:tcW w:w="9855" w:type="dxa"/>
            <w:gridSpan w:val="9"/>
            <w:shd w:val="clear" w:color="auto" w:fill="F7CAAC"/>
          </w:tcPr>
          <w:p w14:paraId="4811075C" w14:textId="77777777" w:rsidR="00842204" w:rsidRPr="00EE1EA7" w:rsidRDefault="00842204" w:rsidP="00842204">
            <w:pPr>
              <w:jc w:val="both"/>
              <w:rPr>
                <w:b/>
              </w:rPr>
            </w:pPr>
            <w:r w:rsidRPr="00EE1EA7">
              <w:rPr>
                <w:b/>
              </w:rPr>
              <w:t>Informace o způsobu kontaktu s vyučujícím</w:t>
            </w:r>
          </w:p>
        </w:tc>
      </w:tr>
      <w:tr w:rsidR="00842204" w:rsidRPr="00EE1EA7" w14:paraId="47DB4D39" w14:textId="77777777" w:rsidTr="00842204">
        <w:trPr>
          <w:trHeight w:val="173"/>
        </w:trPr>
        <w:tc>
          <w:tcPr>
            <w:tcW w:w="9855" w:type="dxa"/>
            <w:gridSpan w:val="9"/>
          </w:tcPr>
          <w:p w14:paraId="4629ACE9" w14:textId="77777777" w:rsidR="00842204" w:rsidRPr="00EE1EA7" w:rsidRDefault="00842204" w:rsidP="00842204">
            <w:pPr>
              <w:jc w:val="both"/>
            </w:pPr>
            <w:r w:rsidRPr="000043F7">
              <w:t xml:space="preserve">Regular consultations within the schedule, consultation hours, e-mail </w:t>
            </w:r>
            <w:hyperlink r:id="rId58" w:history="1">
              <w:r w:rsidRPr="009B1FB8">
                <w:rPr>
                  <w:rStyle w:val="Hypertextovodkaz"/>
                </w:rPr>
                <w:t>vladislav.sitar@ujep.cz</w:t>
              </w:r>
            </w:hyperlink>
            <w:r w:rsidRPr="000043F7">
              <w:t>.</w:t>
            </w:r>
          </w:p>
        </w:tc>
      </w:tr>
    </w:tbl>
    <w:p w14:paraId="5C750CE4" w14:textId="77777777" w:rsidR="00F47A9E" w:rsidRDefault="00F47A9E">
      <w:pPr>
        <w:spacing w:after="160" w:line="259" w:lineRule="auto"/>
      </w:pPr>
    </w:p>
    <w:p w14:paraId="26578634" w14:textId="77777777" w:rsidR="009C4004" w:rsidRPr="00A11354" w:rsidRDefault="009C4004">
      <w:pPr>
        <w:spacing w:after="160" w:line="259" w:lineRule="auto"/>
      </w:pPr>
    </w:p>
    <w:tbl>
      <w:tblPr>
        <w:tblW w:w="98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
        <w:gridCol w:w="1057"/>
        <w:gridCol w:w="3259"/>
        <w:gridCol w:w="804"/>
        <w:gridCol w:w="1800"/>
        <w:gridCol w:w="900"/>
        <w:gridCol w:w="10"/>
        <w:gridCol w:w="1920"/>
        <w:gridCol w:w="30"/>
      </w:tblGrid>
      <w:tr w:rsidR="001739F1" w:rsidRPr="00A11354" w14:paraId="45AAF80A" w14:textId="77777777" w:rsidTr="009B441A">
        <w:trPr>
          <w:gridAfter w:val="1"/>
          <w:wAfter w:w="30" w:type="dxa"/>
        </w:trPr>
        <w:tc>
          <w:tcPr>
            <w:tcW w:w="9780" w:type="dxa"/>
            <w:gridSpan w:val="8"/>
            <w:tcBorders>
              <w:bottom w:val="double" w:sz="4" w:space="0" w:color="auto"/>
            </w:tcBorders>
            <w:shd w:val="clear" w:color="auto" w:fill="BDD6EE"/>
          </w:tcPr>
          <w:p w14:paraId="32E992A1" w14:textId="6A9C2696" w:rsidR="001739F1" w:rsidRPr="00A11354" w:rsidRDefault="009C4004" w:rsidP="002D460A">
            <w:pPr>
              <w:jc w:val="both"/>
              <w:rPr>
                <w:rFonts w:eastAsiaTheme="minorEastAsia" w:cstheme="minorBidi"/>
                <w:b/>
                <w:bCs/>
                <w:sz w:val="28"/>
                <w:szCs w:val="28"/>
              </w:rPr>
            </w:pPr>
            <w:r w:rsidRPr="00A11354">
              <w:br w:type="page"/>
            </w:r>
            <w:r w:rsidR="001739F1" w:rsidRPr="00A11354">
              <w:rPr>
                <w:rFonts w:eastAsiaTheme="minorEastAsia" w:cstheme="minorBidi"/>
                <w:b/>
                <w:bCs/>
                <w:sz w:val="28"/>
                <w:szCs w:val="28"/>
              </w:rPr>
              <w:t>B-IV – Údaje o odborné praxi</w:t>
            </w:r>
          </w:p>
        </w:tc>
      </w:tr>
      <w:tr w:rsidR="001739F1" w:rsidRPr="00A11354" w14:paraId="04DD20C3" w14:textId="77777777" w:rsidTr="009B441A">
        <w:trPr>
          <w:gridAfter w:val="1"/>
          <w:wAfter w:w="30" w:type="dxa"/>
        </w:trPr>
        <w:tc>
          <w:tcPr>
            <w:tcW w:w="9780" w:type="dxa"/>
            <w:gridSpan w:val="8"/>
            <w:tcBorders>
              <w:top w:val="single" w:sz="12" w:space="0" w:color="auto"/>
            </w:tcBorders>
            <w:shd w:val="clear" w:color="auto" w:fill="F7CAAC"/>
          </w:tcPr>
          <w:p w14:paraId="4AFA7166" w14:textId="77777777" w:rsidR="001739F1" w:rsidRPr="00A11354" w:rsidRDefault="001739F1" w:rsidP="002D460A">
            <w:pPr>
              <w:jc w:val="both"/>
              <w:rPr>
                <w:rFonts w:eastAsiaTheme="minorEastAsia" w:cstheme="minorBidi"/>
                <w:b/>
                <w:bCs/>
              </w:rPr>
            </w:pPr>
            <w:r w:rsidRPr="00A11354">
              <w:rPr>
                <w:rFonts w:eastAsiaTheme="minorEastAsia" w:cstheme="minorBidi"/>
                <w:b/>
                <w:bCs/>
              </w:rPr>
              <w:t>Charakteristika povinné odborné praxe</w:t>
            </w:r>
          </w:p>
        </w:tc>
      </w:tr>
      <w:tr w:rsidR="001739F1" w:rsidRPr="00A11354" w14:paraId="5771CA1D" w14:textId="77777777" w:rsidTr="009B441A">
        <w:trPr>
          <w:gridAfter w:val="1"/>
          <w:wAfter w:w="30" w:type="dxa"/>
          <w:trHeight w:val="2830"/>
        </w:trPr>
        <w:tc>
          <w:tcPr>
            <w:tcW w:w="9780" w:type="dxa"/>
            <w:gridSpan w:val="8"/>
          </w:tcPr>
          <w:p w14:paraId="323E8FFD" w14:textId="77777777" w:rsidR="00D3261B" w:rsidRPr="00A11354" w:rsidRDefault="00D3261B" w:rsidP="00D3261B">
            <w:pPr>
              <w:spacing w:before="40" w:after="60"/>
              <w:jc w:val="both"/>
            </w:pPr>
            <w:r w:rsidRPr="00A11354">
              <w:t xml:space="preserve">Studenti absolvují během studia </w:t>
            </w:r>
            <w:proofErr w:type="gramStart"/>
            <w:r w:rsidR="001445F9" w:rsidRPr="00A11354">
              <w:t>4</w:t>
            </w:r>
            <w:r w:rsidRPr="00A11354">
              <w:t xml:space="preserve"> týdenní</w:t>
            </w:r>
            <w:proofErr w:type="gramEnd"/>
            <w:r w:rsidRPr="00A11354">
              <w:t xml:space="preserve"> praxi ve výrobních závodech v rozsahu 1</w:t>
            </w:r>
            <w:r w:rsidR="001445F9" w:rsidRPr="00A11354">
              <w:t>6</w:t>
            </w:r>
            <w:r w:rsidRPr="00A11354">
              <w:t xml:space="preserve">0 hod. Tato praxe je rozdělena do 2 akademických roků. Doporučuje se absolvovat po 1. ročníku praxi v délce 2 týdnů (80 hod.). Vzhledem k tomu, že většina studentů bude svou závěrečnou práci zpracovávat pro podnik, je druhá praxe v délce </w:t>
            </w:r>
            <w:r w:rsidR="001445F9" w:rsidRPr="00A11354">
              <w:t>2</w:t>
            </w:r>
            <w:r w:rsidRPr="00A11354">
              <w:t xml:space="preserve"> týdn</w:t>
            </w:r>
            <w:r w:rsidR="001445F9" w:rsidRPr="00A11354">
              <w:t>y</w:t>
            </w:r>
            <w:r w:rsidRPr="00A11354">
              <w:t xml:space="preserve"> plánována na ve 4 semestru před zpracováním této práce. Další praxi získají během studia při práci v laboratořích FSI nebo při krátkodobých exkurzích (fakulta organizuje pro studenty </w:t>
            </w:r>
            <w:proofErr w:type="gramStart"/>
            <w:r w:rsidRPr="00A11354">
              <w:t>jedno- i</w:t>
            </w:r>
            <w:proofErr w:type="gramEnd"/>
            <w:r w:rsidRPr="00A11354">
              <w:t xml:space="preserve"> vícedenní exkurze) do výrobních, výzkumných a vývojových organizacích. </w:t>
            </w:r>
          </w:p>
          <w:p w14:paraId="2526AAC3" w14:textId="77777777" w:rsidR="001739F1" w:rsidRPr="00A11354" w:rsidRDefault="00D3261B" w:rsidP="00D3261B">
            <w:pPr>
              <w:spacing w:before="40" w:after="60"/>
              <w:jc w:val="both"/>
            </w:pPr>
            <w:r w:rsidRPr="00A11354">
              <w:t>Studenti se během praxe seznámí s technologií výroby, výrobními postupy, provozem strojního zařízení, zkoušením a diagnostikou strojů, konstruováním strojů a zařízení i řízením výroby. Vzhledem ke spektru a počtu podniků, s nimiž má fakulta smlouvu o spolupráci, zahrnující i zajišťování praxí studentů (více než 40, vše smluvně zajištěno), se studenti seznámí se strojním zařízením používaným v různých výrobních odvětvích (strojní výroba, provoz strojů v chemickém, potravinářském, sklářském průmyslu a v dalších zpracovatelských odvětvích, energetika, těžební průmysl, hutní výroba, vývoj a stavba</w:t>
            </w:r>
            <w:r w:rsidR="00A27454" w:rsidRPr="00A11354">
              <w:t xml:space="preserve"> jednoúčelových </w:t>
            </w:r>
            <w:proofErr w:type="gramStart"/>
            <w:r w:rsidR="00A27454" w:rsidRPr="00A11354">
              <w:t>strojů,</w:t>
            </w:r>
            <w:proofErr w:type="gramEnd"/>
            <w:r w:rsidR="00A27454" w:rsidRPr="00A11354">
              <w:t xml:space="preserve"> atd.).</w:t>
            </w:r>
          </w:p>
        </w:tc>
      </w:tr>
      <w:tr w:rsidR="001739F1" w:rsidRPr="00A11354" w14:paraId="04461387" w14:textId="77777777" w:rsidTr="009B441A">
        <w:trPr>
          <w:gridAfter w:val="1"/>
          <w:wAfter w:w="30" w:type="dxa"/>
        </w:trPr>
        <w:tc>
          <w:tcPr>
            <w:tcW w:w="1087" w:type="dxa"/>
            <w:gridSpan w:val="2"/>
            <w:shd w:val="clear" w:color="auto" w:fill="F7CAAC"/>
          </w:tcPr>
          <w:p w14:paraId="43639B1E" w14:textId="77777777" w:rsidR="001739F1" w:rsidRPr="00A11354" w:rsidRDefault="001739F1" w:rsidP="002D460A">
            <w:pPr>
              <w:jc w:val="both"/>
              <w:rPr>
                <w:rFonts w:eastAsiaTheme="minorEastAsia" w:cstheme="minorBidi"/>
                <w:b/>
                <w:bCs/>
              </w:rPr>
            </w:pPr>
            <w:r w:rsidRPr="00A11354">
              <w:rPr>
                <w:rFonts w:eastAsiaTheme="minorEastAsia" w:cstheme="minorBidi"/>
                <w:b/>
                <w:bCs/>
              </w:rPr>
              <w:t>Rozsah</w:t>
            </w:r>
          </w:p>
        </w:tc>
        <w:tc>
          <w:tcPr>
            <w:tcW w:w="3259" w:type="dxa"/>
          </w:tcPr>
          <w:p w14:paraId="5F42ACE8" w14:textId="77777777" w:rsidR="001739F1" w:rsidRPr="00A11354" w:rsidRDefault="00C01E58" w:rsidP="00C01E58">
            <w:pPr>
              <w:jc w:val="center"/>
              <w:rPr>
                <w:rFonts w:eastAsiaTheme="minorEastAsia" w:cstheme="minorBidi"/>
              </w:rPr>
            </w:pPr>
            <w:r w:rsidRPr="00A11354">
              <w:rPr>
                <w:rFonts w:eastAsiaTheme="minorEastAsia" w:cstheme="minorBidi"/>
              </w:rPr>
              <w:t>4</w:t>
            </w:r>
          </w:p>
        </w:tc>
        <w:tc>
          <w:tcPr>
            <w:tcW w:w="804" w:type="dxa"/>
            <w:shd w:val="clear" w:color="auto" w:fill="F7CAAC"/>
          </w:tcPr>
          <w:p w14:paraId="1BF02669" w14:textId="77777777" w:rsidR="001739F1" w:rsidRPr="00A11354" w:rsidRDefault="001739F1" w:rsidP="00C01E58">
            <w:pPr>
              <w:jc w:val="both"/>
              <w:rPr>
                <w:rFonts w:eastAsiaTheme="minorEastAsia" w:cstheme="minorBidi"/>
                <w:b/>
                <w:bCs/>
              </w:rPr>
            </w:pPr>
            <w:r w:rsidRPr="00A11354">
              <w:rPr>
                <w:rFonts w:eastAsiaTheme="minorEastAsia" w:cstheme="minorBidi"/>
                <w:b/>
                <w:bCs/>
              </w:rPr>
              <w:t>týdn</w:t>
            </w:r>
            <w:r w:rsidR="00C01E58" w:rsidRPr="00A11354">
              <w:rPr>
                <w:rFonts w:eastAsiaTheme="minorEastAsia" w:cstheme="minorBidi"/>
                <w:b/>
                <w:bCs/>
              </w:rPr>
              <w:t>y</w:t>
            </w:r>
          </w:p>
        </w:tc>
        <w:tc>
          <w:tcPr>
            <w:tcW w:w="1800" w:type="dxa"/>
          </w:tcPr>
          <w:p w14:paraId="66FE53B9" w14:textId="77777777" w:rsidR="001739F1" w:rsidRPr="00A11354" w:rsidRDefault="00C01E58" w:rsidP="006E3BAB">
            <w:pPr>
              <w:jc w:val="center"/>
              <w:rPr>
                <w:rFonts w:eastAsiaTheme="minorEastAsia" w:cstheme="minorBidi"/>
              </w:rPr>
            </w:pPr>
            <w:r w:rsidRPr="00A11354">
              <w:rPr>
                <w:rFonts w:eastAsiaTheme="minorEastAsia" w:cstheme="minorBidi"/>
              </w:rPr>
              <w:t>160</w:t>
            </w:r>
          </w:p>
        </w:tc>
        <w:tc>
          <w:tcPr>
            <w:tcW w:w="900" w:type="dxa"/>
            <w:shd w:val="clear" w:color="auto" w:fill="F7CAAC"/>
          </w:tcPr>
          <w:p w14:paraId="45DEC848" w14:textId="77777777" w:rsidR="001739F1" w:rsidRPr="00A11354" w:rsidRDefault="001739F1" w:rsidP="002D460A">
            <w:pPr>
              <w:jc w:val="both"/>
              <w:rPr>
                <w:rFonts w:eastAsiaTheme="minorEastAsia" w:cstheme="minorBidi"/>
                <w:b/>
                <w:bCs/>
              </w:rPr>
            </w:pPr>
            <w:r w:rsidRPr="00A11354">
              <w:rPr>
                <w:rFonts w:eastAsiaTheme="minorEastAsia" w:cstheme="minorBidi"/>
                <w:b/>
                <w:bCs/>
              </w:rPr>
              <w:t>hodin</w:t>
            </w:r>
          </w:p>
        </w:tc>
        <w:tc>
          <w:tcPr>
            <w:tcW w:w="1930" w:type="dxa"/>
            <w:gridSpan w:val="2"/>
          </w:tcPr>
          <w:p w14:paraId="0EB65776" w14:textId="77777777" w:rsidR="001739F1" w:rsidRPr="00A11354" w:rsidRDefault="001739F1" w:rsidP="006E3BAB">
            <w:pPr>
              <w:jc w:val="center"/>
              <w:rPr>
                <w:rFonts w:eastAsiaTheme="minorEastAsia" w:cstheme="minorBidi"/>
              </w:rPr>
            </w:pPr>
          </w:p>
        </w:tc>
      </w:tr>
      <w:tr w:rsidR="001739F1" w:rsidRPr="00A11354" w14:paraId="593CAA56" w14:textId="77777777" w:rsidTr="009B441A">
        <w:trPr>
          <w:gridAfter w:val="1"/>
          <w:wAfter w:w="30" w:type="dxa"/>
        </w:trPr>
        <w:tc>
          <w:tcPr>
            <w:tcW w:w="7850" w:type="dxa"/>
            <w:gridSpan w:val="6"/>
            <w:shd w:val="clear" w:color="auto" w:fill="F7CAAC"/>
          </w:tcPr>
          <w:p w14:paraId="0F67C45D" w14:textId="77777777" w:rsidR="001739F1" w:rsidRPr="00A11354" w:rsidRDefault="001739F1" w:rsidP="002D460A">
            <w:pPr>
              <w:jc w:val="both"/>
              <w:rPr>
                <w:rFonts w:eastAsiaTheme="minorEastAsia" w:cstheme="minorBidi"/>
                <w:b/>
                <w:bCs/>
              </w:rPr>
            </w:pPr>
            <w:r w:rsidRPr="00A11354">
              <w:rPr>
                <w:rFonts w:eastAsiaTheme="minorEastAsia" w:cstheme="minorBidi"/>
                <w:b/>
                <w:bCs/>
              </w:rPr>
              <w:t>Přehled pracovišť, na kterých má být praxe uskutečňována</w:t>
            </w:r>
          </w:p>
        </w:tc>
        <w:tc>
          <w:tcPr>
            <w:tcW w:w="1930" w:type="dxa"/>
            <w:gridSpan w:val="2"/>
            <w:shd w:val="clear" w:color="auto" w:fill="F7CAAC"/>
          </w:tcPr>
          <w:p w14:paraId="1AE4DE9B" w14:textId="77777777" w:rsidR="001739F1" w:rsidRPr="00A11354" w:rsidRDefault="001739F1" w:rsidP="002D460A">
            <w:pPr>
              <w:jc w:val="both"/>
              <w:rPr>
                <w:rFonts w:eastAsiaTheme="minorEastAsia" w:cstheme="minorBidi"/>
                <w:b/>
                <w:bCs/>
              </w:rPr>
            </w:pPr>
            <w:r w:rsidRPr="00A11354">
              <w:rPr>
                <w:rFonts w:eastAsiaTheme="minorEastAsia" w:cstheme="minorBidi"/>
                <w:b/>
                <w:bCs/>
              </w:rPr>
              <w:t>Smluvně zajištěno</w:t>
            </w:r>
          </w:p>
        </w:tc>
      </w:tr>
      <w:tr w:rsidR="001739F1" w:rsidRPr="00A11354" w14:paraId="03367390" w14:textId="77777777" w:rsidTr="009B441A">
        <w:trPr>
          <w:gridAfter w:val="1"/>
          <w:wAfter w:w="30" w:type="dxa"/>
        </w:trPr>
        <w:tc>
          <w:tcPr>
            <w:tcW w:w="7850" w:type="dxa"/>
            <w:gridSpan w:val="6"/>
          </w:tcPr>
          <w:p w14:paraId="075F90C5" w14:textId="77777777" w:rsidR="001739F1" w:rsidRPr="00A11354" w:rsidRDefault="001739F1" w:rsidP="002D460A">
            <w:pPr>
              <w:jc w:val="both"/>
              <w:rPr>
                <w:rFonts w:eastAsiaTheme="minorEastAsia" w:cstheme="minorBidi"/>
              </w:rPr>
            </w:pPr>
            <w:r w:rsidRPr="00A11354">
              <w:rPr>
                <w:rFonts w:eastAsiaTheme="minorEastAsia" w:cstheme="minorBidi"/>
              </w:rPr>
              <w:t xml:space="preserve">AGC Automotive Czech, a.s., </w:t>
            </w:r>
            <w:proofErr w:type="gramStart"/>
            <w:r w:rsidRPr="00A11354">
              <w:rPr>
                <w:rFonts w:eastAsiaTheme="minorEastAsia" w:cstheme="minorBidi"/>
              </w:rPr>
              <w:t>Bílina - Chudeřice</w:t>
            </w:r>
            <w:proofErr w:type="gramEnd"/>
          </w:p>
        </w:tc>
        <w:tc>
          <w:tcPr>
            <w:tcW w:w="1930" w:type="dxa"/>
            <w:gridSpan w:val="2"/>
          </w:tcPr>
          <w:p w14:paraId="78417BC7" w14:textId="77777777" w:rsidR="001739F1" w:rsidRPr="00A11354" w:rsidRDefault="001739F1" w:rsidP="002D460A">
            <w:pPr>
              <w:jc w:val="center"/>
              <w:rPr>
                <w:rFonts w:eastAsiaTheme="minorEastAsia" w:cstheme="minorBidi"/>
              </w:rPr>
            </w:pPr>
            <w:r w:rsidRPr="00A11354">
              <w:rPr>
                <w:rFonts w:eastAsiaTheme="minorEastAsia" w:cstheme="minorBidi"/>
              </w:rPr>
              <w:t>ano</w:t>
            </w:r>
          </w:p>
        </w:tc>
      </w:tr>
      <w:tr w:rsidR="001739F1" w:rsidRPr="00A11354" w14:paraId="33EA3643" w14:textId="77777777" w:rsidTr="009B441A">
        <w:trPr>
          <w:gridAfter w:val="1"/>
          <w:wAfter w:w="30" w:type="dxa"/>
        </w:trPr>
        <w:tc>
          <w:tcPr>
            <w:tcW w:w="7850" w:type="dxa"/>
            <w:gridSpan w:val="6"/>
          </w:tcPr>
          <w:p w14:paraId="5AFC0EF0" w14:textId="77777777" w:rsidR="001739F1" w:rsidRPr="00A11354" w:rsidRDefault="001739F1" w:rsidP="002D460A">
            <w:pPr>
              <w:jc w:val="both"/>
              <w:rPr>
                <w:rFonts w:eastAsiaTheme="minorEastAsia" w:cstheme="minorBidi"/>
              </w:rPr>
            </w:pPr>
            <w:r w:rsidRPr="00A11354">
              <w:rPr>
                <w:rFonts w:eastAsiaTheme="minorEastAsia" w:cstheme="minorBidi"/>
              </w:rPr>
              <w:t>ŠODA AUTO a.s., Mladá Boleslav</w:t>
            </w:r>
          </w:p>
        </w:tc>
        <w:tc>
          <w:tcPr>
            <w:tcW w:w="1930" w:type="dxa"/>
            <w:gridSpan w:val="2"/>
          </w:tcPr>
          <w:p w14:paraId="12D5ECCD" w14:textId="77777777" w:rsidR="001739F1" w:rsidRPr="00A11354" w:rsidRDefault="001739F1" w:rsidP="002D460A">
            <w:pPr>
              <w:jc w:val="center"/>
              <w:rPr>
                <w:rFonts w:eastAsiaTheme="minorEastAsia" w:cstheme="minorBidi"/>
              </w:rPr>
            </w:pPr>
            <w:r w:rsidRPr="00A11354">
              <w:rPr>
                <w:rFonts w:eastAsiaTheme="minorEastAsia" w:cstheme="minorBidi"/>
              </w:rPr>
              <w:t>ano</w:t>
            </w:r>
          </w:p>
        </w:tc>
      </w:tr>
      <w:tr w:rsidR="001739F1" w:rsidRPr="00A11354" w14:paraId="102EB214" w14:textId="77777777" w:rsidTr="009B441A">
        <w:trPr>
          <w:gridAfter w:val="1"/>
          <w:wAfter w:w="30" w:type="dxa"/>
        </w:trPr>
        <w:tc>
          <w:tcPr>
            <w:tcW w:w="7850" w:type="dxa"/>
            <w:gridSpan w:val="6"/>
          </w:tcPr>
          <w:p w14:paraId="3B306E40" w14:textId="77777777" w:rsidR="001739F1" w:rsidRPr="00A11354" w:rsidRDefault="001739F1" w:rsidP="002D460A">
            <w:pPr>
              <w:jc w:val="both"/>
              <w:rPr>
                <w:rFonts w:eastAsiaTheme="minorEastAsia" w:cstheme="minorBidi"/>
              </w:rPr>
            </w:pPr>
            <w:r w:rsidRPr="00A11354">
              <w:rPr>
                <w:rFonts w:eastAsiaTheme="minorEastAsia" w:cstheme="minorBidi"/>
              </w:rPr>
              <w:t>KS Kolbeschmidt Czech Republic, a. s. Trmice</w:t>
            </w:r>
          </w:p>
        </w:tc>
        <w:tc>
          <w:tcPr>
            <w:tcW w:w="1930" w:type="dxa"/>
            <w:gridSpan w:val="2"/>
          </w:tcPr>
          <w:p w14:paraId="4C0252C8" w14:textId="77777777" w:rsidR="001739F1" w:rsidRPr="00A11354" w:rsidRDefault="001739F1" w:rsidP="002D460A">
            <w:pPr>
              <w:jc w:val="center"/>
              <w:rPr>
                <w:rFonts w:eastAsiaTheme="minorEastAsia" w:cstheme="minorBidi"/>
              </w:rPr>
            </w:pPr>
            <w:r w:rsidRPr="00A11354">
              <w:rPr>
                <w:rFonts w:eastAsiaTheme="minorEastAsia" w:cstheme="minorBidi"/>
              </w:rPr>
              <w:t>ano</w:t>
            </w:r>
          </w:p>
        </w:tc>
      </w:tr>
      <w:tr w:rsidR="001739F1" w:rsidRPr="00A11354" w14:paraId="37E0BC7A" w14:textId="77777777" w:rsidTr="009B441A">
        <w:trPr>
          <w:gridAfter w:val="1"/>
          <w:wAfter w:w="30" w:type="dxa"/>
        </w:trPr>
        <w:tc>
          <w:tcPr>
            <w:tcW w:w="7850" w:type="dxa"/>
            <w:gridSpan w:val="6"/>
          </w:tcPr>
          <w:p w14:paraId="6A72608F" w14:textId="77777777" w:rsidR="001739F1" w:rsidRPr="00A11354" w:rsidRDefault="001739F1" w:rsidP="002D460A">
            <w:pPr>
              <w:jc w:val="both"/>
              <w:rPr>
                <w:rFonts w:eastAsiaTheme="minorEastAsia" w:cstheme="minorBidi"/>
              </w:rPr>
            </w:pPr>
            <w:r w:rsidRPr="00A11354">
              <w:rPr>
                <w:rFonts w:eastAsiaTheme="minorEastAsia" w:cstheme="minorBidi"/>
              </w:rPr>
              <w:t>Chart Ferox, a.s. Děčín</w:t>
            </w:r>
          </w:p>
        </w:tc>
        <w:tc>
          <w:tcPr>
            <w:tcW w:w="1930" w:type="dxa"/>
            <w:gridSpan w:val="2"/>
          </w:tcPr>
          <w:p w14:paraId="40EF501A" w14:textId="77777777" w:rsidR="001739F1" w:rsidRPr="00A11354" w:rsidRDefault="001739F1" w:rsidP="002D460A">
            <w:pPr>
              <w:jc w:val="center"/>
              <w:rPr>
                <w:rFonts w:eastAsiaTheme="minorEastAsia" w:cstheme="minorBidi"/>
              </w:rPr>
            </w:pPr>
            <w:r w:rsidRPr="00A11354">
              <w:rPr>
                <w:rFonts w:eastAsiaTheme="minorEastAsia" w:cstheme="minorBidi"/>
              </w:rPr>
              <w:t>ano</w:t>
            </w:r>
          </w:p>
        </w:tc>
      </w:tr>
      <w:tr w:rsidR="001739F1" w:rsidRPr="00A11354" w14:paraId="18DAAD22" w14:textId="77777777" w:rsidTr="009B441A">
        <w:trPr>
          <w:gridAfter w:val="1"/>
          <w:wAfter w:w="30" w:type="dxa"/>
        </w:trPr>
        <w:tc>
          <w:tcPr>
            <w:tcW w:w="7850" w:type="dxa"/>
            <w:gridSpan w:val="6"/>
          </w:tcPr>
          <w:p w14:paraId="43AB75A7" w14:textId="77777777" w:rsidR="001739F1" w:rsidRPr="00A11354" w:rsidRDefault="001739F1" w:rsidP="002D460A">
            <w:pPr>
              <w:jc w:val="both"/>
              <w:rPr>
                <w:rFonts w:eastAsiaTheme="minorEastAsia" w:cstheme="minorBidi"/>
              </w:rPr>
            </w:pPr>
            <w:r w:rsidRPr="00A11354">
              <w:rPr>
                <w:rFonts w:eastAsiaTheme="minorEastAsia" w:cstheme="minorBidi"/>
              </w:rPr>
              <w:t>TOS Varnsdorf, a. s., Varnsdorf</w:t>
            </w:r>
          </w:p>
        </w:tc>
        <w:tc>
          <w:tcPr>
            <w:tcW w:w="1930" w:type="dxa"/>
            <w:gridSpan w:val="2"/>
          </w:tcPr>
          <w:p w14:paraId="23CD5FA3" w14:textId="77777777" w:rsidR="001739F1" w:rsidRPr="00A11354" w:rsidRDefault="001739F1" w:rsidP="002D460A">
            <w:pPr>
              <w:jc w:val="center"/>
              <w:rPr>
                <w:rFonts w:eastAsiaTheme="minorEastAsia" w:cstheme="minorBidi"/>
              </w:rPr>
            </w:pPr>
            <w:r w:rsidRPr="00A11354">
              <w:rPr>
                <w:rFonts w:eastAsiaTheme="minorEastAsia" w:cstheme="minorBidi"/>
              </w:rPr>
              <w:t>ano</w:t>
            </w:r>
          </w:p>
        </w:tc>
      </w:tr>
      <w:tr w:rsidR="001739F1" w:rsidRPr="00A11354" w14:paraId="78C72F9A" w14:textId="77777777" w:rsidTr="009B441A">
        <w:trPr>
          <w:gridAfter w:val="1"/>
          <w:wAfter w:w="30" w:type="dxa"/>
        </w:trPr>
        <w:tc>
          <w:tcPr>
            <w:tcW w:w="7850" w:type="dxa"/>
            <w:gridSpan w:val="6"/>
          </w:tcPr>
          <w:p w14:paraId="1830BEAE" w14:textId="77777777" w:rsidR="001739F1" w:rsidRPr="00A11354" w:rsidRDefault="001739F1" w:rsidP="002D460A">
            <w:pPr>
              <w:jc w:val="both"/>
              <w:rPr>
                <w:rFonts w:eastAsiaTheme="minorEastAsia" w:cstheme="minorBidi"/>
              </w:rPr>
            </w:pPr>
            <w:r w:rsidRPr="00A11354">
              <w:rPr>
                <w:rFonts w:eastAsiaTheme="minorEastAsia" w:cstheme="minorBidi"/>
              </w:rPr>
              <w:t>AERO Vodochody AEROSPACE, a. s., Odolena Voda</w:t>
            </w:r>
          </w:p>
        </w:tc>
        <w:tc>
          <w:tcPr>
            <w:tcW w:w="1930" w:type="dxa"/>
            <w:gridSpan w:val="2"/>
          </w:tcPr>
          <w:p w14:paraId="210FDE12" w14:textId="77777777" w:rsidR="001739F1" w:rsidRPr="00A11354" w:rsidRDefault="001739F1" w:rsidP="002D460A">
            <w:pPr>
              <w:jc w:val="center"/>
              <w:rPr>
                <w:rFonts w:eastAsiaTheme="minorEastAsia" w:cstheme="minorBidi"/>
              </w:rPr>
            </w:pPr>
            <w:r w:rsidRPr="00A11354">
              <w:rPr>
                <w:rFonts w:eastAsiaTheme="minorEastAsia" w:cstheme="minorBidi"/>
              </w:rPr>
              <w:t>ano</w:t>
            </w:r>
          </w:p>
        </w:tc>
      </w:tr>
      <w:tr w:rsidR="001739F1" w:rsidRPr="00A11354" w14:paraId="695B47DC" w14:textId="77777777" w:rsidTr="009B441A">
        <w:trPr>
          <w:gridAfter w:val="1"/>
          <w:wAfter w:w="30" w:type="dxa"/>
        </w:trPr>
        <w:tc>
          <w:tcPr>
            <w:tcW w:w="7850" w:type="dxa"/>
            <w:gridSpan w:val="6"/>
          </w:tcPr>
          <w:p w14:paraId="0C7A29B3" w14:textId="77777777" w:rsidR="001739F1" w:rsidRPr="00A11354" w:rsidRDefault="001739F1" w:rsidP="002D460A">
            <w:pPr>
              <w:jc w:val="both"/>
              <w:rPr>
                <w:rFonts w:eastAsiaTheme="minorEastAsia" w:cstheme="minorBidi"/>
              </w:rPr>
            </w:pPr>
            <w:r w:rsidRPr="00A11354">
              <w:rPr>
                <w:rFonts w:eastAsiaTheme="minorEastAsia" w:cstheme="minorBidi"/>
              </w:rPr>
              <w:t>Pierburg, s.r.o.</w:t>
            </w:r>
            <w:r w:rsidR="001445F9" w:rsidRPr="00A11354">
              <w:rPr>
                <w:rFonts w:eastAsiaTheme="minorEastAsia" w:cstheme="minorBidi"/>
              </w:rPr>
              <w:t>,</w:t>
            </w:r>
            <w:r w:rsidRPr="00A11354">
              <w:rPr>
                <w:rFonts w:eastAsiaTheme="minorEastAsia" w:cstheme="minorBidi"/>
              </w:rPr>
              <w:t xml:space="preserve"> Trmice</w:t>
            </w:r>
          </w:p>
        </w:tc>
        <w:tc>
          <w:tcPr>
            <w:tcW w:w="1930" w:type="dxa"/>
            <w:gridSpan w:val="2"/>
          </w:tcPr>
          <w:p w14:paraId="459E6A28" w14:textId="77777777" w:rsidR="001739F1" w:rsidRPr="00A11354" w:rsidRDefault="001739F1" w:rsidP="002D460A">
            <w:pPr>
              <w:jc w:val="center"/>
              <w:rPr>
                <w:rFonts w:eastAsiaTheme="minorEastAsia" w:cstheme="minorBidi"/>
              </w:rPr>
            </w:pPr>
            <w:r w:rsidRPr="00A11354">
              <w:rPr>
                <w:rFonts w:eastAsiaTheme="minorEastAsia" w:cstheme="minorBidi"/>
              </w:rPr>
              <w:t>ano</w:t>
            </w:r>
          </w:p>
        </w:tc>
      </w:tr>
      <w:tr w:rsidR="001739F1" w:rsidRPr="00A11354" w14:paraId="053BD587" w14:textId="77777777" w:rsidTr="009B441A">
        <w:trPr>
          <w:gridAfter w:val="1"/>
          <w:wAfter w:w="30" w:type="dxa"/>
        </w:trPr>
        <w:tc>
          <w:tcPr>
            <w:tcW w:w="7850" w:type="dxa"/>
            <w:gridSpan w:val="6"/>
          </w:tcPr>
          <w:p w14:paraId="6DE0C020" w14:textId="77777777" w:rsidR="001739F1" w:rsidRPr="00A11354" w:rsidRDefault="001739F1" w:rsidP="002D460A">
            <w:pPr>
              <w:jc w:val="both"/>
              <w:rPr>
                <w:rFonts w:eastAsiaTheme="minorEastAsia" w:cstheme="minorBidi"/>
              </w:rPr>
            </w:pPr>
            <w:r w:rsidRPr="00A11354">
              <w:rPr>
                <w:rFonts w:eastAsiaTheme="minorEastAsia" w:cstheme="minorBidi"/>
              </w:rPr>
              <w:t>Monosh s.r.o., Děčín</w:t>
            </w:r>
          </w:p>
        </w:tc>
        <w:tc>
          <w:tcPr>
            <w:tcW w:w="1930" w:type="dxa"/>
            <w:gridSpan w:val="2"/>
          </w:tcPr>
          <w:p w14:paraId="62377978" w14:textId="77777777" w:rsidR="001739F1" w:rsidRPr="00A11354" w:rsidRDefault="001739F1" w:rsidP="002D460A">
            <w:pPr>
              <w:jc w:val="center"/>
              <w:rPr>
                <w:rFonts w:eastAsiaTheme="minorEastAsia" w:cstheme="minorBidi"/>
              </w:rPr>
            </w:pPr>
            <w:r w:rsidRPr="00A11354">
              <w:rPr>
                <w:rFonts w:eastAsiaTheme="minorEastAsia" w:cstheme="minorBidi"/>
              </w:rPr>
              <w:t>ano</w:t>
            </w:r>
          </w:p>
        </w:tc>
      </w:tr>
      <w:tr w:rsidR="001739F1" w:rsidRPr="00A11354" w14:paraId="1C1A45C8" w14:textId="77777777" w:rsidTr="009B441A">
        <w:trPr>
          <w:gridAfter w:val="1"/>
          <w:wAfter w:w="30" w:type="dxa"/>
        </w:trPr>
        <w:tc>
          <w:tcPr>
            <w:tcW w:w="7850" w:type="dxa"/>
            <w:gridSpan w:val="6"/>
          </w:tcPr>
          <w:p w14:paraId="637B42DB" w14:textId="77777777" w:rsidR="001739F1" w:rsidRPr="00A11354" w:rsidRDefault="001739F1" w:rsidP="002D460A">
            <w:pPr>
              <w:jc w:val="both"/>
              <w:rPr>
                <w:rFonts w:eastAsiaTheme="minorEastAsia" w:cstheme="minorBidi"/>
              </w:rPr>
            </w:pPr>
            <w:r w:rsidRPr="00A11354">
              <w:rPr>
                <w:rFonts w:eastAsiaTheme="minorEastAsia" w:cstheme="minorBidi"/>
              </w:rPr>
              <w:t>Constelium a. s.</w:t>
            </w:r>
            <w:r w:rsidR="001445F9" w:rsidRPr="00A11354">
              <w:rPr>
                <w:rFonts w:eastAsiaTheme="minorEastAsia" w:cstheme="minorBidi"/>
              </w:rPr>
              <w:t>,</w:t>
            </w:r>
            <w:r w:rsidRPr="00A11354">
              <w:rPr>
                <w:rFonts w:eastAsiaTheme="minorEastAsia" w:cstheme="minorBidi"/>
              </w:rPr>
              <w:t xml:space="preserve"> Děčín</w:t>
            </w:r>
          </w:p>
        </w:tc>
        <w:tc>
          <w:tcPr>
            <w:tcW w:w="1930" w:type="dxa"/>
            <w:gridSpan w:val="2"/>
          </w:tcPr>
          <w:p w14:paraId="0AC0A8D9" w14:textId="77777777" w:rsidR="001739F1" w:rsidRPr="00A11354" w:rsidRDefault="001739F1" w:rsidP="002D460A">
            <w:pPr>
              <w:jc w:val="center"/>
              <w:rPr>
                <w:rFonts w:eastAsiaTheme="minorEastAsia" w:cstheme="minorBidi"/>
              </w:rPr>
            </w:pPr>
            <w:r w:rsidRPr="00A11354">
              <w:rPr>
                <w:rFonts w:eastAsiaTheme="minorEastAsia" w:cstheme="minorBidi"/>
              </w:rPr>
              <w:t>ano</w:t>
            </w:r>
          </w:p>
        </w:tc>
      </w:tr>
      <w:tr w:rsidR="009B441A" w:rsidRPr="00A11354" w14:paraId="1BFEA22B" w14:textId="77777777" w:rsidTr="009B441A">
        <w:tblPrEx>
          <w:tblLook w:val="01E0" w:firstRow="1" w:lastRow="1" w:firstColumn="1" w:lastColumn="1" w:noHBand="0" w:noVBand="0"/>
        </w:tblPrEx>
        <w:trPr>
          <w:gridBefore w:val="1"/>
          <w:wBefore w:w="30" w:type="dxa"/>
        </w:trPr>
        <w:tc>
          <w:tcPr>
            <w:tcW w:w="7830" w:type="dxa"/>
            <w:gridSpan w:val="6"/>
          </w:tcPr>
          <w:p w14:paraId="45A3ED37" w14:textId="77777777" w:rsidR="009B441A" w:rsidRPr="00A11354" w:rsidRDefault="009B441A" w:rsidP="009B441A">
            <w:pPr>
              <w:jc w:val="both"/>
            </w:pPr>
            <w:r w:rsidRPr="00A11354">
              <w:t>ČEZ, a.s. a její dceřiné společnosti</w:t>
            </w:r>
          </w:p>
        </w:tc>
        <w:tc>
          <w:tcPr>
            <w:tcW w:w="1950" w:type="dxa"/>
            <w:gridSpan w:val="2"/>
          </w:tcPr>
          <w:p w14:paraId="3CD03E9B" w14:textId="77777777" w:rsidR="009B441A" w:rsidRPr="00A11354" w:rsidRDefault="009B441A" w:rsidP="009B441A">
            <w:pPr>
              <w:jc w:val="center"/>
            </w:pPr>
            <w:r w:rsidRPr="00A11354">
              <w:t>ano</w:t>
            </w:r>
          </w:p>
        </w:tc>
      </w:tr>
      <w:tr w:rsidR="009B441A" w:rsidRPr="00A11354" w14:paraId="00CB740B" w14:textId="77777777" w:rsidTr="009B441A">
        <w:tblPrEx>
          <w:tblLook w:val="01E0" w:firstRow="1" w:lastRow="1" w:firstColumn="1" w:lastColumn="1" w:noHBand="0" w:noVBand="0"/>
        </w:tblPrEx>
        <w:trPr>
          <w:gridBefore w:val="1"/>
          <w:wBefore w:w="30" w:type="dxa"/>
        </w:trPr>
        <w:tc>
          <w:tcPr>
            <w:tcW w:w="7830" w:type="dxa"/>
            <w:gridSpan w:val="6"/>
          </w:tcPr>
          <w:p w14:paraId="12A007A4" w14:textId="77777777" w:rsidR="009B441A" w:rsidRPr="00A11354" w:rsidRDefault="009B441A" w:rsidP="009B441A">
            <w:pPr>
              <w:jc w:val="both"/>
            </w:pPr>
            <w:r w:rsidRPr="00A11354">
              <w:t>ČEZ, a.s., elektrárny Počerady, Ledvice, Tušimice, Prunéřov</w:t>
            </w:r>
          </w:p>
        </w:tc>
        <w:tc>
          <w:tcPr>
            <w:tcW w:w="1950" w:type="dxa"/>
            <w:gridSpan w:val="2"/>
          </w:tcPr>
          <w:p w14:paraId="2051E503" w14:textId="77777777" w:rsidR="009B441A" w:rsidRPr="00A11354" w:rsidRDefault="009B441A" w:rsidP="009B441A">
            <w:pPr>
              <w:jc w:val="center"/>
            </w:pPr>
            <w:r w:rsidRPr="00A11354">
              <w:t>ano</w:t>
            </w:r>
          </w:p>
        </w:tc>
      </w:tr>
      <w:tr w:rsidR="009B441A" w:rsidRPr="00A11354" w14:paraId="145951FD" w14:textId="77777777" w:rsidTr="009B441A">
        <w:tblPrEx>
          <w:tblLook w:val="01E0" w:firstRow="1" w:lastRow="1" w:firstColumn="1" w:lastColumn="1" w:noHBand="0" w:noVBand="0"/>
        </w:tblPrEx>
        <w:trPr>
          <w:gridBefore w:val="1"/>
          <w:wBefore w:w="30" w:type="dxa"/>
        </w:trPr>
        <w:tc>
          <w:tcPr>
            <w:tcW w:w="7830" w:type="dxa"/>
            <w:gridSpan w:val="6"/>
          </w:tcPr>
          <w:p w14:paraId="182F7635" w14:textId="77777777" w:rsidR="009B441A" w:rsidRPr="00A11354" w:rsidRDefault="009B441A" w:rsidP="009B441A">
            <w:pPr>
              <w:jc w:val="both"/>
            </w:pPr>
            <w:r w:rsidRPr="00A11354">
              <w:t>ČEZ Teplárenská, a.s., Teplárna Trmice</w:t>
            </w:r>
          </w:p>
        </w:tc>
        <w:tc>
          <w:tcPr>
            <w:tcW w:w="1950" w:type="dxa"/>
            <w:gridSpan w:val="2"/>
          </w:tcPr>
          <w:p w14:paraId="6FD6892C" w14:textId="77777777" w:rsidR="009B441A" w:rsidRPr="00A11354" w:rsidRDefault="009B441A" w:rsidP="009B441A">
            <w:pPr>
              <w:jc w:val="center"/>
            </w:pPr>
            <w:r w:rsidRPr="00A11354">
              <w:t>ano</w:t>
            </w:r>
          </w:p>
        </w:tc>
      </w:tr>
      <w:tr w:rsidR="009B441A" w:rsidRPr="00A11354" w14:paraId="255BEC2C" w14:textId="77777777" w:rsidTr="009B441A">
        <w:tblPrEx>
          <w:tblLook w:val="01E0" w:firstRow="1" w:lastRow="1" w:firstColumn="1" w:lastColumn="1" w:noHBand="0" w:noVBand="0"/>
        </w:tblPrEx>
        <w:trPr>
          <w:gridBefore w:val="1"/>
          <w:wBefore w:w="30" w:type="dxa"/>
        </w:trPr>
        <w:tc>
          <w:tcPr>
            <w:tcW w:w="7830" w:type="dxa"/>
            <w:gridSpan w:val="6"/>
          </w:tcPr>
          <w:p w14:paraId="41AB0F7B" w14:textId="77777777" w:rsidR="009B441A" w:rsidRPr="00A11354" w:rsidRDefault="009B441A" w:rsidP="009B441A">
            <w:pPr>
              <w:jc w:val="both"/>
            </w:pPr>
            <w:r w:rsidRPr="00A11354">
              <w:t>ČEZ Distribuce, a.s.</w:t>
            </w:r>
          </w:p>
        </w:tc>
        <w:tc>
          <w:tcPr>
            <w:tcW w:w="1950" w:type="dxa"/>
            <w:gridSpan w:val="2"/>
          </w:tcPr>
          <w:p w14:paraId="5A7DC0D7" w14:textId="77777777" w:rsidR="009B441A" w:rsidRPr="00A11354" w:rsidRDefault="009B441A" w:rsidP="009B441A">
            <w:pPr>
              <w:jc w:val="center"/>
            </w:pPr>
            <w:r w:rsidRPr="00A11354">
              <w:t>ano</w:t>
            </w:r>
          </w:p>
        </w:tc>
      </w:tr>
      <w:tr w:rsidR="009B441A" w:rsidRPr="00A11354" w14:paraId="31C90C4C" w14:textId="77777777" w:rsidTr="009B441A">
        <w:tblPrEx>
          <w:tblLook w:val="01E0" w:firstRow="1" w:lastRow="1" w:firstColumn="1" w:lastColumn="1" w:noHBand="0" w:noVBand="0"/>
        </w:tblPrEx>
        <w:trPr>
          <w:gridBefore w:val="1"/>
          <w:wBefore w:w="30" w:type="dxa"/>
        </w:trPr>
        <w:tc>
          <w:tcPr>
            <w:tcW w:w="7830" w:type="dxa"/>
            <w:gridSpan w:val="6"/>
          </w:tcPr>
          <w:p w14:paraId="52801552" w14:textId="77777777" w:rsidR="009B441A" w:rsidRPr="00A11354" w:rsidRDefault="009B441A" w:rsidP="009B441A">
            <w:pPr>
              <w:jc w:val="both"/>
            </w:pPr>
            <w:r w:rsidRPr="00A11354">
              <w:t>Energotrans, a.s., Elektrárna Mělník</w:t>
            </w:r>
          </w:p>
        </w:tc>
        <w:tc>
          <w:tcPr>
            <w:tcW w:w="1950" w:type="dxa"/>
            <w:gridSpan w:val="2"/>
          </w:tcPr>
          <w:p w14:paraId="16BED39E" w14:textId="77777777" w:rsidR="009B441A" w:rsidRPr="00A11354" w:rsidRDefault="009B441A" w:rsidP="009B441A">
            <w:pPr>
              <w:jc w:val="center"/>
            </w:pPr>
            <w:r w:rsidRPr="00A11354">
              <w:t>ano</w:t>
            </w:r>
          </w:p>
        </w:tc>
      </w:tr>
      <w:tr w:rsidR="009B441A" w:rsidRPr="00A11354" w14:paraId="1D77DEF1" w14:textId="77777777" w:rsidTr="009B441A">
        <w:tblPrEx>
          <w:tblLook w:val="01E0" w:firstRow="1" w:lastRow="1" w:firstColumn="1" w:lastColumn="1" w:noHBand="0" w:noVBand="0"/>
        </w:tblPrEx>
        <w:trPr>
          <w:gridBefore w:val="1"/>
          <w:wBefore w:w="30" w:type="dxa"/>
        </w:trPr>
        <w:tc>
          <w:tcPr>
            <w:tcW w:w="7830" w:type="dxa"/>
            <w:gridSpan w:val="6"/>
          </w:tcPr>
          <w:p w14:paraId="08E9866C" w14:textId="77777777" w:rsidR="009B441A" w:rsidRPr="00A11354" w:rsidRDefault="009B441A" w:rsidP="009B441A">
            <w:pPr>
              <w:jc w:val="both"/>
            </w:pPr>
            <w:r w:rsidRPr="00A11354">
              <w:t xml:space="preserve">Severočeská teplárenská, a.s. (United Energy, a.s.), Most-Komořany, </w:t>
            </w:r>
          </w:p>
        </w:tc>
        <w:tc>
          <w:tcPr>
            <w:tcW w:w="1950" w:type="dxa"/>
            <w:gridSpan w:val="2"/>
          </w:tcPr>
          <w:p w14:paraId="01D6834D" w14:textId="77777777" w:rsidR="009B441A" w:rsidRPr="00A11354" w:rsidRDefault="009B441A" w:rsidP="009B441A">
            <w:pPr>
              <w:jc w:val="center"/>
            </w:pPr>
            <w:r w:rsidRPr="00A11354">
              <w:t>ano</w:t>
            </w:r>
          </w:p>
        </w:tc>
      </w:tr>
      <w:tr w:rsidR="009B441A" w:rsidRPr="00A11354" w14:paraId="57758E88" w14:textId="77777777" w:rsidTr="009B441A">
        <w:tblPrEx>
          <w:tblLook w:val="01E0" w:firstRow="1" w:lastRow="1" w:firstColumn="1" w:lastColumn="1" w:noHBand="0" w:noVBand="0"/>
        </w:tblPrEx>
        <w:trPr>
          <w:gridBefore w:val="1"/>
          <w:wBefore w:w="30" w:type="dxa"/>
        </w:trPr>
        <w:tc>
          <w:tcPr>
            <w:tcW w:w="7830" w:type="dxa"/>
            <w:gridSpan w:val="6"/>
          </w:tcPr>
          <w:p w14:paraId="1AB07F59" w14:textId="77777777" w:rsidR="009B441A" w:rsidRPr="00A11354" w:rsidRDefault="009B441A" w:rsidP="009B441A">
            <w:pPr>
              <w:jc w:val="both"/>
            </w:pPr>
            <w:r w:rsidRPr="00A11354">
              <w:t>ORLEN Unipetrol RPA, s.r.o. (Unipetrol R.P.A, s.r.o.), Záluží u Litvínova</w:t>
            </w:r>
          </w:p>
        </w:tc>
        <w:tc>
          <w:tcPr>
            <w:tcW w:w="1950" w:type="dxa"/>
            <w:gridSpan w:val="2"/>
          </w:tcPr>
          <w:p w14:paraId="001241DE" w14:textId="77777777" w:rsidR="009B441A" w:rsidRPr="00A11354" w:rsidRDefault="009B441A" w:rsidP="009B441A">
            <w:pPr>
              <w:jc w:val="center"/>
            </w:pPr>
            <w:r w:rsidRPr="00A11354">
              <w:t>ano</w:t>
            </w:r>
          </w:p>
        </w:tc>
      </w:tr>
      <w:tr w:rsidR="009B441A" w:rsidRPr="00A11354" w14:paraId="3129BBD8" w14:textId="77777777" w:rsidTr="009B441A">
        <w:tblPrEx>
          <w:tblLook w:val="01E0" w:firstRow="1" w:lastRow="1" w:firstColumn="1" w:lastColumn="1" w:noHBand="0" w:noVBand="0"/>
        </w:tblPrEx>
        <w:trPr>
          <w:gridBefore w:val="1"/>
          <w:wBefore w:w="30" w:type="dxa"/>
        </w:trPr>
        <w:tc>
          <w:tcPr>
            <w:tcW w:w="7830" w:type="dxa"/>
            <w:gridSpan w:val="6"/>
          </w:tcPr>
          <w:p w14:paraId="53E9C9AE" w14:textId="77777777" w:rsidR="009B441A" w:rsidRPr="00A11354" w:rsidRDefault="009B441A" w:rsidP="009B441A">
            <w:pPr>
              <w:jc w:val="both"/>
            </w:pPr>
            <w:r w:rsidRPr="00A11354">
              <w:t>GasNet Služby, s.r.o., se sídlem Ústí nad Labem</w:t>
            </w:r>
          </w:p>
        </w:tc>
        <w:tc>
          <w:tcPr>
            <w:tcW w:w="1950" w:type="dxa"/>
            <w:gridSpan w:val="2"/>
          </w:tcPr>
          <w:p w14:paraId="4AEAEA42" w14:textId="77777777" w:rsidR="009B441A" w:rsidRPr="00A11354" w:rsidRDefault="009B441A" w:rsidP="009B441A">
            <w:pPr>
              <w:jc w:val="center"/>
            </w:pPr>
            <w:r w:rsidRPr="00A11354">
              <w:t>ano</w:t>
            </w:r>
          </w:p>
        </w:tc>
      </w:tr>
      <w:tr w:rsidR="009B441A" w:rsidRPr="00A11354" w14:paraId="204FA7F0" w14:textId="77777777" w:rsidTr="009B441A">
        <w:tblPrEx>
          <w:tblLook w:val="01E0" w:firstRow="1" w:lastRow="1" w:firstColumn="1" w:lastColumn="1" w:noHBand="0" w:noVBand="0"/>
        </w:tblPrEx>
        <w:trPr>
          <w:gridBefore w:val="1"/>
          <w:wBefore w:w="30" w:type="dxa"/>
        </w:trPr>
        <w:tc>
          <w:tcPr>
            <w:tcW w:w="7830" w:type="dxa"/>
            <w:gridSpan w:val="6"/>
          </w:tcPr>
          <w:p w14:paraId="29182D74" w14:textId="77777777" w:rsidR="009B441A" w:rsidRPr="00A11354" w:rsidRDefault="009B441A" w:rsidP="009B441A">
            <w:pPr>
              <w:jc w:val="both"/>
            </w:pPr>
            <w:r w:rsidRPr="00A11354">
              <w:t>Sev.en Inntech, a.s., Most</w:t>
            </w:r>
          </w:p>
        </w:tc>
        <w:tc>
          <w:tcPr>
            <w:tcW w:w="1950" w:type="dxa"/>
            <w:gridSpan w:val="2"/>
          </w:tcPr>
          <w:p w14:paraId="1F9488C5" w14:textId="77777777" w:rsidR="009B441A" w:rsidRPr="00A11354" w:rsidRDefault="009B441A" w:rsidP="009B441A">
            <w:pPr>
              <w:jc w:val="center"/>
            </w:pPr>
            <w:r w:rsidRPr="00A11354">
              <w:t>ano</w:t>
            </w:r>
          </w:p>
        </w:tc>
      </w:tr>
      <w:tr w:rsidR="009B441A" w:rsidRPr="00A11354" w14:paraId="1D09CB79" w14:textId="77777777" w:rsidTr="009B441A">
        <w:tblPrEx>
          <w:tblLook w:val="01E0" w:firstRow="1" w:lastRow="1" w:firstColumn="1" w:lastColumn="1" w:noHBand="0" w:noVBand="0"/>
        </w:tblPrEx>
        <w:trPr>
          <w:gridBefore w:val="1"/>
          <w:wBefore w:w="30" w:type="dxa"/>
        </w:trPr>
        <w:tc>
          <w:tcPr>
            <w:tcW w:w="7830" w:type="dxa"/>
            <w:gridSpan w:val="6"/>
          </w:tcPr>
          <w:p w14:paraId="2AEA68C6" w14:textId="77777777" w:rsidR="009B441A" w:rsidRPr="00A11354" w:rsidRDefault="009B441A" w:rsidP="009B441A">
            <w:pPr>
              <w:jc w:val="both"/>
            </w:pPr>
            <w:r w:rsidRPr="00A11354">
              <w:t>Severočeské doly, a.s., Chomutov</w:t>
            </w:r>
          </w:p>
        </w:tc>
        <w:tc>
          <w:tcPr>
            <w:tcW w:w="1950" w:type="dxa"/>
            <w:gridSpan w:val="2"/>
          </w:tcPr>
          <w:p w14:paraId="7DC22B73" w14:textId="77777777" w:rsidR="009B441A" w:rsidRPr="00A11354" w:rsidRDefault="009B441A" w:rsidP="009B441A">
            <w:pPr>
              <w:jc w:val="center"/>
            </w:pPr>
            <w:r w:rsidRPr="00A11354">
              <w:t>ano</w:t>
            </w:r>
          </w:p>
        </w:tc>
      </w:tr>
      <w:tr w:rsidR="009B441A" w:rsidRPr="00A11354" w14:paraId="309EC088" w14:textId="77777777" w:rsidTr="009B441A">
        <w:tblPrEx>
          <w:tblLook w:val="01E0" w:firstRow="1" w:lastRow="1" w:firstColumn="1" w:lastColumn="1" w:noHBand="0" w:noVBand="0"/>
        </w:tblPrEx>
        <w:trPr>
          <w:gridBefore w:val="1"/>
          <w:wBefore w:w="30" w:type="dxa"/>
        </w:trPr>
        <w:tc>
          <w:tcPr>
            <w:tcW w:w="7830" w:type="dxa"/>
            <w:gridSpan w:val="6"/>
          </w:tcPr>
          <w:p w14:paraId="1BCF9BA1" w14:textId="77777777" w:rsidR="009B441A" w:rsidRPr="00A11354" w:rsidRDefault="009B441A" w:rsidP="009B441A">
            <w:pPr>
              <w:jc w:val="both"/>
            </w:pPr>
            <w:r w:rsidRPr="00A11354">
              <w:t>Martia, a.s., Kadaň – Tušimice, Ústí nad Labem</w:t>
            </w:r>
          </w:p>
        </w:tc>
        <w:tc>
          <w:tcPr>
            <w:tcW w:w="1950" w:type="dxa"/>
            <w:gridSpan w:val="2"/>
          </w:tcPr>
          <w:p w14:paraId="06922B96" w14:textId="77777777" w:rsidR="009B441A" w:rsidRPr="00A11354" w:rsidRDefault="009B441A" w:rsidP="009B441A">
            <w:pPr>
              <w:jc w:val="center"/>
            </w:pPr>
            <w:r w:rsidRPr="00A11354">
              <w:t>ano</w:t>
            </w:r>
          </w:p>
        </w:tc>
      </w:tr>
      <w:tr w:rsidR="009B441A" w:rsidRPr="00A11354" w14:paraId="4654FAC9" w14:textId="77777777" w:rsidTr="009B441A">
        <w:tblPrEx>
          <w:tblLook w:val="01E0" w:firstRow="1" w:lastRow="1" w:firstColumn="1" w:lastColumn="1" w:noHBand="0" w:noVBand="0"/>
        </w:tblPrEx>
        <w:trPr>
          <w:gridBefore w:val="1"/>
          <w:wBefore w:w="30" w:type="dxa"/>
        </w:trPr>
        <w:tc>
          <w:tcPr>
            <w:tcW w:w="7830" w:type="dxa"/>
            <w:gridSpan w:val="6"/>
          </w:tcPr>
          <w:p w14:paraId="554CED3C" w14:textId="77777777" w:rsidR="009B441A" w:rsidRPr="00A11354" w:rsidRDefault="009B441A" w:rsidP="009B441A">
            <w:pPr>
              <w:jc w:val="both"/>
            </w:pPr>
            <w:r w:rsidRPr="00A11354">
              <w:t>BIS Czech, s.r.o., Most – Dolní Jiřetín</w:t>
            </w:r>
          </w:p>
        </w:tc>
        <w:tc>
          <w:tcPr>
            <w:tcW w:w="1950" w:type="dxa"/>
            <w:gridSpan w:val="2"/>
          </w:tcPr>
          <w:p w14:paraId="0335E9BF" w14:textId="77777777" w:rsidR="009B441A" w:rsidRPr="00A11354" w:rsidRDefault="009B441A" w:rsidP="009B441A">
            <w:pPr>
              <w:jc w:val="center"/>
            </w:pPr>
            <w:r w:rsidRPr="00A11354">
              <w:t>ano</w:t>
            </w:r>
          </w:p>
        </w:tc>
      </w:tr>
      <w:tr w:rsidR="009B441A" w:rsidRPr="00A11354" w14:paraId="42B46B1F" w14:textId="77777777" w:rsidTr="009B441A">
        <w:tblPrEx>
          <w:tblLook w:val="01E0" w:firstRow="1" w:lastRow="1" w:firstColumn="1" w:lastColumn="1" w:noHBand="0" w:noVBand="0"/>
        </w:tblPrEx>
        <w:trPr>
          <w:gridBefore w:val="1"/>
          <w:wBefore w:w="30" w:type="dxa"/>
        </w:trPr>
        <w:tc>
          <w:tcPr>
            <w:tcW w:w="7830" w:type="dxa"/>
            <w:gridSpan w:val="6"/>
          </w:tcPr>
          <w:p w14:paraId="4525C5EA" w14:textId="77777777" w:rsidR="009B441A" w:rsidRPr="00A11354" w:rsidRDefault="009B441A" w:rsidP="009B441A">
            <w:pPr>
              <w:jc w:val="both"/>
            </w:pPr>
            <w:r w:rsidRPr="00A11354">
              <w:t>Saltek, s.r.o., Ústí nad Labem</w:t>
            </w:r>
          </w:p>
        </w:tc>
        <w:tc>
          <w:tcPr>
            <w:tcW w:w="1950" w:type="dxa"/>
            <w:gridSpan w:val="2"/>
          </w:tcPr>
          <w:p w14:paraId="55268B22" w14:textId="77777777" w:rsidR="009B441A" w:rsidRPr="00A11354" w:rsidRDefault="009B441A" w:rsidP="009B441A">
            <w:pPr>
              <w:jc w:val="center"/>
            </w:pPr>
            <w:r w:rsidRPr="00A11354">
              <w:t>ano</w:t>
            </w:r>
          </w:p>
        </w:tc>
      </w:tr>
      <w:tr w:rsidR="009B441A" w:rsidRPr="00A11354" w14:paraId="285F5923" w14:textId="77777777" w:rsidTr="009B441A">
        <w:tblPrEx>
          <w:tblLook w:val="01E0" w:firstRow="1" w:lastRow="1" w:firstColumn="1" w:lastColumn="1" w:noHBand="0" w:noVBand="0"/>
        </w:tblPrEx>
        <w:trPr>
          <w:gridBefore w:val="1"/>
          <w:wBefore w:w="30" w:type="dxa"/>
        </w:trPr>
        <w:tc>
          <w:tcPr>
            <w:tcW w:w="7830" w:type="dxa"/>
            <w:gridSpan w:val="6"/>
          </w:tcPr>
          <w:p w14:paraId="1E7E60F3" w14:textId="77777777" w:rsidR="009B441A" w:rsidRPr="00A11354" w:rsidRDefault="009B441A" w:rsidP="009B441A">
            <w:pPr>
              <w:jc w:val="both"/>
            </w:pPr>
            <w:r w:rsidRPr="00A11354">
              <w:t>Teplárna Varnsdorf, a.s.</w:t>
            </w:r>
          </w:p>
        </w:tc>
        <w:tc>
          <w:tcPr>
            <w:tcW w:w="1950" w:type="dxa"/>
            <w:gridSpan w:val="2"/>
          </w:tcPr>
          <w:p w14:paraId="715A1833" w14:textId="77777777" w:rsidR="009B441A" w:rsidRPr="00A11354" w:rsidRDefault="009B441A" w:rsidP="009B441A">
            <w:pPr>
              <w:jc w:val="center"/>
            </w:pPr>
            <w:r w:rsidRPr="00A11354">
              <w:t>ano</w:t>
            </w:r>
          </w:p>
        </w:tc>
      </w:tr>
      <w:tr w:rsidR="009B441A" w:rsidRPr="00A11354" w14:paraId="22948390" w14:textId="77777777" w:rsidTr="009B441A">
        <w:tblPrEx>
          <w:tblLook w:val="01E0" w:firstRow="1" w:lastRow="1" w:firstColumn="1" w:lastColumn="1" w:noHBand="0" w:noVBand="0"/>
        </w:tblPrEx>
        <w:trPr>
          <w:gridBefore w:val="1"/>
          <w:wBefore w:w="30" w:type="dxa"/>
        </w:trPr>
        <w:tc>
          <w:tcPr>
            <w:tcW w:w="7830" w:type="dxa"/>
            <w:gridSpan w:val="6"/>
          </w:tcPr>
          <w:p w14:paraId="6CEB49E3" w14:textId="77777777" w:rsidR="009B441A" w:rsidRPr="00A11354" w:rsidRDefault="009B441A" w:rsidP="009B441A">
            <w:pPr>
              <w:jc w:val="both"/>
            </w:pPr>
            <w:r w:rsidRPr="00A11354">
              <w:t>Aoyama Automotive Fasteners Czech, s.r.o., Lovosice</w:t>
            </w:r>
          </w:p>
        </w:tc>
        <w:tc>
          <w:tcPr>
            <w:tcW w:w="1950" w:type="dxa"/>
            <w:gridSpan w:val="2"/>
          </w:tcPr>
          <w:p w14:paraId="197E6FD2" w14:textId="77777777" w:rsidR="009B441A" w:rsidRPr="00A11354" w:rsidRDefault="009B441A" w:rsidP="009B441A">
            <w:pPr>
              <w:jc w:val="center"/>
            </w:pPr>
            <w:r w:rsidRPr="00A11354">
              <w:t>ano</w:t>
            </w:r>
          </w:p>
        </w:tc>
      </w:tr>
      <w:tr w:rsidR="009B441A" w:rsidRPr="00A11354" w14:paraId="04BCE269" w14:textId="77777777" w:rsidTr="009B441A">
        <w:tblPrEx>
          <w:tblLook w:val="01E0" w:firstRow="1" w:lastRow="1" w:firstColumn="1" w:lastColumn="1" w:noHBand="0" w:noVBand="0"/>
        </w:tblPrEx>
        <w:trPr>
          <w:gridBefore w:val="1"/>
          <w:wBefore w:w="30" w:type="dxa"/>
        </w:trPr>
        <w:tc>
          <w:tcPr>
            <w:tcW w:w="7830" w:type="dxa"/>
            <w:gridSpan w:val="6"/>
          </w:tcPr>
          <w:p w14:paraId="3687EE99" w14:textId="77777777" w:rsidR="009B441A" w:rsidRPr="00A11354" w:rsidRDefault="009B441A" w:rsidP="009B441A">
            <w:pPr>
              <w:jc w:val="both"/>
            </w:pPr>
            <w:r w:rsidRPr="00A11354">
              <w:t>Spolek pro chemickou a hutní výrobu, a.s., Ústí nad Labem</w:t>
            </w:r>
          </w:p>
        </w:tc>
        <w:tc>
          <w:tcPr>
            <w:tcW w:w="1950" w:type="dxa"/>
            <w:gridSpan w:val="2"/>
          </w:tcPr>
          <w:p w14:paraId="17D941C5" w14:textId="77777777" w:rsidR="009B441A" w:rsidRPr="00A11354" w:rsidRDefault="009B441A" w:rsidP="009B441A">
            <w:pPr>
              <w:jc w:val="center"/>
            </w:pPr>
            <w:r w:rsidRPr="00A11354">
              <w:t>ano</w:t>
            </w:r>
          </w:p>
        </w:tc>
      </w:tr>
      <w:tr w:rsidR="009B441A" w:rsidRPr="00A11354" w14:paraId="0456B347" w14:textId="77777777" w:rsidTr="009B441A">
        <w:tblPrEx>
          <w:tblLook w:val="01E0" w:firstRow="1" w:lastRow="1" w:firstColumn="1" w:lastColumn="1" w:noHBand="0" w:noVBand="0"/>
        </w:tblPrEx>
        <w:trPr>
          <w:gridBefore w:val="1"/>
          <w:wBefore w:w="30" w:type="dxa"/>
        </w:trPr>
        <w:tc>
          <w:tcPr>
            <w:tcW w:w="7830" w:type="dxa"/>
            <w:gridSpan w:val="6"/>
          </w:tcPr>
          <w:p w14:paraId="5D468054" w14:textId="77777777" w:rsidR="009B441A" w:rsidRPr="00A11354" w:rsidRDefault="009B441A" w:rsidP="009B441A">
            <w:pPr>
              <w:jc w:val="both"/>
            </w:pPr>
            <w:r w:rsidRPr="00A11354">
              <w:t>Lovochemie, a.s., Lovosice</w:t>
            </w:r>
          </w:p>
        </w:tc>
        <w:tc>
          <w:tcPr>
            <w:tcW w:w="1950" w:type="dxa"/>
            <w:gridSpan w:val="2"/>
          </w:tcPr>
          <w:p w14:paraId="74B5FA78" w14:textId="77777777" w:rsidR="009B441A" w:rsidRPr="00A11354" w:rsidRDefault="009B441A" w:rsidP="009B441A">
            <w:pPr>
              <w:jc w:val="center"/>
            </w:pPr>
            <w:r w:rsidRPr="00A11354">
              <w:t>ano</w:t>
            </w:r>
          </w:p>
        </w:tc>
      </w:tr>
      <w:tr w:rsidR="009B441A" w:rsidRPr="00A11354" w14:paraId="4A8A22B2" w14:textId="77777777" w:rsidTr="009B441A">
        <w:tblPrEx>
          <w:tblLook w:val="01E0" w:firstRow="1" w:lastRow="1" w:firstColumn="1" w:lastColumn="1" w:noHBand="0" w:noVBand="0"/>
        </w:tblPrEx>
        <w:trPr>
          <w:gridBefore w:val="1"/>
          <w:wBefore w:w="30" w:type="dxa"/>
        </w:trPr>
        <w:tc>
          <w:tcPr>
            <w:tcW w:w="7830" w:type="dxa"/>
            <w:gridSpan w:val="6"/>
          </w:tcPr>
          <w:p w14:paraId="0D284AA4" w14:textId="77777777" w:rsidR="009B441A" w:rsidRPr="00A11354" w:rsidRDefault="009B441A" w:rsidP="009B441A">
            <w:pPr>
              <w:jc w:val="both"/>
            </w:pPr>
            <w:r w:rsidRPr="00A11354">
              <w:t xml:space="preserve">AGC Flat Glass Czech, a.s., </w:t>
            </w:r>
            <w:proofErr w:type="gramStart"/>
            <w:r w:rsidRPr="00A11354">
              <w:t>Teplice - Řetenice</w:t>
            </w:r>
            <w:proofErr w:type="gramEnd"/>
          </w:p>
        </w:tc>
        <w:tc>
          <w:tcPr>
            <w:tcW w:w="1950" w:type="dxa"/>
            <w:gridSpan w:val="2"/>
          </w:tcPr>
          <w:p w14:paraId="5DC4309F" w14:textId="77777777" w:rsidR="009B441A" w:rsidRPr="00A11354" w:rsidRDefault="009B441A" w:rsidP="009B441A">
            <w:pPr>
              <w:jc w:val="center"/>
            </w:pPr>
            <w:r w:rsidRPr="00A11354">
              <w:t>ano</w:t>
            </w:r>
          </w:p>
        </w:tc>
      </w:tr>
      <w:tr w:rsidR="009B441A" w:rsidRPr="00A11354" w14:paraId="30336D66" w14:textId="77777777" w:rsidTr="009B441A">
        <w:tblPrEx>
          <w:tblLook w:val="01E0" w:firstRow="1" w:lastRow="1" w:firstColumn="1" w:lastColumn="1" w:noHBand="0" w:noVBand="0"/>
        </w:tblPrEx>
        <w:trPr>
          <w:gridBefore w:val="1"/>
          <w:wBefore w:w="30" w:type="dxa"/>
        </w:trPr>
        <w:tc>
          <w:tcPr>
            <w:tcW w:w="7830" w:type="dxa"/>
            <w:gridSpan w:val="6"/>
          </w:tcPr>
          <w:p w14:paraId="3061E5D3" w14:textId="77777777" w:rsidR="009B441A" w:rsidRPr="00A11354" w:rsidRDefault="009B441A" w:rsidP="009B441A">
            <w:pPr>
              <w:jc w:val="both"/>
            </w:pPr>
            <w:r w:rsidRPr="00A11354">
              <w:t>Energorepase, s.r.o., Ústí nad Labem</w:t>
            </w:r>
          </w:p>
        </w:tc>
        <w:tc>
          <w:tcPr>
            <w:tcW w:w="1950" w:type="dxa"/>
            <w:gridSpan w:val="2"/>
          </w:tcPr>
          <w:p w14:paraId="36BA9D5B" w14:textId="77777777" w:rsidR="009B441A" w:rsidRPr="00A11354" w:rsidRDefault="009B441A" w:rsidP="009B441A">
            <w:pPr>
              <w:jc w:val="center"/>
            </w:pPr>
            <w:r w:rsidRPr="00A11354">
              <w:t>ano</w:t>
            </w:r>
          </w:p>
        </w:tc>
      </w:tr>
      <w:tr w:rsidR="009B441A" w:rsidRPr="00A11354" w14:paraId="75E216C9" w14:textId="77777777" w:rsidTr="009B441A">
        <w:tblPrEx>
          <w:tblLook w:val="01E0" w:firstRow="1" w:lastRow="1" w:firstColumn="1" w:lastColumn="1" w:noHBand="0" w:noVBand="0"/>
        </w:tblPrEx>
        <w:trPr>
          <w:gridBefore w:val="1"/>
          <w:wBefore w:w="30" w:type="dxa"/>
        </w:trPr>
        <w:tc>
          <w:tcPr>
            <w:tcW w:w="7830" w:type="dxa"/>
            <w:gridSpan w:val="6"/>
          </w:tcPr>
          <w:p w14:paraId="3FF8A484" w14:textId="77777777" w:rsidR="009B441A" w:rsidRPr="00A11354" w:rsidRDefault="009B441A" w:rsidP="009B441A">
            <w:pPr>
              <w:jc w:val="both"/>
            </w:pPr>
            <w:r w:rsidRPr="00A11354">
              <w:t>Beumergroup, a.s., Ústí nad Labem</w:t>
            </w:r>
          </w:p>
        </w:tc>
        <w:tc>
          <w:tcPr>
            <w:tcW w:w="1950" w:type="dxa"/>
            <w:gridSpan w:val="2"/>
          </w:tcPr>
          <w:p w14:paraId="40CC3A37" w14:textId="77777777" w:rsidR="009B441A" w:rsidRPr="00A11354" w:rsidRDefault="009B441A" w:rsidP="009B441A">
            <w:pPr>
              <w:jc w:val="center"/>
            </w:pPr>
            <w:r w:rsidRPr="00A11354">
              <w:t>ano</w:t>
            </w:r>
          </w:p>
        </w:tc>
      </w:tr>
      <w:tr w:rsidR="009B441A" w:rsidRPr="00A11354" w14:paraId="5EA28946" w14:textId="77777777" w:rsidTr="009B441A">
        <w:tblPrEx>
          <w:tblLook w:val="01E0" w:firstRow="1" w:lastRow="1" w:firstColumn="1" w:lastColumn="1" w:noHBand="0" w:noVBand="0"/>
        </w:tblPrEx>
        <w:trPr>
          <w:gridBefore w:val="1"/>
          <w:wBefore w:w="30" w:type="dxa"/>
        </w:trPr>
        <w:tc>
          <w:tcPr>
            <w:tcW w:w="7830" w:type="dxa"/>
            <w:gridSpan w:val="6"/>
          </w:tcPr>
          <w:p w14:paraId="7D910FCE" w14:textId="77777777" w:rsidR="009B441A" w:rsidRPr="00A11354" w:rsidRDefault="009B441A" w:rsidP="009B441A">
            <w:pPr>
              <w:jc w:val="both"/>
            </w:pPr>
            <w:r w:rsidRPr="00A11354">
              <w:t>CEMEX Czech Republic, s.r.o., pobočky v ČR</w:t>
            </w:r>
          </w:p>
        </w:tc>
        <w:tc>
          <w:tcPr>
            <w:tcW w:w="1950" w:type="dxa"/>
            <w:gridSpan w:val="2"/>
          </w:tcPr>
          <w:p w14:paraId="41185C87" w14:textId="77777777" w:rsidR="009B441A" w:rsidRPr="00A11354" w:rsidRDefault="009B441A" w:rsidP="009B441A">
            <w:pPr>
              <w:jc w:val="center"/>
            </w:pPr>
            <w:r w:rsidRPr="00A11354">
              <w:t>ano</w:t>
            </w:r>
          </w:p>
        </w:tc>
      </w:tr>
      <w:tr w:rsidR="009B441A" w:rsidRPr="00A11354" w14:paraId="67B366B9" w14:textId="77777777" w:rsidTr="009B441A">
        <w:tblPrEx>
          <w:tblLook w:val="01E0" w:firstRow="1" w:lastRow="1" w:firstColumn="1" w:lastColumn="1" w:noHBand="0" w:noVBand="0"/>
        </w:tblPrEx>
        <w:trPr>
          <w:gridBefore w:val="1"/>
          <w:wBefore w:w="30" w:type="dxa"/>
        </w:trPr>
        <w:tc>
          <w:tcPr>
            <w:tcW w:w="7830" w:type="dxa"/>
            <w:gridSpan w:val="6"/>
          </w:tcPr>
          <w:p w14:paraId="1C79214B" w14:textId="77777777" w:rsidR="009B441A" w:rsidRPr="00A11354" w:rsidRDefault="009B441A" w:rsidP="009B441A">
            <w:pPr>
              <w:jc w:val="both"/>
            </w:pPr>
            <w:r w:rsidRPr="00A11354">
              <w:t>FeEltech, s.r.o., Doksany</w:t>
            </w:r>
          </w:p>
        </w:tc>
        <w:tc>
          <w:tcPr>
            <w:tcW w:w="1950" w:type="dxa"/>
            <w:gridSpan w:val="2"/>
          </w:tcPr>
          <w:p w14:paraId="6DFEEC12" w14:textId="77777777" w:rsidR="009B441A" w:rsidRPr="00A11354" w:rsidRDefault="009B441A" w:rsidP="009B441A">
            <w:pPr>
              <w:jc w:val="center"/>
            </w:pPr>
            <w:r w:rsidRPr="00A11354">
              <w:t>ano</w:t>
            </w:r>
          </w:p>
        </w:tc>
      </w:tr>
      <w:tr w:rsidR="009B441A" w:rsidRPr="00A11354" w14:paraId="58E74F9D" w14:textId="77777777" w:rsidTr="009B441A">
        <w:tblPrEx>
          <w:tblLook w:val="01E0" w:firstRow="1" w:lastRow="1" w:firstColumn="1" w:lastColumn="1" w:noHBand="0" w:noVBand="0"/>
        </w:tblPrEx>
        <w:trPr>
          <w:gridBefore w:val="1"/>
          <w:wBefore w:w="30" w:type="dxa"/>
        </w:trPr>
        <w:tc>
          <w:tcPr>
            <w:tcW w:w="7830" w:type="dxa"/>
            <w:gridSpan w:val="6"/>
          </w:tcPr>
          <w:p w14:paraId="6878AE88" w14:textId="77777777" w:rsidR="009B441A" w:rsidRPr="00A11354" w:rsidRDefault="009B441A" w:rsidP="009B441A">
            <w:pPr>
              <w:jc w:val="both"/>
            </w:pPr>
            <w:r w:rsidRPr="00A11354">
              <w:t>R-built, s.r.o., Radovesice</w:t>
            </w:r>
          </w:p>
        </w:tc>
        <w:tc>
          <w:tcPr>
            <w:tcW w:w="1950" w:type="dxa"/>
            <w:gridSpan w:val="2"/>
          </w:tcPr>
          <w:p w14:paraId="78CC83C0" w14:textId="77777777" w:rsidR="009B441A" w:rsidRPr="00A11354" w:rsidRDefault="009B441A" w:rsidP="009B441A">
            <w:pPr>
              <w:jc w:val="center"/>
            </w:pPr>
            <w:r w:rsidRPr="00A11354">
              <w:t>ano</w:t>
            </w:r>
          </w:p>
        </w:tc>
      </w:tr>
      <w:tr w:rsidR="009B441A" w:rsidRPr="00A11354" w14:paraId="03A3522B" w14:textId="77777777" w:rsidTr="009B441A">
        <w:tblPrEx>
          <w:tblLook w:val="01E0" w:firstRow="1" w:lastRow="1" w:firstColumn="1" w:lastColumn="1" w:noHBand="0" w:noVBand="0"/>
        </w:tblPrEx>
        <w:trPr>
          <w:gridBefore w:val="1"/>
          <w:wBefore w:w="30" w:type="dxa"/>
        </w:trPr>
        <w:tc>
          <w:tcPr>
            <w:tcW w:w="7830" w:type="dxa"/>
            <w:gridSpan w:val="6"/>
          </w:tcPr>
          <w:p w14:paraId="3CE62568" w14:textId="77777777" w:rsidR="009B441A" w:rsidRPr="00A11354" w:rsidRDefault="009B441A" w:rsidP="009B441A">
            <w:pPr>
              <w:jc w:val="both"/>
            </w:pPr>
            <w:r w:rsidRPr="00A11354">
              <w:t>MONZAS, s.r.o., Ústí nad Labem</w:t>
            </w:r>
          </w:p>
        </w:tc>
        <w:tc>
          <w:tcPr>
            <w:tcW w:w="1950" w:type="dxa"/>
            <w:gridSpan w:val="2"/>
          </w:tcPr>
          <w:p w14:paraId="6435EBC8" w14:textId="77777777" w:rsidR="009B441A" w:rsidRPr="00A11354" w:rsidRDefault="009B441A" w:rsidP="009B441A">
            <w:pPr>
              <w:jc w:val="center"/>
            </w:pPr>
            <w:r w:rsidRPr="00A11354">
              <w:t>ano</w:t>
            </w:r>
          </w:p>
        </w:tc>
      </w:tr>
      <w:tr w:rsidR="009B441A" w:rsidRPr="00A11354" w14:paraId="44AE037D" w14:textId="77777777" w:rsidTr="009B441A">
        <w:tblPrEx>
          <w:tblLook w:val="01E0" w:firstRow="1" w:lastRow="1" w:firstColumn="1" w:lastColumn="1" w:noHBand="0" w:noVBand="0"/>
        </w:tblPrEx>
        <w:trPr>
          <w:gridBefore w:val="1"/>
          <w:wBefore w:w="30" w:type="dxa"/>
        </w:trPr>
        <w:tc>
          <w:tcPr>
            <w:tcW w:w="7830" w:type="dxa"/>
            <w:gridSpan w:val="6"/>
          </w:tcPr>
          <w:p w14:paraId="2B93EE6D" w14:textId="77777777" w:rsidR="009B441A" w:rsidRPr="00A11354" w:rsidRDefault="009B441A" w:rsidP="009B441A">
            <w:pPr>
              <w:jc w:val="both"/>
            </w:pPr>
            <w:r w:rsidRPr="00A11354">
              <w:t>ELMO Schoř, s.r.o., Lovosice</w:t>
            </w:r>
          </w:p>
        </w:tc>
        <w:tc>
          <w:tcPr>
            <w:tcW w:w="1950" w:type="dxa"/>
            <w:gridSpan w:val="2"/>
          </w:tcPr>
          <w:p w14:paraId="652E84EA" w14:textId="77777777" w:rsidR="009B441A" w:rsidRPr="00A11354" w:rsidRDefault="009B441A" w:rsidP="009B441A">
            <w:pPr>
              <w:jc w:val="center"/>
            </w:pPr>
            <w:r w:rsidRPr="00A11354">
              <w:t>ano</w:t>
            </w:r>
          </w:p>
        </w:tc>
      </w:tr>
      <w:tr w:rsidR="009B441A" w:rsidRPr="00A11354" w14:paraId="294C50FE" w14:textId="77777777" w:rsidTr="009B441A">
        <w:tblPrEx>
          <w:tblLook w:val="01E0" w:firstRow="1" w:lastRow="1" w:firstColumn="1" w:lastColumn="1" w:noHBand="0" w:noVBand="0"/>
        </w:tblPrEx>
        <w:trPr>
          <w:gridBefore w:val="1"/>
          <w:wBefore w:w="30" w:type="dxa"/>
        </w:trPr>
        <w:tc>
          <w:tcPr>
            <w:tcW w:w="7830" w:type="dxa"/>
            <w:gridSpan w:val="6"/>
          </w:tcPr>
          <w:p w14:paraId="62C89D43" w14:textId="77777777" w:rsidR="009B441A" w:rsidRPr="00A11354" w:rsidRDefault="009B441A" w:rsidP="009B441A">
            <w:pPr>
              <w:jc w:val="both"/>
            </w:pPr>
            <w:r w:rsidRPr="00A11354">
              <w:t>VFSERVIS, s.r.o., Teplice</w:t>
            </w:r>
          </w:p>
        </w:tc>
        <w:tc>
          <w:tcPr>
            <w:tcW w:w="1950" w:type="dxa"/>
            <w:gridSpan w:val="2"/>
          </w:tcPr>
          <w:p w14:paraId="4545FEC9" w14:textId="77777777" w:rsidR="009B441A" w:rsidRPr="00A11354" w:rsidRDefault="009B441A" w:rsidP="009B441A">
            <w:pPr>
              <w:jc w:val="center"/>
            </w:pPr>
            <w:r w:rsidRPr="00A11354">
              <w:t>ano</w:t>
            </w:r>
          </w:p>
        </w:tc>
      </w:tr>
      <w:tr w:rsidR="009B441A" w:rsidRPr="00A11354" w14:paraId="733E270A" w14:textId="77777777" w:rsidTr="009B441A">
        <w:tblPrEx>
          <w:tblLook w:val="01E0" w:firstRow="1" w:lastRow="1" w:firstColumn="1" w:lastColumn="1" w:noHBand="0" w:noVBand="0"/>
        </w:tblPrEx>
        <w:trPr>
          <w:gridBefore w:val="1"/>
          <w:wBefore w:w="30" w:type="dxa"/>
        </w:trPr>
        <w:tc>
          <w:tcPr>
            <w:tcW w:w="7830" w:type="dxa"/>
            <w:gridSpan w:val="6"/>
          </w:tcPr>
          <w:p w14:paraId="6FCBF04B" w14:textId="77777777" w:rsidR="009B441A" w:rsidRPr="00A11354" w:rsidRDefault="009B441A" w:rsidP="009B441A">
            <w:pPr>
              <w:jc w:val="both"/>
            </w:pPr>
            <w:r w:rsidRPr="00A11354">
              <w:t xml:space="preserve">EZ-TEST, s.r.o., </w:t>
            </w:r>
            <w:proofErr w:type="gramStart"/>
            <w:r w:rsidRPr="00A11354">
              <w:t>Teplice - Sobědruhy</w:t>
            </w:r>
            <w:proofErr w:type="gramEnd"/>
          </w:p>
        </w:tc>
        <w:tc>
          <w:tcPr>
            <w:tcW w:w="1950" w:type="dxa"/>
            <w:gridSpan w:val="2"/>
          </w:tcPr>
          <w:p w14:paraId="7DCE6D25" w14:textId="77777777" w:rsidR="009B441A" w:rsidRPr="00A11354" w:rsidRDefault="009B441A" w:rsidP="009B441A">
            <w:pPr>
              <w:jc w:val="center"/>
            </w:pPr>
            <w:r w:rsidRPr="00A11354">
              <w:t>ano</w:t>
            </w:r>
          </w:p>
        </w:tc>
      </w:tr>
      <w:tr w:rsidR="009B441A" w:rsidRPr="00A11354" w14:paraId="6AD72B12" w14:textId="77777777" w:rsidTr="009B441A">
        <w:tblPrEx>
          <w:tblLook w:val="01E0" w:firstRow="1" w:lastRow="1" w:firstColumn="1" w:lastColumn="1" w:noHBand="0" w:noVBand="0"/>
        </w:tblPrEx>
        <w:trPr>
          <w:gridBefore w:val="1"/>
          <w:wBefore w:w="30" w:type="dxa"/>
        </w:trPr>
        <w:tc>
          <w:tcPr>
            <w:tcW w:w="7830" w:type="dxa"/>
            <w:gridSpan w:val="6"/>
          </w:tcPr>
          <w:p w14:paraId="326C9B8D" w14:textId="77777777" w:rsidR="009B441A" w:rsidRPr="00A11354" w:rsidRDefault="009B441A" w:rsidP="009B441A">
            <w:pPr>
              <w:jc w:val="both"/>
            </w:pPr>
            <w:r w:rsidRPr="00A11354">
              <w:t>INELSEV, s.r.o., Most</w:t>
            </w:r>
          </w:p>
        </w:tc>
        <w:tc>
          <w:tcPr>
            <w:tcW w:w="1950" w:type="dxa"/>
            <w:gridSpan w:val="2"/>
          </w:tcPr>
          <w:p w14:paraId="0B983FE0" w14:textId="77777777" w:rsidR="009B441A" w:rsidRPr="00A11354" w:rsidRDefault="009B441A" w:rsidP="009B441A">
            <w:pPr>
              <w:jc w:val="center"/>
            </w:pPr>
            <w:r w:rsidRPr="00A11354">
              <w:t>ano</w:t>
            </w:r>
          </w:p>
        </w:tc>
      </w:tr>
      <w:tr w:rsidR="009B441A" w:rsidRPr="00A11354" w14:paraId="2205AB73" w14:textId="77777777" w:rsidTr="009B441A">
        <w:tblPrEx>
          <w:tblLook w:val="01E0" w:firstRow="1" w:lastRow="1" w:firstColumn="1" w:lastColumn="1" w:noHBand="0" w:noVBand="0"/>
        </w:tblPrEx>
        <w:trPr>
          <w:gridBefore w:val="1"/>
          <w:wBefore w:w="30" w:type="dxa"/>
        </w:trPr>
        <w:tc>
          <w:tcPr>
            <w:tcW w:w="7830" w:type="dxa"/>
            <w:gridSpan w:val="6"/>
          </w:tcPr>
          <w:p w14:paraId="5B9C424E" w14:textId="77777777" w:rsidR="009B441A" w:rsidRPr="00A11354" w:rsidRDefault="009B441A" w:rsidP="009B441A">
            <w:pPr>
              <w:jc w:val="both"/>
            </w:pPr>
            <w:r w:rsidRPr="00A11354">
              <w:t>Garnets Consulting, a.s., Teplice</w:t>
            </w:r>
          </w:p>
        </w:tc>
        <w:tc>
          <w:tcPr>
            <w:tcW w:w="1950" w:type="dxa"/>
            <w:gridSpan w:val="2"/>
          </w:tcPr>
          <w:p w14:paraId="14A8926A" w14:textId="77777777" w:rsidR="009B441A" w:rsidRPr="00A11354" w:rsidRDefault="009B441A" w:rsidP="009B441A">
            <w:pPr>
              <w:jc w:val="center"/>
            </w:pPr>
            <w:r w:rsidRPr="00A11354">
              <w:t>ano</w:t>
            </w:r>
          </w:p>
        </w:tc>
      </w:tr>
      <w:tr w:rsidR="009B441A" w:rsidRPr="00A11354" w14:paraId="0A962A8D" w14:textId="77777777" w:rsidTr="009B441A">
        <w:tblPrEx>
          <w:tblLook w:val="01E0" w:firstRow="1" w:lastRow="1" w:firstColumn="1" w:lastColumn="1" w:noHBand="0" w:noVBand="0"/>
        </w:tblPrEx>
        <w:trPr>
          <w:gridBefore w:val="1"/>
          <w:wBefore w:w="30" w:type="dxa"/>
        </w:trPr>
        <w:tc>
          <w:tcPr>
            <w:tcW w:w="7830" w:type="dxa"/>
            <w:gridSpan w:val="6"/>
          </w:tcPr>
          <w:p w14:paraId="4E8F246E" w14:textId="77777777" w:rsidR="009B441A" w:rsidRPr="00A11354" w:rsidRDefault="009B441A" w:rsidP="009B441A">
            <w:pPr>
              <w:jc w:val="both"/>
            </w:pPr>
            <w:r w:rsidRPr="00A11354">
              <w:t>Severočeské vodovody a kanalizace, a.s., Teplice</w:t>
            </w:r>
          </w:p>
        </w:tc>
        <w:tc>
          <w:tcPr>
            <w:tcW w:w="1950" w:type="dxa"/>
            <w:gridSpan w:val="2"/>
          </w:tcPr>
          <w:p w14:paraId="64757F01" w14:textId="77777777" w:rsidR="009B441A" w:rsidRPr="00A11354" w:rsidRDefault="009B441A" w:rsidP="009B441A">
            <w:pPr>
              <w:jc w:val="center"/>
            </w:pPr>
            <w:r w:rsidRPr="00A11354">
              <w:t>ano</w:t>
            </w:r>
          </w:p>
        </w:tc>
      </w:tr>
      <w:tr w:rsidR="009B441A" w:rsidRPr="00A11354" w14:paraId="0DAF3F7E" w14:textId="77777777" w:rsidTr="009B441A">
        <w:tblPrEx>
          <w:tblLook w:val="01E0" w:firstRow="1" w:lastRow="1" w:firstColumn="1" w:lastColumn="1" w:noHBand="0" w:noVBand="0"/>
        </w:tblPrEx>
        <w:trPr>
          <w:gridBefore w:val="1"/>
          <w:wBefore w:w="30" w:type="dxa"/>
        </w:trPr>
        <w:tc>
          <w:tcPr>
            <w:tcW w:w="7830" w:type="dxa"/>
            <w:gridSpan w:val="6"/>
          </w:tcPr>
          <w:p w14:paraId="3DEB06E4" w14:textId="77777777" w:rsidR="009B441A" w:rsidRPr="00A11354" w:rsidRDefault="009B441A" w:rsidP="009B441A">
            <w:pPr>
              <w:jc w:val="both"/>
            </w:pPr>
            <w:r w:rsidRPr="00A11354">
              <w:t>Röttig – elektro, s.r.o., Ústí nad Labem</w:t>
            </w:r>
          </w:p>
        </w:tc>
        <w:tc>
          <w:tcPr>
            <w:tcW w:w="1950" w:type="dxa"/>
            <w:gridSpan w:val="2"/>
          </w:tcPr>
          <w:p w14:paraId="7C741DFC" w14:textId="77777777" w:rsidR="009B441A" w:rsidRPr="00A11354" w:rsidRDefault="009B441A" w:rsidP="009B441A">
            <w:pPr>
              <w:jc w:val="center"/>
            </w:pPr>
            <w:r w:rsidRPr="00A11354">
              <w:t>ano</w:t>
            </w:r>
          </w:p>
        </w:tc>
      </w:tr>
      <w:tr w:rsidR="009B441A" w:rsidRPr="00A11354" w14:paraId="65991B3D" w14:textId="77777777" w:rsidTr="009B441A">
        <w:tblPrEx>
          <w:tblLook w:val="01E0" w:firstRow="1" w:lastRow="1" w:firstColumn="1" w:lastColumn="1" w:noHBand="0" w:noVBand="0"/>
        </w:tblPrEx>
        <w:trPr>
          <w:gridBefore w:val="1"/>
          <w:wBefore w:w="30" w:type="dxa"/>
        </w:trPr>
        <w:tc>
          <w:tcPr>
            <w:tcW w:w="7830" w:type="dxa"/>
            <w:gridSpan w:val="6"/>
          </w:tcPr>
          <w:p w14:paraId="17236A77" w14:textId="77777777" w:rsidR="009B441A" w:rsidRPr="00A11354" w:rsidRDefault="009B441A" w:rsidP="009B441A">
            <w:pPr>
              <w:jc w:val="both"/>
            </w:pPr>
            <w:r w:rsidRPr="00A11354">
              <w:t>Tractebel Engineering, a.s., Pardubice</w:t>
            </w:r>
          </w:p>
        </w:tc>
        <w:tc>
          <w:tcPr>
            <w:tcW w:w="1950" w:type="dxa"/>
            <w:gridSpan w:val="2"/>
          </w:tcPr>
          <w:p w14:paraId="44B818B8" w14:textId="77777777" w:rsidR="009B441A" w:rsidRPr="00A11354" w:rsidRDefault="009B441A" w:rsidP="009B441A">
            <w:pPr>
              <w:jc w:val="center"/>
            </w:pPr>
            <w:r w:rsidRPr="00A11354">
              <w:t>ano</w:t>
            </w:r>
          </w:p>
        </w:tc>
      </w:tr>
      <w:tr w:rsidR="009B441A" w:rsidRPr="00A11354" w14:paraId="47813178" w14:textId="77777777" w:rsidTr="009B441A">
        <w:tblPrEx>
          <w:tblLook w:val="01E0" w:firstRow="1" w:lastRow="1" w:firstColumn="1" w:lastColumn="1" w:noHBand="0" w:noVBand="0"/>
        </w:tblPrEx>
        <w:trPr>
          <w:gridBefore w:val="1"/>
          <w:wBefore w:w="30" w:type="dxa"/>
        </w:trPr>
        <w:tc>
          <w:tcPr>
            <w:tcW w:w="7830" w:type="dxa"/>
            <w:gridSpan w:val="6"/>
          </w:tcPr>
          <w:p w14:paraId="3DB6EF8B" w14:textId="77777777" w:rsidR="009B441A" w:rsidRPr="00A11354" w:rsidRDefault="009B441A" w:rsidP="009B441A">
            <w:pPr>
              <w:jc w:val="both"/>
            </w:pPr>
            <w:r w:rsidRPr="00A11354">
              <w:t>AAS Czech, s.r.o., Velké Chvojno</w:t>
            </w:r>
          </w:p>
        </w:tc>
        <w:tc>
          <w:tcPr>
            <w:tcW w:w="1950" w:type="dxa"/>
            <w:gridSpan w:val="2"/>
          </w:tcPr>
          <w:p w14:paraId="2E106F0E" w14:textId="77777777" w:rsidR="009B441A" w:rsidRPr="00A11354" w:rsidRDefault="009B441A" w:rsidP="009B441A">
            <w:pPr>
              <w:jc w:val="center"/>
            </w:pPr>
            <w:r w:rsidRPr="00A11354">
              <w:t>ano</w:t>
            </w:r>
          </w:p>
        </w:tc>
      </w:tr>
      <w:tr w:rsidR="009B441A" w:rsidRPr="00A11354" w14:paraId="744A39DF" w14:textId="77777777" w:rsidTr="009B441A">
        <w:tblPrEx>
          <w:tblLook w:val="01E0" w:firstRow="1" w:lastRow="1" w:firstColumn="1" w:lastColumn="1" w:noHBand="0" w:noVBand="0"/>
        </w:tblPrEx>
        <w:trPr>
          <w:gridBefore w:val="1"/>
          <w:wBefore w:w="30" w:type="dxa"/>
        </w:trPr>
        <w:tc>
          <w:tcPr>
            <w:tcW w:w="7830" w:type="dxa"/>
            <w:gridSpan w:val="6"/>
          </w:tcPr>
          <w:p w14:paraId="4253AA13" w14:textId="77777777" w:rsidR="009B441A" w:rsidRPr="00A11354" w:rsidRDefault="009B441A" w:rsidP="009B441A">
            <w:pPr>
              <w:jc w:val="both"/>
            </w:pPr>
            <w:r w:rsidRPr="00A11354">
              <w:t>Rotor Clip, s.r.o., Budyně nad Ohří</w:t>
            </w:r>
          </w:p>
        </w:tc>
        <w:tc>
          <w:tcPr>
            <w:tcW w:w="1950" w:type="dxa"/>
            <w:gridSpan w:val="2"/>
          </w:tcPr>
          <w:p w14:paraId="1EB080CF" w14:textId="77777777" w:rsidR="009B441A" w:rsidRPr="00A11354" w:rsidRDefault="009B441A" w:rsidP="009B441A">
            <w:pPr>
              <w:jc w:val="center"/>
            </w:pPr>
            <w:r w:rsidRPr="00A11354">
              <w:t>ano</w:t>
            </w:r>
          </w:p>
        </w:tc>
      </w:tr>
      <w:tr w:rsidR="009B441A" w:rsidRPr="00A11354" w14:paraId="1F4941F8" w14:textId="77777777" w:rsidTr="009B441A">
        <w:tblPrEx>
          <w:tblLook w:val="01E0" w:firstRow="1" w:lastRow="1" w:firstColumn="1" w:lastColumn="1" w:noHBand="0" w:noVBand="0"/>
        </w:tblPrEx>
        <w:trPr>
          <w:gridBefore w:val="1"/>
          <w:wBefore w:w="30" w:type="dxa"/>
        </w:trPr>
        <w:tc>
          <w:tcPr>
            <w:tcW w:w="7830" w:type="dxa"/>
            <w:gridSpan w:val="6"/>
          </w:tcPr>
          <w:p w14:paraId="5E9B1473" w14:textId="77777777" w:rsidR="009B441A" w:rsidRPr="00A11354" w:rsidRDefault="009B441A" w:rsidP="009B441A">
            <w:pPr>
              <w:jc w:val="both"/>
            </w:pPr>
            <w:r w:rsidRPr="00A11354">
              <w:t>NOEL PLUS CV, s.r.o., Chomutov</w:t>
            </w:r>
          </w:p>
        </w:tc>
        <w:tc>
          <w:tcPr>
            <w:tcW w:w="1950" w:type="dxa"/>
            <w:gridSpan w:val="2"/>
          </w:tcPr>
          <w:p w14:paraId="7E6C641A" w14:textId="77777777" w:rsidR="009B441A" w:rsidRPr="00A11354" w:rsidRDefault="009B441A" w:rsidP="009B441A">
            <w:pPr>
              <w:jc w:val="center"/>
            </w:pPr>
            <w:r w:rsidRPr="00A11354">
              <w:t>ano</w:t>
            </w:r>
          </w:p>
        </w:tc>
      </w:tr>
      <w:tr w:rsidR="009B441A" w:rsidRPr="00A11354" w14:paraId="3E1AA622" w14:textId="77777777" w:rsidTr="009B441A">
        <w:tblPrEx>
          <w:tblLook w:val="01E0" w:firstRow="1" w:lastRow="1" w:firstColumn="1" w:lastColumn="1" w:noHBand="0" w:noVBand="0"/>
        </w:tblPrEx>
        <w:trPr>
          <w:gridBefore w:val="1"/>
          <w:wBefore w:w="30" w:type="dxa"/>
        </w:trPr>
        <w:tc>
          <w:tcPr>
            <w:tcW w:w="7830" w:type="dxa"/>
            <w:gridSpan w:val="6"/>
          </w:tcPr>
          <w:p w14:paraId="587478C5" w14:textId="77777777" w:rsidR="009B441A" w:rsidRPr="00A11354" w:rsidRDefault="009B441A" w:rsidP="009B441A">
            <w:pPr>
              <w:jc w:val="both"/>
            </w:pPr>
            <w:r w:rsidRPr="00A11354">
              <w:t>EQUANS SERVICES, a.s., Praha</w:t>
            </w:r>
          </w:p>
        </w:tc>
        <w:tc>
          <w:tcPr>
            <w:tcW w:w="1950" w:type="dxa"/>
            <w:gridSpan w:val="2"/>
          </w:tcPr>
          <w:p w14:paraId="074A07D2" w14:textId="77777777" w:rsidR="009B441A" w:rsidRPr="00A11354" w:rsidRDefault="009B441A" w:rsidP="009B441A">
            <w:pPr>
              <w:jc w:val="center"/>
            </w:pPr>
            <w:r w:rsidRPr="00A11354">
              <w:t>ano</w:t>
            </w:r>
          </w:p>
        </w:tc>
      </w:tr>
      <w:tr w:rsidR="009B441A" w:rsidRPr="00A11354" w14:paraId="62DA606A" w14:textId="77777777" w:rsidTr="009B441A">
        <w:tblPrEx>
          <w:tblLook w:val="01E0" w:firstRow="1" w:lastRow="1" w:firstColumn="1" w:lastColumn="1" w:noHBand="0" w:noVBand="0"/>
        </w:tblPrEx>
        <w:trPr>
          <w:gridBefore w:val="1"/>
          <w:wBefore w:w="30" w:type="dxa"/>
        </w:trPr>
        <w:tc>
          <w:tcPr>
            <w:tcW w:w="7830" w:type="dxa"/>
            <w:gridSpan w:val="6"/>
          </w:tcPr>
          <w:p w14:paraId="1F642B96" w14:textId="77777777" w:rsidR="009B441A" w:rsidRPr="00A11354" w:rsidRDefault="009B441A" w:rsidP="009B441A">
            <w:pPr>
              <w:jc w:val="both"/>
            </w:pPr>
            <w:r w:rsidRPr="00A11354">
              <w:t>PE Holding, s.r.o., Chomutov</w:t>
            </w:r>
          </w:p>
        </w:tc>
        <w:tc>
          <w:tcPr>
            <w:tcW w:w="1950" w:type="dxa"/>
            <w:gridSpan w:val="2"/>
          </w:tcPr>
          <w:p w14:paraId="60E8ED09" w14:textId="77777777" w:rsidR="009B441A" w:rsidRPr="00A11354" w:rsidRDefault="009B441A" w:rsidP="009B441A">
            <w:pPr>
              <w:jc w:val="center"/>
            </w:pPr>
            <w:r w:rsidRPr="00A11354">
              <w:t>ano</w:t>
            </w:r>
          </w:p>
        </w:tc>
      </w:tr>
      <w:tr w:rsidR="009B441A" w:rsidRPr="00A11354" w14:paraId="58C37F18" w14:textId="77777777" w:rsidTr="009B441A">
        <w:tblPrEx>
          <w:tblLook w:val="01E0" w:firstRow="1" w:lastRow="1" w:firstColumn="1" w:lastColumn="1" w:noHBand="0" w:noVBand="0"/>
        </w:tblPrEx>
        <w:trPr>
          <w:gridBefore w:val="1"/>
          <w:wBefore w:w="30" w:type="dxa"/>
        </w:trPr>
        <w:tc>
          <w:tcPr>
            <w:tcW w:w="7830" w:type="dxa"/>
            <w:gridSpan w:val="6"/>
          </w:tcPr>
          <w:p w14:paraId="6EB19CCB" w14:textId="77777777" w:rsidR="009B441A" w:rsidRPr="00A11354" w:rsidRDefault="009B441A" w:rsidP="009B441A">
            <w:pPr>
              <w:jc w:val="both"/>
            </w:pPr>
            <w:r w:rsidRPr="00A11354">
              <w:t>Energetické centrum Ústeckého kraje, příspěvková organizace, Ústí nad Labem</w:t>
            </w:r>
          </w:p>
        </w:tc>
        <w:tc>
          <w:tcPr>
            <w:tcW w:w="1950" w:type="dxa"/>
            <w:gridSpan w:val="2"/>
          </w:tcPr>
          <w:p w14:paraId="2ED9133B" w14:textId="77777777" w:rsidR="009B441A" w:rsidRPr="00A11354" w:rsidRDefault="009B441A" w:rsidP="009B441A">
            <w:pPr>
              <w:jc w:val="center"/>
            </w:pPr>
            <w:r w:rsidRPr="00A11354">
              <w:t>ano</w:t>
            </w:r>
          </w:p>
        </w:tc>
      </w:tr>
      <w:tr w:rsidR="009B441A" w:rsidRPr="00A11354" w14:paraId="567EA0D6" w14:textId="77777777" w:rsidTr="009B441A">
        <w:tblPrEx>
          <w:tblLook w:val="01E0" w:firstRow="1" w:lastRow="1" w:firstColumn="1" w:lastColumn="1" w:noHBand="0" w:noVBand="0"/>
        </w:tblPrEx>
        <w:trPr>
          <w:gridBefore w:val="1"/>
          <w:wBefore w:w="30" w:type="dxa"/>
        </w:trPr>
        <w:tc>
          <w:tcPr>
            <w:tcW w:w="7830" w:type="dxa"/>
            <w:gridSpan w:val="6"/>
          </w:tcPr>
          <w:p w14:paraId="5EEFB28E" w14:textId="77777777" w:rsidR="009B441A" w:rsidRPr="00A11354" w:rsidRDefault="009B441A" w:rsidP="009B441A">
            <w:pPr>
              <w:jc w:val="both"/>
            </w:pPr>
            <w:r w:rsidRPr="00A11354">
              <w:t>KOVI elEstav, s.r.o., Litvínov</w:t>
            </w:r>
          </w:p>
        </w:tc>
        <w:tc>
          <w:tcPr>
            <w:tcW w:w="1950" w:type="dxa"/>
            <w:gridSpan w:val="2"/>
          </w:tcPr>
          <w:p w14:paraId="2CA1CE93" w14:textId="77777777" w:rsidR="009B441A" w:rsidRPr="00A11354" w:rsidRDefault="009B441A" w:rsidP="009B441A">
            <w:pPr>
              <w:jc w:val="center"/>
            </w:pPr>
            <w:r w:rsidRPr="00A11354">
              <w:t>ano</w:t>
            </w:r>
          </w:p>
        </w:tc>
      </w:tr>
      <w:tr w:rsidR="009B441A" w:rsidRPr="00A11354" w14:paraId="1BC79330" w14:textId="77777777" w:rsidTr="009B441A">
        <w:tblPrEx>
          <w:tblLook w:val="01E0" w:firstRow="1" w:lastRow="1" w:firstColumn="1" w:lastColumn="1" w:noHBand="0" w:noVBand="0"/>
        </w:tblPrEx>
        <w:trPr>
          <w:gridBefore w:val="1"/>
          <w:wBefore w:w="30" w:type="dxa"/>
        </w:trPr>
        <w:tc>
          <w:tcPr>
            <w:tcW w:w="7830" w:type="dxa"/>
            <w:gridSpan w:val="6"/>
          </w:tcPr>
          <w:p w14:paraId="52ED1DDD" w14:textId="77777777" w:rsidR="009B441A" w:rsidRPr="00A11354" w:rsidRDefault="009B441A" w:rsidP="009B441A">
            <w:pPr>
              <w:jc w:val="both"/>
            </w:pPr>
            <w:r w:rsidRPr="00A11354">
              <w:t>Hennlich, s.r.o., Litoměřice</w:t>
            </w:r>
          </w:p>
        </w:tc>
        <w:tc>
          <w:tcPr>
            <w:tcW w:w="1950" w:type="dxa"/>
            <w:gridSpan w:val="2"/>
          </w:tcPr>
          <w:p w14:paraId="6D9F853E" w14:textId="77777777" w:rsidR="009B441A" w:rsidRPr="00A11354" w:rsidRDefault="009B441A" w:rsidP="009B441A">
            <w:pPr>
              <w:jc w:val="center"/>
            </w:pPr>
            <w:r w:rsidRPr="00A11354">
              <w:t>ano</w:t>
            </w:r>
          </w:p>
        </w:tc>
      </w:tr>
      <w:tr w:rsidR="009B441A" w:rsidRPr="00A11354" w14:paraId="5B554902" w14:textId="77777777" w:rsidTr="009B441A">
        <w:tblPrEx>
          <w:tblLook w:val="01E0" w:firstRow="1" w:lastRow="1" w:firstColumn="1" w:lastColumn="1" w:noHBand="0" w:noVBand="0"/>
        </w:tblPrEx>
        <w:trPr>
          <w:gridBefore w:val="1"/>
          <w:wBefore w:w="30" w:type="dxa"/>
        </w:trPr>
        <w:tc>
          <w:tcPr>
            <w:tcW w:w="7830" w:type="dxa"/>
            <w:gridSpan w:val="6"/>
          </w:tcPr>
          <w:p w14:paraId="52664F0F" w14:textId="77777777" w:rsidR="009B441A" w:rsidRPr="00A11354" w:rsidRDefault="009B441A" w:rsidP="009B441A">
            <w:pPr>
              <w:jc w:val="both"/>
            </w:pPr>
            <w:r w:rsidRPr="00A11354">
              <w:t>PULS investiční, s.r.o., Chomutov</w:t>
            </w:r>
          </w:p>
        </w:tc>
        <w:tc>
          <w:tcPr>
            <w:tcW w:w="1950" w:type="dxa"/>
            <w:gridSpan w:val="2"/>
          </w:tcPr>
          <w:p w14:paraId="39F3DC40" w14:textId="77777777" w:rsidR="009B441A" w:rsidRPr="00A11354" w:rsidRDefault="009B441A" w:rsidP="009B441A">
            <w:pPr>
              <w:jc w:val="center"/>
            </w:pPr>
            <w:r w:rsidRPr="00A11354">
              <w:t>ano</w:t>
            </w:r>
          </w:p>
        </w:tc>
      </w:tr>
      <w:tr w:rsidR="009B441A" w:rsidRPr="00A11354" w14:paraId="29A30EC9" w14:textId="77777777" w:rsidTr="009B441A">
        <w:tblPrEx>
          <w:tblLook w:val="01E0" w:firstRow="1" w:lastRow="1" w:firstColumn="1" w:lastColumn="1" w:noHBand="0" w:noVBand="0"/>
        </w:tblPrEx>
        <w:trPr>
          <w:gridBefore w:val="1"/>
          <w:wBefore w:w="30" w:type="dxa"/>
        </w:trPr>
        <w:tc>
          <w:tcPr>
            <w:tcW w:w="7830" w:type="dxa"/>
            <w:gridSpan w:val="6"/>
          </w:tcPr>
          <w:p w14:paraId="71DEAFAF" w14:textId="77777777" w:rsidR="009B441A" w:rsidRPr="00A11354" w:rsidRDefault="009B441A" w:rsidP="009B441A">
            <w:pPr>
              <w:jc w:val="both"/>
            </w:pPr>
            <w:r w:rsidRPr="00A11354">
              <w:t>SČA – Severočeská armaturka, spol. s.r.o., Ústí nad Labem</w:t>
            </w:r>
          </w:p>
        </w:tc>
        <w:tc>
          <w:tcPr>
            <w:tcW w:w="1950" w:type="dxa"/>
            <w:gridSpan w:val="2"/>
          </w:tcPr>
          <w:p w14:paraId="0706C43D" w14:textId="77777777" w:rsidR="009B441A" w:rsidRPr="00A11354" w:rsidRDefault="009B441A" w:rsidP="009B441A">
            <w:pPr>
              <w:jc w:val="center"/>
            </w:pPr>
            <w:r w:rsidRPr="00A11354">
              <w:t>ano</w:t>
            </w:r>
          </w:p>
        </w:tc>
      </w:tr>
      <w:tr w:rsidR="009B441A" w:rsidRPr="00A11354" w14:paraId="4D51F660" w14:textId="77777777" w:rsidTr="009B441A">
        <w:tblPrEx>
          <w:tblLook w:val="01E0" w:firstRow="1" w:lastRow="1" w:firstColumn="1" w:lastColumn="1" w:noHBand="0" w:noVBand="0"/>
        </w:tblPrEx>
        <w:trPr>
          <w:gridBefore w:val="1"/>
          <w:wBefore w:w="30" w:type="dxa"/>
        </w:trPr>
        <w:tc>
          <w:tcPr>
            <w:tcW w:w="7830" w:type="dxa"/>
            <w:gridSpan w:val="6"/>
          </w:tcPr>
          <w:p w14:paraId="6F7AF874" w14:textId="77777777" w:rsidR="009B441A" w:rsidRPr="00A11354" w:rsidRDefault="009B441A" w:rsidP="009B441A">
            <w:pPr>
              <w:jc w:val="both"/>
            </w:pPr>
            <w:r w:rsidRPr="00A11354">
              <w:t xml:space="preserve">EZ-TEST, s.r.o., </w:t>
            </w:r>
            <w:proofErr w:type="gramStart"/>
            <w:r w:rsidRPr="00A11354">
              <w:t>Teplice - Sobědruhy</w:t>
            </w:r>
            <w:proofErr w:type="gramEnd"/>
          </w:p>
        </w:tc>
        <w:tc>
          <w:tcPr>
            <w:tcW w:w="1950" w:type="dxa"/>
            <w:gridSpan w:val="2"/>
          </w:tcPr>
          <w:p w14:paraId="5B9A6643" w14:textId="77777777" w:rsidR="009B441A" w:rsidRPr="00A11354" w:rsidRDefault="009B441A" w:rsidP="009B441A">
            <w:pPr>
              <w:jc w:val="center"/>
            </w:pPr>
            <w:r w:rsidRPr="00A11354">
              <w:t>ano</w:t>
            </w:r>
          </w:p>
        </w:tc>
      </w:tr>
      <w:tr w:rsidR="009B441A" w:rsidRPr="00A11354" w14:paraId="11E96F79" w14:textId="77777777" w:rsidTr="009B441A">
        <w:trPr>
          <w:gridAfter w:val="1"/>
          <w:wAfter w:w="30" w:type="dxa"/>
        </w:trPr>
        <w:tc>
          <w:tcPr>
            <w:tcW w:w="7850" w:type="dxa"/>
            <w:gridSpan w:val="6"/>
          </w:tcPr>
          <w:p w14:paraId="425CF98F" w14:textId="628E44C8" w:rsidR="009B441A" w:rsidRPr="00A11354" w:rsidRDefault="009B441A" w:rsidP="009B441A">
            <w:pPr>
              <w:jc w:val="both"/>
              <w:rPr>
                <w:rFonts w:eastAsiaTheme="minorEastAsia" w:cstheme="minorBidi"/>
              </w:rPr>
            </w:pPr>
            <w:r w:rsidRPr="00A11354">
              <w:t>ČEZ, a.s. a její dceřiné společnosti</w:t>
            </w:r>
          </w:p>
        </w:tc>
        <w:tc>
          <w:tcPr>
            <w:tcW w:w="1930" w:type="dxa"/>
            <w:gridSpan w:val="2"/>
          </w:tcPr>
          <w:p w14:paraId="03DEB599" w14:textId="7F4DB36E" w:rsidR="009B441A" w:rsidRPr="00A11354" w:rsidRDefault="009B441A" w:rsidP="009B441A">
            <w:pPr>
              <w:jc w:val="center"/>
              <w:rPr>
                <w:rFonts w:eastAsiaTheme="minorEastAsia" w:cstheme="minorBidi"/>
              </w:rPr>
            </w:pPr>
            <w:r w:rsidRPr="00A11354">
              <w:t>ano</w:t>
            </w:r>
          </w:p>
        </w:tc>
      </w:tr>
      <w:tr w:rsidR="001739F1" w:rsidRPr="00A11354" w14:paraId="1FC4655A" w14:textId="77777777" w:rsidTr="009B441A">
        <w:trPr>
          <w:gridAfter w:val="1"/>
          <w:wAfter w:w="30" w:type="dxa"/>
        </w:trPr>
        <w:tc>
          <w:tcPr>
            <w:tcW w:w="9780" w:type="dxa"/>
            <w:gridSpan w:val="8"/>
            <w:shd w:val="clear" w:color="auto" w:fill="F7CAAC"/>
          </w:tcPr>
          <w:p w14:paraId="77E82445" w14:textId="77777777" w:rsidR="001739F1" w:rsidRPr="00A11354" w:rsidRDefault="001739F1" w:rsidP="002D460A">
            <w:pPr>
              <w:jc w:val="both"/>
              <w:rPr>
                <w:rFonts w:eastAsiaTheme="minorEastAsia" w:cstheme="minorBidi"/>
              </w:rPr>
            </w:pPr>
            <w:r w:rsidRPr="00A11354">
              <w:rPr>
                <w:rFonts w:eastAsiaTheme="minorEastAsia" w:cstheme="minorBidi"/>
                <w:b/>
                <w:bCs/>
              </w:rPr>
              <w:t>Zajištění odborné praxe v cizím jazyce (u studijních programů uskutečňovaných v cizím jazyce)</w:t>
            </w:r>
          </w:p>
        </w:tc>
      </w:tr>
      <w:tr w:rsidR="001739F1" w:rsidRPr="00A11354" w14:paraId="23FF09B0" w14:textId="77777777" w:rsidTr="009B441A">
        <w:trPr>
          <w:gridAfter w:val="1"/>
          <w:wAfter w:w="30" w:type="dxa"/>
          <w:trHeight w:val="621"/>
        </w:trPr>
        <w:tc>
          <w:tcPr>
            <w:tcW w:w="9780" w:type="dxa"/>
            <w:gridSpan w:val="8"/>
          </w:tcPr>
          <w:p w14:paraId="4C70F1F4" w14:textId="77777777" w:rsidR="001739F1" w:rsidRPr="00A11354" w:rsidRDefault="001739F1" w:rsidP="002D460A">
            <w:pPr>
              <w:jc w:val="both"/>
              <w:rPr>
                <w:rFonts w:eastAsiaTheme="minorEastAsia" w:cstheme="minorBidi"/>
              </w:rPr>
            </w:pPr>
            <w:r w:rsidRPr="00A11354">
              <w:t xml:space="preserve">Studenti mají možnost vycestovat v rámci Erasmus+ (případně i mimo něj) na </w:t>
            </w:r>
            <w:proofErr w:type="gramStart"/>
            <w:r w:rsidRPr="00A11354">
              <w:t>1 - 3</w:t>
            </w:r>
            <w:proofErr w:type="gramEnd"/>
            <w:r w:rsidRPr="00A11354">
              <w:t xml:space="preserve"> měsíční praxi v zahraniční. Tyto praxe jsou zajišťovány individuálně ve spolupráci s dceřinými podniky zahraničních firem v Ústeckém kraji.</w:t>
            </w:r>
          </w:p>
        </w:tc>
      </w:tr>
    </w:tbl>
    <w:p w14:paraId="0A237BEF" w14:textId="77777777" w:rsidR="001739F1" w:rsidRPr="00A11354" w:rsidRDefault="001739F1" w:rsidP="001739F1"/>
    <w:p w14:paraId="7B6F35B0" w14:textId="77777777" w:rsidR="000D054D" w:rsidRPr="00A11354" w:rsidRDefault="000D054D">
      <w:pPr>
        <w:spacing w:after="160" w:line="259" w:lineRule="auto"/>
        <w:rPr>
          <w:b/>
          <w:color w:val="FF0000"/>
        </w:rPr>
      </w:pPr>
      <w:r w:rsidRPr="00A11354">
        <w:rPr>
          <w:b/>
          <w:color w:val="FF0000"/>
        </w:rPr>
        <w:br w:type="page"/>
      </w:r>
    </w:p>
    <w:tbl>
      <w:tblPr>
        <w:tblW w:w="985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859"/>
      </w:tblGrid>
      <w:tr w:rsidR="000D054D" w:rsidRPr="00A11354" w14:paraId="71B1583B" w14:textId="77777777" w:rsidTr="000D054D">
        <w:tc>
          <w:tcPr>
            <w:tcW w:w="9859" w:type="dxa"/>
            <w:tcBorders>
              <w:bottom w:val="double" w:sz="4" w:space="0" w:color="auto"/>
            </w:tcBorders>
            <w:shd w:val="clear" w:color="auto" w:fill="BDD6EE"/>
          </w:tcPr>
          <w:p w14:paraId="124EBCE5" w14:textId="77777777" w:rsidR="000D054D" w:rsidRPr="00A11354" w:rsidRDefault="000D054D" w:rsidP="000D054D">
            <w:pPr>
              <w:jc w:val="both"/>
              <w:rPr>
                <w:b/>
                <w:sz w:val="28"/>
              </w:rPr>
            </w:pPr>
            <w:r w:rsidRPr="00A11354">
              <w:rPr>
                <w:b/>
                <w:sz w:val="28"/>
              </w:rPr>
              <w:t>C-I – Personální zabezpečení</w:t>
            </w:r>
          </w:p>
        </w:tc>
      </w:tr>
      <w:tr w:rsidR="000D054D" w:rsidRPr="00A11354" w14:paraId="40854901" w14:textId="77777777" w:rsidTr="000D054D">
        <w:trPr>
          <w:trHeight w:val="11112"/>
        </w:trPr>
        <w:tc>
          <w:tcPr>
            <w:tcW w:w="9859" w:type="dxa"/>
            <w:tcBorders>
              <w:top w:val="double" w:sz="4" w:space="0" w:color="auto"/>
            </w:tcBorders>
          </w:tcPr>
          <w:p w14:paraId="3B92D4BB" w14:textId="77777777" w:rsidR="000D054D" w:rsidRPr="00A11354" w:rsidRDefault="000D054D" w:rsidP="000D054D">
            <w:pPr>
              <w:jc w:val="both"/>
              <w:rPr>
                <w:b/>
              </w:rPr>
            </w:pPr>
            <w:r w:rsidRPr="00A11354">
              <w:rPr>
                <w:b/>
              </w:rPr>
              <w:t>Navazující magisterský studijní program Inženýrská mechanika a automatizace</w:t>
            </w:r>
          </w:p>
          <w:p w14:paraId="0AF7E92C" w14:textId="77777777" w:rsidR="000D054D" w:rsidRPr="00A11354" w:rsidRDefault="000D054D" w:rsidP="000D054D">
            <w:pPr>
              <w:jc w:val="both"/>
            </w:pPr>
          </w:p>
          <w:p w14:paraId="63B8EB4A" w14:textId="77777777" w:rsidR="000D054D" w:rsidRPr="00A11354" w:rsidRDefault="000D054D" w:rsidP="000D054D">
            <w:pPr>
              <w:jc w:val="both"/>
              <w:rPr>
                <w:b/>
              </w:rPr>
            </w:pPr>
            <w:r w:rsidRPr="00A11354">
              <w:rPr>
                <w:b/>
              </w:rPr>
              <w:t>Garant studijního programu</w:t>
            </w:r>
          </w:p>
          <w:p w14:paraId="48275976" w14:textId="77777777" w:rsidR="000D054D" w:rsidRPr="00A11354" w:rsidRDefault="000D054D" w:rsidP="000D054D">
            <w:pPr>
              <w:jc w:val="both"/>
            </w:pPr>
            <w:r w:rsidRPr="00A11354">
              <w:t>Novotný Jan, doc., Ph.D., Ing.</w:t>
            </w:r>
          </w:p>
          <w:p w14:paraId="289FED11" w14:textId="77777777" w:rsidR="000D054D" w:rsidRPr="00A11354" w:rsidRDefault="000D054D" w:rsidP="000D054D">
            <w:pPr>
              <w:jc w:val="both"/>
              <w:rPr>
                <w:b/>
              </w:rPr>
            </w:pPr>
            <w:r w:rsidRPr="00A11354">
              <w:rPr>
                <w:b/>
              </w:rPr>
              <w:t>Vyučující</w:t>
            </w:r>
          </w:p>
          <w:tbl>
            <w:tblPr>
              <w:tblStyle w:val="Mkatabulky1"/>
              <w:tblW w:w="0" w:type="auto"/>
              <w:tblLayout w:type="fixed"/>
              <w:tblLook w:val="04A0" w:firstRow="1" w:lastRow="0" w:firstColumn="1" w:lastColumn="0" w:noHBand="0" w:noVBand="1"/>
            </w:tblPr>
            <w:tblGrid>
              <w:gridCol w:w="1386"/>
              <w:gridCol w:w="1386"/>
              <w:gridCol w:w="1230"/>
              <w:gridCol w:w="1542"/>
              <w:gridCol w:w="1860"/>
              <w:gridCol w:w="1276"/>
              <w:gridCol w:w="1024"/>
            </w:tblGrid>
            <w:tr w:rsidR="000D054D" w:rsidRPr="00A11354" w14:paraId="4D3D675B" w14:textId="77777777" w:rsidTr="000D054D">
              <w:tc>
                <w:tcPr>
                  <w:tcW w:w="1386" w:type="dxa"/>
                </w:tcPr>
                <w:p w14:paraId="1A567FEB" w14:textId="77777777" w:rsidR="000D054D" w:rsidRPr="00A11354" w:rsidRDefault="000D054D" w:rsidP="000D054D">
                  <w:r w:rsidRPr="00A11354">
                    <w:t xml:space="preserve">Příjmení </w:t>
                  </w:r>
                </w:p>
              </w:tc>
              <w:tc>
                <w:tcPr>
                  <w:tcW w:w="1386" w:type="dxa"/>
                </w:tcPr>
                <w:p w14:paraId="03760C94" w14:textId="77777777" w:rsidR="000D054D" w:rsidRPr="00A11354" w:rsidRDefault="000D054D" w:rsidP="000D054D">
                  <w:r w:rsidRPr="00A11354">
                    <w:t xml:space="preserve">Jméno </w:t>
                  </w:r>
                </w:p>
              </w:tc>
              <w:tc>
                <w:tcPr>
                  <w:tcW w:w="1230" w:type="dxa"/>
                </w:tcPr>
                <w:p w14:paraId="62CD31B3" w14:textId="77777777" w:rsidR="000D054D" w:rsidRPr="00A11354" w:rsidRDefault="000D054D" w:rsidP="000D054D">
                  <w:r w:rsidRPr="00A11354">
                    <w:t xml:space="preserve">Tituly </w:t>
                  </w:r>
                </w:p>
              </w:tc>
              <w:tc>
                <w:tcPr>
                  <w:tcW w:w="1542" w:type="dxa"/>
                </w:tcPr>
                <w:p w14:paraId="74F8991C" w14:textId="77777777" w:rsidR="000D054D" w:rsidRPr="00A11354" w:rsidRDefault="000D054D" w:rsidP="000D054D">
                  <w:r w:rsidRPr="00A11354">
                    <w:t xml:space="preserve">Vztah k VŠ </w:t>
                  </w:r>
                </w:p>
              </w:tc>
              <w:tc>
                <w:tcPr>
                  <w:tcW w:w="1860" w:type="dxa"/>
                </w:tcPr>
                <w:p w14:paraId="0016B565" w14:textId="77777777" w:rsidR="000D054D" w:rsidRPr="00A11354" w:rsidRDefault="000D054D" w:rsidP="000D054D">
                  <w:r w:rsidRPr="00A11354">
                    <w:t>Vztah k součásti VŠ uskutečňující SP</w:t>
                  </w:r>
                </w:p>
              </w:tc>
              <w:tc>
                <w:tcPr>
                  <w:tcW w:w="1276" w:type="dxa"/>
                </w:tcPr>
                <w:p w14:paraId="02399EAA" w14:textId="77777777" w:rsidR="000D054D" w:rsidRPr="00A11354" w:rsidRDefault="000D054D" w:rsidP="000D054D">
                  <w:r w:rsidRPr="00A11354">
                    <w:t xml:space="preserve">Garantování předmětů </w:t>
                  </w:r>
                </w:p>
              </w:tc>
              <w:tc>
                <w:tcPr>
                  <w:tcW w:w="1024" w:type="dxa"/>
                </w:tcPr>
                <w:p w14:paraId="7788915C" w14:textId="77777777" w:rsidR="000D054D" w:rsidRPr="00A11354" w:rsidRDefault="000D054D" w:rsidP="000D054D">
                  <w:r w:rsidRPr="00A11354">
                    <w:t>Odborník z praxe</w:t>
                  </w:r>
                </w:p>
              </w:tc>
            </w:tr>
            <w:tr w:rsidR="000D054D" w:rsidRPr="00A11354" w14:paraId="691B523F" w14:textId="77777777" w:rsidTr="000D054D">
              <w:tc>
                <w:tcPr>
                  <w:tcW w:w="1386" w:type="dxa"/>
                </w:tcPr>
                <w:p w14:paraId="47B2FC47" w14:textId="77777777" w:rsidR="000D054D" w:rsidRPr="00A11354" w:rsidRDefault="000D054D" w:rsidP="000D054D">
                  <w:r w:rsidRPr="00A11354">
                    <w:t>Beneš</w:t>
                  </w:r>
                </w:p>
              </w:tc>
              <w:tc>
                <w:tcPr>
                  <w:tcW w:w="1386" w:type="dxa"/>
                </w:tcPr>
                <w:p w14:paraId="3885110D" w14:textId="77777777" w:rsidR="000D054D" w:rsidRPr="00A11354" w:rsidRDefault="000D054D" w:rsidP="000D054D">
                  <w:r w:rsidRPr="00A11354">
                    <w:t>Libor</w:t>
                  </w:r>
                </w:p>
              </w:tc>
              <w:tc>
                <w:tcPr>
                  <w:tcW w:w="1230" w:type="dxa"/>
                </w:tcPr>
                <w:p w14:paraId="63EBF0B8" w14:textId="77777777" w:rsidR="000D054D" w:rsidRPr="00A11354" w:rsidRDefault="000D054D" w:rsidP="000D054D">
                  <w:r w:rsidRPr="00A11354">
                    <w:t>prof.</w:t>
                  </w:r>
                </w:p>
              </w:tc>
              <w:tc>
                <w:tcPr>
                  <w:tcW w:w="1542" w:type="dxa"/>
                </w:tcPr>
                <w:p w14:paraId="6D7EAA3E" w14:textId="77777777" w:rsidR="000D054D" w:rsidRPr="00A11354" w:rsidRDefault="000D054D" w:rsidP="000D054D">
                  <w:r w:rsidRPr="00A11354">
                    <w:t>PP 1,0 N</w:t>
                  </w:r>
                </w:p>
              </w:tc>
              <w:tc>
                <w:tcPr>
                  <w:tcW w:w="1860" w:type="dxa"/>
                </w:tcPr>
                <w:p w14:paraId="2F55FFD7" w14:textId="77777777" w:rsidR="000D054D" w:rsidRPr="00A11354" w:rsidRDefault="000D054D" w:rsidP="000D054D">
                  <w:r w:rsidRPr="00A11354">
                    <w:t>PP 1,0 N</w:t>
                  </w:r>
                </w:p>
              </w:tc>
              <w:tc>
                <w:tcPr>
                  <w:tcW w:w="1276" w:type="dxa"/>
                </w:tcPr>
                <w:p w14:paraId="1144A390" w14:textId="77777777" w:rsidR="000D054D" w:rsidRPr="00A11354" w:rsidRDefault="000D054D" w:rsidP="000D054D">
                  <w:r w:rsidRPr="00A11354">
                    <w:t>PZ</w:t>
                  </w:r>
                </w:p>
              </w:tc>
              <w:tc>
                <w:tcPr>
                  <w:tcW w:w="1024" w:type="dxa"/>
                </w:tcPr>
                <w:p w14:paraId="11439798" w14:textId="77777777" w:rsidR="000D054D" w:rsidRPr="00A11354" w:rsidRDefault="000D054D" w:rsidP="000D054D">
                  <w:r w:rsidRPr="00A11354">
                    <w:t>-</w:t>
                  </w:r>
                </w:p>
              </w:tc>
            </w:tr>
            <w:tr w:rsidR="000D054D" w:rsidRPr="00A11354" w14:paraId="10BA8EAC" w14:textId="77777777" w:rsidTr="000D054D">
              <w:tc>
                <w:tcPr>
                  <w:tcW w:w="1386" w:type="dxa"/>
                </w:tcPr>
                <w:p w14:paraId="582F2549" w14:textId="77777777" w:rsidR="000D054D" w:rsidRPr="00A11354" w:rsidRDefault="000D054D" w:rsidP="000D054D">
                  <w:r w:rsidRPr="00A11354">
                    <w:t>Čechalová</w:t>
                  </w:r>
                </w:p>
              </w:tc>
              <w:tc>
                <w:tcPr>
                  <w:tcW w:w="1386" w:type="dxa"/>
                </w:tcPr>
                <w:p w14:paraId="23B638AA" w14:textId="77777777" w:rsidR="000D054D" w:rsidRPr="00A11354" w:rsidRDefault="000D054D" w:rsidP="000D054D">
                  <w:r w:rsidRPr="00A11354">
                    <w:t>Pavla</w:t>
                  </w:r>
                </w:p>
              </w:tc>
              <w:tc>
                <w:tcPr>
                  <w:tcW w:w="1230" w:type="dxa"/>
                </w:tcPr>
                <w:p w14:paraId="20A88EC0" w14:textId="77777777" w:rsidR="000D054D" w:rsidRPr="00A11354" w:rsidRDefault="000D054D" w:rsidP="000D054D">
                  <w:r w:rsidRPr="00A11354">
                    <w:t>Mgr.</w:t>
                  </w:r>
                </w:p>
              </w:tc>
              <w:tc>
                <w:tcPr>
                  <w:tcW w:w="1542" w:type="dxa"/>
                </w:tcPr>
                <w:p w14:paraId="7D79300A" w14:textId="77777777" w:rsidR="000D054D" w:rsidRPr="00A11354" w:rsidRDefault="000D054D" w:rsidP="000D054D">
                  <w:r w:rsidRPr="00A11354">
                    <w:t>PP 1,0 N</w:t>
                  </w:r>
                </w:p>
              </w:tc>
              <w:tc>
                <w:tcPr>
                  <w:tcW w:w="1860" w:type="dxa"/>
                </w:tcPr>
                <w:p w14:paraId="2D34FD19" w14:textId="77777777" w:rsidR="000D054D" w:rsidRPr="00A11354" w:rsidRDefault="000D054D" w:rsidP="000D054D">
                  <w:r w:rsidRPr="00A11354">
                    <w:t>PP 1,0 N</w:t>
                  </w:r>
                </w:p>
              </w:tc>
              <w:tc>
                <w:tcPr>
                  <w:tcW w:w="1276" w:type="dxa"/>
                </w:tcPr>
                <w:p w14:paraId="64DE7F85" w14:textId="77777777" w:rsidR="000D054D" w:rsidRPr="00A11354" w:rsidRDefault="000D054D" w:rsidP="000D054D">
                  <w:r w:rsidRPr="00A11354">
                    <w:t>ano</w:t>
                  </w:r>
                </w:p>
              </w:tc>
              <w:tc>
                <w:tcPr>
                  <w:tcW w:w="1024" w:type="dxa"/>
                </w:tcPr>
                <w:p w14:paraId="46CF108B" w14:textId="77777777" w:rsidR="000D054D" w:rsidRPr="00A11354" w:rsidRDefault="000D054D" w:rsidP="000D054D">
                  <w:r w:rsidRPr="00A11354">
                    <w:t>-</w:t>
                  </w:r>
                </w:p>
              </w:tc>
            </w:tr>
            <w:tr w:rsidR="000D054D" w:rsidRPr="00A11354" w14:paraId="4CBCFAF5" w14:textId="77777777" w:rsidTr="000D054D">
              <w:tc>
                <w:tcPr>
                  <w:tcW w:w="1386" w:type="dxa"/>
                </w:tcPr>
                <w:p w14:paraId="60001EB8" w14:textId="77777777" w:rsidR="000D054D" w:rsidRPr="00A11354" w:rsidRDefault="000D054D" w:rsidP="000D054D">
                  <w:r w:rsidRPr="00A11354">
                    <w:t>Caisová</w:t>
                  </w:r>
                </w:p>
              </w:tc>
              <w:tc>
                <w:tcPr>
                  <w:tcW w:w="1386" w:type="dxa"/>
                </w:tcPr>
                <w:p w14:paraId="7FA7688F" w14:textId="77777777" w:rsidR="000D054D" w:rsidRPr="00A11354" w:rsidRDefault="000D054D" w:rsidP="000D054D">
                  <w:r w:rsidRPr="00A11354">
                    <w:t>Klára</w:t>
                  </w:r>
                </w:p>
              </w:tc>
              <w:tc>
                <w:tcPr>
                  <w:tcW w:w="1230" w:type="dxa"/>
                </w:tcPr>
                <w:p w14:paraId="54632F7B" w14:textId="77777777" w:rsidR="000D054D" w:rsidRPr="00A11354" w:rsidRDefault="000D054D" w:rsidP="000D054D">
                  <w:r w:rsidRPr="00A11354">
                    <w:t xml:space="preserve">Ph.D. </w:t>
                  </w:r>
                </w:p>
              </w:tc>
              <w:tc>
                <w:tcPr>
                  <w:tcW w:w="1542" w:type="dxa"/>
                </w:tcPr>
                <w:p w14:paraId="7C21737F" w14:textId="77777777" w:rsidR="000D054D" w:rsidRPr="00A11354" w:rsidRDefault="000D054D" w:rsidP="000D054D">
                  <w:r w:rsidRPr="00A11354">
                    <w:t>PP 1,0 N</w:t>
                  </w:r>
                </w:p>
              </w:tc>
              <w:tc>
                <w:tcPr>
                  <w:tcW w:w="1860" w:type="dxa"/>
                </w:tcPr>
                <w:p w14:paraId="2A58CBF8" w14:textId="77777777" w:rsidR="000D054D" w:rsidRPr="00A11354" w:rsidRDefault="000D054D" w:rsidP="000D054D">
                  <w:r w:rsidRPr="00A11354">
                    <w:t>PP 1,0 N</w:t>
                  </w:r>
                </w:p>
              </w:tc>
              <w:tc>
                <w:tcPr>
                  <w:tcW w:w="1276" w:type="dxa"/>
                </w:tcPr>
                <w:p w14:paraId="2B95B440" w14:textId="77777777" w:rsidR="000D054D" w:rsidRPr="00A11354" w:rsidRDefault="000D054D" w:rsidP="000D054D">
                  <w:r w:rsidRPr="00A11354">
                    <w:t>ano</w:t>
                  </w:r>
                </w:p>
              </w:tc>
              <w:tc>
                <w:tcPr>
                  <w:tcW w:w="1024" w:type="dxa"/>
                </w:tcPr>
                <w:p w14:paraId="2930B5D8" w14:textId="77777777" w:rsidR="000D054D" w:rsidRPr="00A11354" w:rsidRDefault="000D054D" w:rsidP="000D054D">
                  <w:r w:rsidRPr="00A11354">
                    <w:t>-</w:t>
                  </w:r>
                </w:p>
              </w:tc>
            </w:tr>
            <w:tr w:rsidR="000D054D" w:rsidRPr="00A11354" w14:paraId="7BFD46DC" w14:textId="77777777" w:rsidTr="000D054D">
              <w:tc>
                <w:tcPr>
                  <w:tcW w:w="1386" w:type="dxa"/>
                </w:tcPr>
                <w:p w14:paraId="08F45A88" w14:textId="77777777" w:rsidR="000D054D" w:rsidRPr="00A11354" w:rsidRDefault="000D054D" w:rsidP="000D054D">
                  <w:r w:rsidRPr="00A11354">
                    <w:t>Černohlávek</w:t>
                  </w:r>
                </w:p>
              </w:tc>
              <w:tc>
                <w:tcPr>
                  <w:tcW w:w="1386" w:type="dxa"/>
                </w:tcPr>
                <w:p w14:paraId="2141B87F" w14:textId="77777777" w:rsidR="000D054D" w:rsidRPr="00A11354" w:rsidRDefault="000D054D" w:rsidP="000D054D">
                  <w:r w:rsidRPr="00A11354">
                    <w:t>Vít</w:t>
                  </w:r>
                </w:p>
              </w:tc>
              <w:tc>
                <w:tcPr>
                  <w:tcW w:w="1230" w:type="dxa"/>
                </w:tcPr>
                <w:p w14:paraId="714FB69A" w14:textId="77777777" w:rsidR="000D054D" w:rsidRPr="00A11354" w:rsidRDefault="000D054D" w:rsidP="000D054D">
                  <w:r w:rsidRPr="00A11354">
                    <w:t>Ph.D.</w:t>
                  </w:r>
                </w:p>
              </w:tc>
              <w:tc>
                <w:tcPr>
                  <w:tcW w:w="1542" w:type="dxa"/>
                </w:tcPr>
                <w:p w14:paraId="1A1D2351" w14:textId="77777777" w:rsidR="000D054D" w:rsidRPr="00A11354" w:rsidRDefault="000D054D" w:rsidP="000D054D">
                  <w:r w:rsidRPr="00A11354">
                    <w:t>PP 1,0 N</w:t>
                  </w:r>
                </w:p>
              </w:tc>
              <w:tc>
                <w:tcPr>
                  <w:tcW w:w="1860" w:type="dxa"/>
                </w:tcPr>
                <w:p w14:paraId="6AE08728" w14:textId="77777777" w:rsidR="000D054D" w:rsidRPr="00A11354" w:rsidRDefault="000D054D" w:rsidP="000D054D">
                  <w:r w:rsidRPr="00A11354">
                    <w:t>PP 1,0 N</w:t>
                  </w:r>
                </w:p>
              </w:tc>
              <w:tc>
                <w:tcPr>
                  <w:tcW w:w="1276" w:type="dxa"/>
                </w:tcPr>
                <w:p w14:paraId="42ADF43B" w14:textId="77777777" w:rsidR="000D054D" w:rsidRPr="00A11354" w:rsidRDefault="000D054D" w:rsidP="000D054D">
                  <w:r w:rsidRPr="00A11354">
                    <w:t>PZ</w:t>
                  </w:r>
                </w:p>
              </w:tc>
              <w:tc>
                <w:tcPr>
                  <w:tcW w:w="1024" w:type="dxa"/>
                </w:tcPr>
                <w:p w14:paraId="267F4816" w14:textId="77777777" w:rsidR="000D054D" w:rsidRPr="00A11354" w:rsidRDefault="000D054D" w:rsidP="000D054D">
                  <w:r w:rsidRPr="00A11354">
                    <w:t>-</w:t>
                  </w:r>
                </w:p>
              </w:tc>
            </w:tr>
            <w:tr w:rsidR="000D054D" w:rsidRPr="00A11354" w14:paraId="1D66B457" w14:textId="77777777" w:rsidTr="000D054D">
              <w:tc>
                <w:tcPr>
                  <w:tcW w:w="1386" w:type="dxa"/>
                </w:tcPr>
                <w:p w14:paraId="3E946214" w14:textId="77777777" w:rsidR="000D054D" w:rsidRPr="00A11354" w:rsidRDefault="000D054D" w:rsidP="000D054D">
                  <w:r w:rsidRPr="00A11354">
                    <w:t>Dian</w:t>
                  </w:r>
                </w:p>
              </w:tc>
              <w:tc>
                <w:tcPr>
                  <w:tcW w:w="1386" w:type="dxa"/>
                </w:tcPr>
                <w:p w14:paraId="5D83725B" w14:textId="77777777" w:rsidR="000D054D" w:rsidRPr="00A11354" w:rsidRDefault="000D054D" w:rsidP="000D054D">
                  <w:r w:rsidRPr="00A11354">
                    <w:t>Milan</w:t>
                  </w:r>
                </w:p>
              </w:tc>
              <w:tc>
                <w:tcPr>
                  <w:tcW w:w="1230" w:type="dxa"/>
                </w:tcPr>
                <w:p w14:paraId="16C6E5C7" w14:textId="77777777" w:rsidR="000D054D" w:rsidRPr="00A11354" w:rsidRDefault="000D054D" w:rsidP="000D054D">
                  <w:r w:rsidRPr="00A11354">
                    <w:t>Ph.D.</w:t>
                  </w:r>
                </w:p>
              </w:tc>
              <w:tc>
                <w:tcPr>
                  <w:tcW w:w="1542" w:type="dxa"/>
                </w:tcPr>
                <w:p w14:paraId="6769B92A" w14:textId="77777777" w:rsidR="000D054D" w:rsidRPr="00A11354" w:rsidRDefault="000D054D" w:rsidP="000D054D">
                  <w:r w:rsidRPr="00A11354">
                    <w:t>PP 1,0 N</w:t>
                  </w:r>
                </w:p>
              </w:tc>
              <w:tc>
                <w:tcPr>
                  <w:tcW w:w="1860" w:type="dxa"/>
                </w:tcPr>
                <w:p w14:paraId="5DF17119" w14:textId="77777777" w:rsidR="000D054D" w:rsidRPr="00A11354" w:rsidRDefault="000D054D" w:rsidP="000D054D">
                  <w:r w:rsidRPr="00A11354">
                    <w:t>PP 1,0 N</w:t>
                  </w:r>
                </w:p>
              </w:tc>
              <w:tc>
                <w:tcPr>
                  <w:tcW w:w="1276" w:type="dxa"/>
                </w:tcPr>
                <w:p w14:paraId="128CBB0E" w14:textId="77777777" w:rsidR="000D054D" w:rsidRPr="00A11354" w:rsidRDefault="000D054D" w:rsidP="000D054D">
                  <w:r w:rsidRPr="00A11354">
                    <w:t>ano</w:t>
                  </w:r>
                </w:p>
              </w:tc>
              <w:tc>
                <w:tcPr>
                  <w:tcW w:w="1024" w:type="dxa"/>
                </w:tcPr>
                <w:p w14:paraId="3BF0BBF0" w14:textId="77777777" w:rsidR="000D054D" w:rsidRPr="00A11354" w:rsidRDefault="000D054D" w:rsidP="000D054D">
                  <w:r w:rsidRPr="00A11354">
                    <w:t>-</w:t>
                  </w:r>
                </w:p>
              </w:tc>
            </w:tr>
            <w:tr w:rsidR="000D054D" w:rsidRPr="00A11354" w14:paraId="6082685D" w14:textId="77777777" w:rsidTr="000D054D">
              <w:tc>
                <w:tcPr>
                  <w:tcW w:w="1386" w:type="dxa"/>
                </w:tcPr>
                <w:p w14:paraId="08213265" w14:textId="77777777" w:rsidR="000D054D" w:rsidRPr="00A11354" w:rsidRDefault="000D054D" w:rsidP="000D054D">
                  <w:r w:rsidRPr="00A11354">
                    <w:t>Kantor</w:t>
                  </w:r>
                </w:p>
              </w:tc>
              <w:tc>
                <w:tcPr>
                  <w:tcW w:w="1386" w:type="dxa"/>
                </w:tcPr>
                <w:p w14:paraId="7C96F66C" w14:textId="77777777" w:rsidR="000D054D" w:rsidRPr="00A11354" w:rsidRDefault="000D054D" w:rsidP="000D054D">
                  <w:r w:rsidRPr="00A11354">
                    <w:t>Martin</w:t>
                  </w:r>
                </w:p>
              </w:tc>
              <w:tc>
                <w:tcPr>
                  <w:tcW w:w="1230" w:type="dxa"/>
                </w:tcPr>
                <w:p w14:paraId="4678941B" w14:textId="77777777" w:rsidR="000D054D" w:rsidRPr="00A11354" w:rsidRDefault="000D054D" w:rsidP="000D054D">
                  <w:r w:rsidRPr="00A11354">
                    <w:t>Ph.D.</w:t>
                  </w:r>
                </w:p>
              </w:tc>
              <w:tc>
                <w:tcPr>
                  <w:tcW w:w="1542" w:type="dxa"/>
                </w:tcPr>
                <w:p w14:paraId="1AD6A7DA" w14:textId="77777777" w:rsidR="000D054D" w:rsidRPr="00A11354" w:rsidRDefault="000D054D" w:rsidP="000D054D">
                  <w:r w:rsidRPr="00A11354">
                    <w:t>PP 0,5 N</w:t>
                  </w:r>
                </w:p>
              </w:tc>
              <w:tc>
                <w:tcPr>
                  <w:tcW w:w="1860" w:type="dxa"/>
                </w:tcPr>
                <w:p w14:paraId="37F21A15" w14:textId="77777777" w:rsidR="000D054D" w:rsidRPr="00A11354" w:rsidRDefault="000D054D" w:rsidP="000D054D">
                  <w:r w:rsidRPr="00A11354">
                    <w:t>PP 0,5 N</w:t>
                  </w:r>
                </w:p>
              </w:tc>
              <w:tc>
                <w:tcPr>
                  <w:tcW w:w="1276" w:type="dxa"/>
                </w:tcPr>
                <w:p w14:paraId="5DDF60D5" w14:textId="77777777" w:rsidR="000D054D" w:rsidRPr="00A11354" w:rsidRDefault="000D054D" w:rsidP="000D054D">
                  <w:r w:rsidRPr="00A11354">
                    <w:t>ano</w:t>
                  </w:r>
                </w:p>
              </w:tc>
              <w:tc>
                <w:tcPr>
                  <w:tcW w:w="1024" w:type="dxa"/>
                </w:tcPr>
                <w:p w14:paraId="5D92B6F9" w14:textId="77777777" w:rsidR="000D054D" w:rsidRPr="00A11354" w:rsidRDefault="000D054D" w:rsidP="000D054D">
                  <w:r w:rsidRPr="00A11354">
                    <w:t>-</w:t>
                  </w:r>
                </w:p>
              </w:tc>
            </w:tr>
            <w:tr w:rsidR="000D054D" w:rsidRPr="00A11354" w14:paraId="1EB68DB2" w14:textId="77777777" w:rsidTr="000D054D">
              <w:tc>
                <w:tcPr>
                  <w:tcW w:w="1386" w:type="dxa"/>
                </w:tcPr>
                <w:p w14:paraId="05EAA5EF" w14:textId="77777777" w:rsidR="000D054D" w:rsidRPr="00A11354" w:rsidRDefault="000D054D" w:rsidP="000D054D">
                  <w:r w:rsidRPr="00A11354">
                    <w:t>Kozakovič</w:t>
                  </w:r>
                </w:p>
              </w:tc>
              <w:tc>
                <w:tcPr>
                  <w:tcW w:w="1386" w:type="dxa"/>
                </w:tcPr>
                <w:p w14:paraId="15EC75C1" w14:textId="77777777" w:rsidR="000D054D" w:rsidRPr="00A11354" w:rsidRDefault="000D054D" w:rsidP="000D054D">
                  <w:r w:rsidRPr="00A11354">
                    <w:t>Martin</w:t>
                  </w:r>
                </w:p>
              </w:tc>
              <w:tc>
                <w:tcPr>
                  <w:tcW w:w="1230" w:type="dxa"/>
                </w:tcPr>
                <w:p w14:paraId="2B6E1BDF" w14:textId="77777777" w:rsidR="000D054D" w:rsidRPr="00A11354" w:rsidRDefault="000D054D" w:rsidP="000D054D">
                  <w:r w:rsidRPr="00A11354">
                    <w:t>Mgr.</w:t>
                  </w:r>
                </w:p>
              </w:tc>
              <w:tc>
                <w:tcPr>
                  <w:tcW w:w="1542" w:type="dxa"/>
                </w:tcPr>
                <w:p w14:paraId="3A2FFAAD" w14:textId="77777777" w:rsidR="000D054D" w:rsidRPr="00A11354" w:rsidRDefault="000D054D" w:rsidP="000D054D">
                  <w:r w:rsidRPr="00A11354">
                    <w:t>PP 0,6 N</w:t>
                  </w:r>
                </w:p>
              </w:tc>
              <w:tc>
                <w:tcPr>
                  <w:tcW w:w="1860" w:type="dxa"/>
                </w:tcPr>
                <w:p w14:paraId="5DB08F52" w14:textId="77777777" w:rsidR="000D054D" w:rsidRPr="00A11354" w:rsidRDefault="000D054D" w:rsidP="000D054D">
                  <w:r w:rsidRPr="00A11354">
                    <w:t>PP 0,6 N</w:t>
                  </w:r>
                </w:p>
              </w:tc>
              <w:tc>
                <w:tcPr>
                  <w:tcW w:w="1276" w:type="dxa"/>
                </w:tcPr>
                <w:p w14:paraId="597719C6" w14:textId="77777777" w:rsidR="000D054D" w:rsidRPr="00A11354" w:rsidRDefault="000D054D" w:rsidP="000D054D">
                  <w:r w:rsidRPr="00A11354">
                    <w:t>-</w:t>
                  </w:r>
                </w:p>
              </w:tc>
              <w:tc>
                <w:tcPr>
                  <w:tcW w:w="1024" w:type="dxa"/>
                </w:tcPr>
                <w:p w14:paraId="4924AABA" w14:textId="77777777" w:rsidR="000D054D" w:rsidRPr="00A11354" w:rsidRDefault="000D054D" w:rsidP="000D054D">
                  <w:r w:rsidRPr="00A11354">
                    <w:t>-</w:t>
                  </w:r>
                </w:p>
              </w:tc>
            </w:tr>
            <w:tr w:rsidR="000D054D" w:rsidRPr="00A11354" w14:paraId="0DFB0022" w14:textId="77777777" w:rsidTr="000D054D">
              <w:tc>
                <w:tcPr>
                  <w:tcW w:w="1386" w:type="dxa"/>
                </w:tcPr>
                <w:p w14:paraId="5C669D42" w14:textId="77777777" w:rsidR="000D054D" w:rsidRPr="00A11354" w:rsidRDefault="000D054D" w:rsidP="000D054D">
                  <w:r w:rsidRPr="00A11354">
                    <w:t>Klimenda</w:t>
                  </w:r>
                </w:p>
              </w:tc>
              <w:tc>
                <w:tcPr>
                  <w:tcW w:w="1386" w:type="dxa"/>
                </w:tcPr>
                <w:p w14:paraId="67ABE4A3" w14:textId="77777777" w:rsidR="000D054D" w:rsidRPr="00A11354" w:rsidRDefault="000D054D" w:rsidP="000D054D">
                  <w:r w:rsidRPr="00A11354">
                    <w:t>František</w:t>
                  </w:r>
                </w:p>
              </w:tc>
              <w:tc>
                <w:tcPr>
                  <w:tcW w:w="1230" w:type="dxa"/>
                </w:tcPr>
                <w:p w14:paraId="486F1E20" w14:textId="77777777" w:rsidR="000D054D" w:rsidRPr="00A11354" w:rsidRDefault="000D054D" w:rsidP="000D054D">
                  <w:r w:rsidRPr="00A11354">
                    <w:t>doc.</w:t>
                  </w:r>
                </w:p>
              </w:tc>
              <w:tc>
                <w:tcPr>
                  <w:tcW w:w="1542" w:type="dxa"/>
                </w:tcPr>
                <w:p w14:paraId="69E39474" w14:textId="77777777" w:rsidR="000D054D" w:rsidRPr="00A11354" w:rsidRDefault="000D054D" w:rsidP="000D054D">
                  <w:r w:rsidRPr="00A11354">
                    <w:t>PP 1,0 N</w:t>
                  </w:r>
                </w:p>
              </w:tc>
              <w:tc>
                <w:tcPr>
                  <w:tcW w:w="1860" w:type="dxa"/>
                </w:tcPr>
                <w:p w14:paraId="5AC31662" w14:textId="77777777" w:rsidR="000D054D" w:rsidRPr="00A11354" w:rsidRDefault="000D054D" w:rsidP="000D054D">
                  <w:r w:rsidRPr="00A11354">
                    <w:t>PP 1,0 N</w:t>
                  </w:r>
                </w:p>
              </w:tc>
              <w:tc>
                <w:tcPr>
                  <w:tcW w:w="1276" w:type="dxa"/>
                </w:tcPr>
                <w:p w14:paraId="093E8B31" w14:textId="77777777" w:rsidR="000D054D" w:rsidRPr="00A11354" w:rsidRDefault="000D054D" w:rsidP="000D054D">
                  <w:r w:rsidRPr="00A11354">
                    <w:t>PZ</w:t>
                  </w:r>
                </w:p>
              </w:tc>
              <w:tc>
                <w:tcPr>
                  <w:tcW w:w="1024" w:type="dxa"/>
                </w:tcPr>
                <w:p w14:paraId="3F6E8542" w14:textId="77777777" w:rsidR="000D054D" w:rsidRPr="00A11354" w:rsidRDefault="000D054D" w:rsidP="000D054D">
                  <w:r w:rsidRPr="00A11354">
                    <w:t>-</w:t>
                  </w:r>
                </w:p>
              </w:tc>
            </w:tr>
            <w:tr w:rsidR="000D054D" w:rsidRPr="00A11354" w14:paraId="245EC066" w14:textId="77777777" w:rsidTr="000D054D">
              <w:tc>
                <w:tcPr>
                  <w:tcW w:w="1386" w:type="dxa"/>
                </w:tcPr>
                <w:p w14:paraId="7140D2F1" w14:textId="77777777" w:rsidR="000D054D" w:rsidRPr="00A11354" w:rsidRDefault="000D054D" w:rsidP="000D054D">
                  <w:r w:rsidRPr="00A11354">
                    <w:t>Krmela</w:t>
                  </w:r>
                </w:p>
              </w:tc>
              <w:tc>
                <w:tcPr>
                  <w:tcW w:w="1386" w:type="dxa"/>
                </w:tcPr>
                <w:p w14:paraId="5EE96966" w14:textId="77777777" w:rsidR="000D054D" w:rsidRPr="00A11354" w:rsidRDefault="000D054D" w:rsidP="000D054D">
                  <w:r w:rsidRPr="00A11354">
                    <w:t>Jan</w:t>
                  </w:r>
                </w:p>
              </w:tc>
              <w:tc>
                <w:tcPr>
                  <w:tcW w:w="1230" w:type="dxa"/>
                </w:tcPr>
                <w:p w14:paraId="3B7D6604" w14:textId="77777777" w:rsidR="000D054D" w:rsidRPr="00A11354" w:rsidRDefault="000D054D" w:rsidP="000D054D">
                  <w:r w:rsidRPr="00A11354">
                    <w:t>doc.</w:t>
                  </w:r>
                </w:p>
              </w:tc>
              <w:tc>
                <w:tcPr>
                  <w:tcW w:w="1542" w:type="dxa"/>
                </w:tcPr>
                <w:p w14:paraId="54BF79E0" w14:textId="77777777" w:rsidR="000D054D" w:rsidRPr="00A11354" w:rsidRDefault="000D054D" w:rsidP="000D054D">
                  <w:r w:rsidRPr="00A11354">
                    <w:t>PP 0,6 N</w:t>
                  </w:r>
                </w:p>
              </w:tc>
              <w:tc>
                <w:tcPr>
                  <w:tcW w:w="1860" w:type="dxa"/>
                </w:tcPr>
                <w:p w14:paraId="50B358B8" w14:textId="77777777" w:rsidR="000D054D" w:rsidRPr="00A11354" w:rsidRDefault="000D054D" w:rsidP="000D054D">
                  <w:r w:rsidRPr="00A11354">
                    <w:t>PP 0,6 N</w:t>
                  </w:r>
                </w:p>
              </w:tc>
              <w:tc>
                <w:tcPr>
                  <w:tcW w:w="1276" w:type="dxa"/>
                </w:tcPr>
                <w:p w14:paraId="0B5F7C97" w14:textId="77777777" w:rsidR="000D054D" w:rsidRPr="00A11354" w:rsidRDefault="000D054D" w:rsidP="000D054D">
                  <w:r w:rsidRPr="00A11354">
                    <w:t>PZ</w:t>
                  </w:r>
                </w:p>
              </w:tc>
              <w:tc>
                <w:tcPr>
                  <w:tcW w:w="1024" w:type="dxa"/>
                </w:tcPr>
                <w:p w14:paraId="693B55FD" w14:textId="77777777" w:rsidR="000D054D" w:rsidRPr="00A11354" w:rsidRDefault="000D054D" w:rsidP="000D054D">
                  <w:r w:rsidRPr="00A11354">
                    <w:t>-</w:t>
                  </w:r>
                </w:p>
              </w:tc>
            </w:tr>
            <w:tr w:rsidR="000D054D" w:rsidRPr="00A11354" w14:paraId="3B800677" w14:textId="77777777" w:rsidTr="000D054D">
              <w:tc>
                <w:tcPr>
                  <w:tcW w:w="1386" w:type="dxa"/>
                </w:tcPr>
                <w:p w14:paraId="6207DBB3" w14:textId="77777777" w:rsidR="000D054D" w:rsidRPr="00A11354" w:rsidRDefault="000D054D" w:rsidP="000D054D">
                  <w:r w:rsidRPr="00A11354">
                    <w:t>Kříž 1)</w:t>
                  </w:r>
                </w:p>
              </w:tc>
              <w:tc>
                <w:tcPr>
                  <w:tcW w:w="1386" w:type="dxa"/>
                </w:tcPr>
                <w:p w14:paraId="62844947" w14:textId="77777777" w:rsidR="000D054D" w:rsidRPr="00A11354" w:rsidRDefault="000D054D" w:rsidP="000D054D">
                  <w:r w:rsidRPr="00A11354">
                    <w:t>Antonín</w:t>
                  </w:r>
                </w:p>
              </w:tc>
              <w:tc>
                <w:tcPr>
                  <w:tcW w:w="1230" w:type="dxa"/>
                </w:tcPr>
                <w:p w14:paraId="07FC0E2D" w14:textId="77777777" w:rsidR="000D054D" w:rsidRPr="00A11354" w:rsidRDefault="000D054D" w:rsidP="000D054D">
                  <w:r w:rsidRPr="00A11354">
                    <w:t>prof.</w:t>
                  </w:r>
                </w:p>
              </w:tc>
              <w:tc>
                <w:tcPr>
                  <w:tcW w:w="1542" w:type="dxa"/>
                </w:tcPr>
                <w:p w14:paraId="6BB87E9B" w14:textId="77777777" w:rsidR="000D054D" w:rsidRPr="00A11354" w:rsidRDefault="000D054D" w:rsidP="000D054D">
                  <w:r w:rsidRPr="00A11354">
                    <w:t>PP 0,7 do 12/2025</w:t>
                  </w:r>
                </w:p>
              </w:tc>
              <w:tc>
                <w:tcPr>
                  <w:tcW w:w="1860" w:type="dxa"/>
                </w:tcPr>
                <w:p w14:paraId="1FDDEB3C" w14:textId="77777777" w:rsidR="000D054D" w:rsidRPr="00A11354" w:rsidRDefault="000D054D" w:rsidP="000D054D">
                  <w:r w:rsidRPr="00A11354">
                    <w:t>PP 0,7 do 12/2025</w:t>
                  </w:r>
                </w:p>
              </w:tc>
              <w:tc>
                <w:tcPr>
                  <w:tcW w:w="1276" w:type="dxa"/>
                </w:tcPr>
                <w:p w14:paraId="1F961811" w14:textId="77777777" w:rsidR="000D054D" w:rsidRPr="00A11354" w:rsidRDefault="000D054D" w:rsidP="000D054D">
                  <w:r w:rsidRPr="00A11354">
                    <w:t>-</w:t>
                  </w:r>
                </w:p>
              </w:tc>
              <w:tc>
                <w:tcPr>
                  <w:tcW w:w="1024" w:type="dxa"/>
                </w:tcPr>
                <w:p w14:paraId="5C2611A6" w14:textId="77777777" w:rsidR="000D054D" w:rsidRPr="00A11354" w:rsidRDefault="000D054D" w:rsidP="000D054D">
                  <w:r w:rsidRPr="00A11354">
                    <w:t>-</w:t>
                  </w:r>
                </w:p>
              </w:tc>
            </w:tr>
            <w:tr w:rsidR="000D054D" w:rsidRPr="00A11354" w14:paraId="630E9256" w14:textId="77777777" w:rsidTr="000D054D">
              <w:tc>
                <w:tcPr>
                  <w:tcW w:w="1386" w:type="dxa"/>
                </w:tcPr>
                <w:p w14:paraId="3984D20E" w14:textId="77777777" w:rsidR="000D054D" w:rsidRPr="00A11354" w:rsidRDefault="000D054D" w:rsidP="000D054D">
                  <w:r w:rsidRPr="00A11354">
                    <w:t>Nováková</w:t>
                  </w:r>
                </w:p>
              </w:tc>
              <w:tc>
                <w:tcPr>
                  <w:tcW w:w="1386" w:type="dxa"/>
                </w:tcPr>
                <w:p w14:paraId="377B4039" w14:textId="77777777" w:rsidR="000D054D" w:rsidRPr="00A11354" w:rsidRDefault="000D054D" w:rsidP="000D054D">
                  <w:r w:rsidRPr="00A11354">
                    <w:t>Ludmila</w:t>
                  </w:r>
                </w:p>
              </w:tc>
              <w:tc>
                <w:tcPr>
                  <w:tcW w:w="1230" w:type="dxa"/>
                </w:tcPr>
                <w:p w14:paraId="0E5B9C15" w14:textId="77777777" w:rsidR="000D054D" w:rsidRPr="00A11354" w:rsidRDefault="000D054D" w:rsidP="000D054D">
                  <w:r w:rsidRPr="00A11354">
                    <w:t>doc.</w:t>
                  </w:r>
                </w:p>
              </w:tc>
              <w:tc>
                <w:tcPr>
                  <w:tcW w:w="1542" w:type="dxa"/>
                </w:tcPr>
                <w:p w14:paraId="6B7F8F25" w14:textId="77777777" w:rsidR="000D054D" w:rsidRPr="00A11354" w:rsidRDefault="000D054D" w:rsidP="000D054D">
                  <w:r w:rsidRPr="00A11354">
                    <w:t>PP 1,0 N</w:t>
                  </w:r>
                </w:p>
              </w:tc>
              <w:tc>
                <w:tcPr>
                  <w:tcW w:w="1860" w:type="dxa"/>
                </w:tcPr>
                <w:p w14:paraId="17A35D27" w14:textId="77777777" w:rsidR="000D054D" w:rsidRPr="00A11354" w:rsidRDefault="000D054D" w:rsidP="000D054D">
                  <w:r w:rsidRPr="00A11354">
                    <w:t>PP 1,0 N</w:t>
                  </w:r>
                </w:p>
              </w:tc>
              <w:tc>
                <w:tcPr>
                  <w:tcW w:w="1276" w:type="dxa"/>
                </w:tcPr>
                <w:p w14:paraId="71396B6B" w14:textId="77777777" w:rsidR="000D054D" w:rsidRPr="00A11354" w:rsidRDefault="000D054D" w:rsidP="000D054D">
                  <w:r w:rsidRPr="00A11354">
                    <w:t>ZT</w:t>
                  </w:r>
                </w:p>
              </w:tc>
              <w:tc>
                <w:tcPr>
                  <w:tcW w:w="1024" w:type="dxa"/>
                </w:tcPr>
                <w:p w14:paraId="42DAE84C" w14:textId="77777777" w:rsidR="000D054D" w:rsidRPr="00A11354" w:rsidRDefault="000D054D" w:rsidP="000D054D">
                  <w:r w:rsidRPr="00A11354">
                    <w:t>-</w:t>
                  </w:r>
                </w:p>
              </w:tc>
            </w:tr>
            <w:tr w:rsidR="000D054D" w:rsidRPr="00A11354" w14:paraId="07B7F2C3" w14:textId="77777777" w:rsidTr="000D054D">
              <w:tc>
                <w:tcPr>
                  <w:tcW w:w="1386" w:type="dxa"/>
                </w:tcPr>
                <w:p w14:paraId="4110C835" w14:textId="77777777" w:rsidR="000D054D" w:rsidRPr="00A11354" w:rsidRDefault="000D054D" w:rsidP="000D054D">
                  <w:r w:rsidRPr="00A11354">
                    <w:t>Novotný</w:t>
                  </w:r>
                </w:p>
              </w:tc>
              <w:tc>
                <w:tcPr>
                  <w:tcW w:w="1386" w:type="dxa"/>
                </w:tcPr>
                <w:p w14:paraId="3BDD605D" w14:textId="77777777" w:rsidR="000D054D" w:rsidRPr="00A11354" w:rsidRDefault="000D054D" w:rsidP="000D054D">
                  <w:r w:rsidRPr="00A11354">
                    <w:t>Jan</w:t>
                  </w:r>
                </w:p>
              </w:tc>
              <w:tc>
                <w:tcPr>
                  <w:tcW w:w="1230" w:type="dxa"/>
                </w:tcPr>
                <w:p w14:paraId="36C691B9" w14:textId="77777777" w:rsidR="000D054D" w:rsidRPr="00A11354" w:rsidRDefault="000D054D" w:rsidP="000D054D">
                  <w:r w:rsidRPr="00A11354">
                    <w:t xml:space="preserve">doc. </w:t>
                  </w:r>
                </w:p>
              </w:tc>
              <w:tc>
                <w:tcPr>
                  <w:tcW w:w="1542" w:type="dxa"/>
                </w:tcPr>
                <w:p w14:paraId="7AD13A0C" w14:textId="77777777" w:rsidR="000D054D" w:rsidRPr="00A11354" w:rsidRDefault="000D054D" w:rsidP="000D054D">
                  <w:r w:rsidRPr="00A11354">
                    <w:t>PP 1,0 N</w:t>
                  </w:r>
                </w:p>
              </w:tc>
              <w:tc>
                <w:tcPr>
                  <w:tcW w:w="1860" w:type="dxa"/>
                </w:tcPr>
                <w:p w14:paraId="47ACE861" w14:textId="77777777" w:rsidR="000D054D" w:rsidRPr="00A11354" w:rsidRDefault="000D054D" w:rsidP="000D054D">
                  <w:r w:rsidRPr="00A11354">
                    <w:t>PP 1,0 N</w:t>
                  </w:r>
                </w:p>
              </w:tc>
              <w:tc>
                <w:tcPr>
                  <w:tcW w:w="1276" w:type="dxa"/>
                </w:tcPr>
                <w:p w14:paraId="4F5B9B31" w14:textId="77777777" w:rsidR="000D054D" w:rsidRPr="00A11354" w:rsidRDefault="000D054D" w:rsidP="000D054D">
                  <w:r w:rsidRPr="00A11354">
                    <w:t>ZT</w:t>
                  </w:r>
                </w:p>
              </w:tc>
              <w:tc>
                <w:tcPr>
                  <w:tcW w:w="1024" w:type="dxa"/>
                </w:tcPr>
                <w:p w14:paraId="085D8B5C" w14:textId="77777777" w:rsidR="000D054D" w:rsidRPr="00A11354" w:rsidRDefault="000D054D" w:rsidP="000D054D">
                  <w:r w:rsidRPr="00A11354">
                    <w:t>-</w:t>
                  </w:r>
                </w:p>
              </w:tc>
            </w:tr>
            <w:tr w:rsidR="000D054D" w:rsidRPr="00A11354" w14:paraId="55FABCBD" w14:textId="77777777" w:rsidTr="000D054D">
              <w:tc>
                <w:tcPr>
                  <w:tcW w:w="1386" w:type="dxa"/>
                </w:tcPr>
                <w:p w14:paraId="36E8C801" w14:textId="77777777" w:rsidR="000D054D" w:rsidRPr="00A11354" w:rsidRDefault="000D054D" w:rsidP="000D054D">
                  <w:r w:rsidRPr="00A11354">
                    <w:t>Polach</w:t>
                  </w:r>
                </w:p>
              </w:tc>
              <w:tc>
                <w:tcPr>
                  <w:tcW w:w="1386" w:type="dxa"/>
                </w:tcPr>
                <w:p w14:paraId="1B4DABCD" w14:textId="77777777" w:rsidR="000D054D" w:rsidRPr="00A11354" w:rsidRDefault="000D054D" w:rsidP="000D054D">
                  <w:r w:rsidRPr="00A11354">
                    <w:t>Pavel</w:t>
                  </w:r>
                </w:p>
              </w:tc>
              <w:tc>
                <w:tcPr>
                  <w:tcW w:w="1230" w:type="dxa"/>
                </w:tcPr>
                <w:p w14:paraId="0DC49E5C" w14:textId="77777777" w:rsidR="000D054D" w:rsidRPr="00A11354" w:rsidRDefault="000D054D" w:rsidP="000D054D">
                  <w:r w:rsidRPr="00A11354">
                    <w:t>doc.</w:t>
                  </w:r>
                </w:p>
              </w:tc>
              <w:tc>
                <w:tcPr>
                  <w:tcW w:w="1542" w:type="dxa"/>
                </w:tcPr>
                <w:p w14:paraId="4AFBDC74" w14:textId="77777777" w:rsidR="000D054D" w:rsidRPr="00A11354" w:rsidRDefault="000D054D" w:rsidP="000D054D">
                  <w:r w:rsidRPr="00A11354">
                    <w:t xml:space="preserve">PP 1,0 N </w:t>
                  </w:r>
                </w:p>
              </w:tc>
              <w:tc>
                <w:tcPr>
                  <w:tcW w:w="1860" w:type="dxa"/>
                </w:tcPr>
                <w:p w14:paraId="3B452E59" w14:textId="77777777" w:rsidR="000D054D" w:rsidRPr="00A11354" w:rsidRDefault="000D054D" w:rsidP="000D054D">
                  <w:r w:rsidRPr="00A11354">
                    <w:t xml:space="preserve">PP 1,0 N </w:t>
                  </w:r>
                </w:p>
              </w:tc>
              <w:tc>
                <w:tcPr>
                  <w:tcW w:w="1276" w:type="dxa"/>
                </w:tcPr>
                <w:p w14:paraId="680FEEDC" w14:textId="77777777" w:rsidR="000D054D" w:rsidRPr="00A11354" w:rsidRDefault="000D054D" w:rsidP="000D054D">
                  <w:r w:rsidRPr="00A11354">
                    <w:t>ZT</w:t>
                  </w:r>
                </w:p>
              </w:tc>
              <w:tc>
                <w:tcPr>
                  <w:tcW w:w="1024" w:type="dxa"/>
                </w:tcPr>
                <w:p w14:paraId="464B68A8" w14:textId="77777777" w:rsidR="000D054D" w:rsidRPr="00A11354" w:rsidRDefault="000D054D" w:rsidP="000D054D">
                  <w:r w:rsidRPr="00A11354">
                    <w:t>-</w:t>
                  </w:r>
                </w:p>
              </w:tc>
            </w:tr>
            <w:tr w:rsidR="000D054D" w:rsidRPr="00A11354" w14:paraId="114D5A35" w14:textId="77777777" w:rsidTr="000D054D">
              <w:tc>
                <w:tcPr>
                  <w:tcW w:w="1386" w:type="dxa"/>
                </w:tcPr>
                <w:p w14:paraId="0F2771FC" w14:textId="77777777" w:rsidR="000D054D" w:rsidRPr="00A11354" w:rsidRDefault="000D054D" w:rsidP="000D054D">
                  <w:r w:rsidRPr="00A11354">
                    <w:t>Síťař</w:t>
                  </w:r>
                </w:p>
              </w:tc>
              <w:tc>
                <w:tcPr>
                  <w:tcW w:w="1386" w:type="dxa"/>
                </w:tcPr>
                <w:p w14:paraId="774C836C" w14:textId="77777777" w:rsidR="000D054D" w:rsidRPr="00A11354" w:rsidRDefault="000D054D" w:rsidP="000D054D">
                  <w:r w:rsidRPr="00A11354">
                    <w:t>Vladislav</w:t>
                  </w:r>
                </w:p>
              </w:tc>
              <w:tc>
                <w:tcPr>
                  <w:tcW w:w="1230" w:type="dxa"/>
                </w:tcPr>
                <w:p w14:paraId="4D5AACE3" w14:textId="77777777" w:rsidR="000D054D" w:rsidRPr="00A11354" w:rsidRDefault="000D054D" w:rsidP="000D054D">
                  <w:r w:rsidRPr="00A11354">
                    <w:t>Ph.D.</w:t>
                  </w:r>
                </w:p>
              </w:tc>
              <w:tc>
                <w:tcPr>
                  <w:tcW w:w="1542" w:type="dxa"/>
                </w:tcPr>
                <w:p w14:paraId="2AA7549C" w14:textId="77777777" w:rsidR="000D054D" w:rsidRPr="00A11354" w:rsidRDefault="000D054D" w:rsidP="000D054D">
                  <w:r w:rsidRPr="00A11354">
                    <w:t>PP 1,0 N</w:t>
                  </w:r>
                </w:p>
              </w:tc>
              <w:tc>
                <w:tcPr>
                  <w:tcW w:w="1860" w:type="dxa"/>
                </w:tcPr>
                <w:p w14:paraId="7065BDD5" w14:textId="77777777" w:rsidR="000D054D" w:rsidRPr="00A11354" w:rsidRDefault="000D054D" w:rsidP="000D054D">
                  <w:r w:rsidRPr="00A11354">
                    <w:t>PP 1,0 N</w:t>
                  </w:r>
                </w:p>
              </w:tc>
              <w:tc>
                <w:tcPr>
                  <w:tcW w:w="1276" w:type="dxa"/>
                </w:tcPr>
                <w:p w14:paraId="0A309A6E" w14:textId="77777777" w:rsidR="000D054D" w:rsidRPr="00A11354" w:rsidRDefault="000D054D" w:rsidP="000D054D">
                  <w:r w:rsidRPr="00A11354">
                    <w:t>ano</w:t>
                  </w:r>
                </w:p>
              </w:tc>
              <w:tc>
                <w:tcPr>
                  <w:tcW w:w="1024" w:type="dxa"/>
                </w:tcPr>
                <w:p w14:paraId="05A11FCB" w14:textId="77777777" w:rsidR="000D054D" w:rsidRPr="00A11354" w:rsidRDefault="000D054D" w:rsidP="000D054D">
                  <w:r w:rsidRPr="00A11354">
                    <w:t>-</w:t>
                  </w:r>
                </w:p>
              </w:tc>
            </w:tr>
            <w:tr w:rsidR="000D054D" w:rsidRPr="00A11354" w14:paraId="789295E7" w14:textId="77777777" w:rsidTr="000D054D">
              <w:tc>
                <w:tcPr>
                  <w:tcW w:w="1386" w:type="dxa"/>
                </w:tcPr>
                <w:p w14:paraId="5F8A6437" w14:textId="77777777" w:rsidR="000D054D" w:rsidRPr="00A11354" w:rsidRDefault="000D054D" w:rsidP="000D054D">
                  <w:r w:rsidRPr="00A11354">
                    <w:t>Štěrba</w:t>
                  </w:r>
                </w:p>
              </w:tc>
              <w:tc>
                <w:tcPr>
                  <w:tcW w:w="1386" w:type="dxa"/>
                </w:tcPr>
                <w:p w14:paraId="5B337E53" w14:textId="77777777" w:rsidR="000D054D" w:rsidRPr="00A11354" w:rsidRDefault="000D054D" w:rsidP="000D054D">
                  <w:r w:rsidRPr="00A11354">
                    <w:t>Jan</w:t>
                  </w:r>
                </w:p>
              </w:tc>
              <w:tc>
                <w:tcPr>
                  <w:tcW w:w="1230" w:type="dxa"/>
                </w:tcPr>
                <w:p w14:paraId="61822904" w14:textId="77777777" w:rsidR="000D054D" w:rsidRPr="00A11354" w:rsidRDefault="000D054D" w:rsidP="000D054D">
                  <w:r w:rsidRPr="00A11354">
                    <w:t>Ph.D.</w:t>
                  </w:r>
                </w:p>
              </w:tc>
              <w:tc>
                <w:tcPr>
                  <w:tcW w:w="1542" w:type="dxa"/>
                </w:tcPr>
                <w:p w14:paraId="596C69C0" w14:textId="77777777" w:rsidR="000D054D" w:rsidRPr="00A11354" w:rsidRDefault="000D054D" w:rsidP="000D054D">
                  <w:r w:rsidRPr="00A11354">
                    <w:t>PP 0,8 N</w:t>
                  </w:r>
                </w:p>
              </w:tc>
              <w:tc>
                <w:tcPr>
                  <w:tcW w:w="1860" w:type="dxa"/>
                </w:tcPr>
                <w:p w14:paraId="2F21C8C9" w14:textId="77777777" w:rsidR="000D054D" w:rsidRPr="00A11354" w:rsidRDefault="000D054D" w:rsidP="000D054D">
                  <w:r w:rsidRPr="00A11354">
                    <w:t>PP 0,8 N</w:t>
                  </w:r>
                </w:p>
              </w:tc>
              <w:tc>
                <w:tcPr>
                  <w:tcW w:w="1276" w:type="dxa"/>
                </w:tcPr>
                <w:p w14:paraId="3E209F49" w14:textId="77777777" w:rsidR="000D054D" w:rsidRPr="00A11354" w:rsidRDefault="000D054D" w:rsidP="000D054D">
                  <w:r w:rsidRPr="00A11354">
                    <w:t>ano</w:t>
                  </w:r>
                </w:p>
              </w:tc>
              <w:tc>
                <w:tcPr>
                  <w:tcW w:w="1024" w:type="dxa"/>
                </w:tcPr>
                <w:p w14:paraId="048B8C50" w14:textId="77777777" w:rsidR="000D054D" w:rsidRPr="00A11354" w:rsidRDefault="000D054D" w:rsidP="000D054D">
                  <w:r w:rsidRPr="00A11354">
                    <w:t>-</w:t>
                  </w:r>
                </w:p>
              </w:tc>
            </w:tr>
            <w:tr w:rsidR="000D054D" w:rsidRPr="00A11354" w14:paraId="5B348C18" w14:textId="77777777" w:rsidTr="000D054D">
              <w:tc>
                <w:tcPr>
                  <w:tcW w:w="1386" w:type="dxa"/>
                </w:tcPr>
                <w:p w14:paraId="2A8DABA4" w14:textId="77777777" w:rsidR="000D054D" w:rsidRPr="00A11354" w:rsidRDefault="000D054D" w:rsidP="000D054D">
                  <w:r w:rsidRPr="00A11354">
                    <w:t>Vysloužil</w:t>
                  </w:r>
                </w:p>
              </w:tc>
              <w:tc>
                <w:tcPr>
                  <w:tcW w:w="1386" w:type="dxa"/>
                </w:tcPr>
                <w:p w14:paraId="17FE7BA3" w14:textId="77777777" w:rsidR="000D054D" w:rsidRPr="00A11354" w:rsidRDefault="000D054D" w:rsidP="000D054D">
                  <w:r w:rsidRPr="00A11354">
                    <w:t>Tomáš</w:t>
                  </w:r>
                </w:p>
              </w:tc>
              <w:tc>
                <w:tcPr>
                  <w:tcW w:w="1230" w:type="dxa"/>
                </w:tcPr>
                <w:p w14:paraId="18D9D384" w14:textId="77777777" w:rsidR="000D054D" w:rsidRPr="00A11354" w:rsidRDefault="000D054D" w:rsidP="000D054D">
                  <w:r w:rsidRPr="00A11354">
                    <w:t>Ph.D.</w:t>
                  </w:r>
                </w:p>
              </w:tc>
              <w:tc>
                <w:tcPr>
                  <w:tcW w:w="1542" w:type="dxa"/>
                </w:tcPr>
                <w:p w14:paraId="77942460" w14:textId="77777777" w:rsidR="000D054D" w:rsidRPr="00A11354" w:rsidRDefault="000D054D" w:rsidP="000D054D">
                  <w:r w:rsidRPr="00A11354">
                    <w:t>PP 0,5 N</w:t>
                  </w:r>
                </w:p>
              </w:tc>
              <w:tc>
                <w:tcPr>
                  <w:tcW w:w="1860" w:type="dxa"/>
                </w:tcPr>
                <w:p w14:paraId="09446446" w14:textId="77777777" w:rsidR="000D054D" w:rsidRPr="00A11354" w:rsidRDefault="000D054D" w:rsidP="000D054D">
                  <w:r w:rsidRPr="00A11354">
                    <w:t>PP 0,5 N</w:t>
                  </w:r>
                </w:p>
              </w:tc>
              <w:tc>
                <w:tcPr>
                  <w:tcW w:w="1276" w:type="dxa"/>
                </w:tcPr>
                <w:p w14:paraId="1FC78C67" w14:textId="77777777" w:rsidR="000D054D" w:rsidRPr="00A11354" w:rsidRDefault="000D054D" w:rsidP="000D054D">
                  <w:r w:rsidRPr="00A11354">
                    <w:t>PZ</w:t>
                  </w:r>
                </w:p>
              </w:tc>
              <w:tc>
                <w:tcPr>
                  <w:tcW w:w="1024" w:type="dxa"/>
                </w:tcPr>
                <w:p w14:paraId="4561FD05" w14:textId="77777777" w:rsidR="000D054D" w:rsidRPr="00A11354" w:rsidRDefault="000D054D" w:rsidP="000D054D">
                  <w:r w:rsidRPr="00A11354">
                    <w:t>-</w:t>
                  </w:r>
                </w:p>
              </w:tc>
            </w:tr>
          </w:tbl>
          <w:p w14:paraId="09EF6869" w14:textId="77777777" w:rsidR="000D054D" w:rsidRPr="00A11354" w:rsidRDefault="000D054D" w:rsidP="000D054D">
            <w:pPr>
              <w:jc w:val="both"/>
            </w:pPr>
            <w:r w:rsidRPr="00A11354">
              <w:t>1) Pracovníkovi bude prodloužena smlouva na dobu neurčitou před skončením platnosti současného úvazku.</w:t>
            </w:r>
          </w:p>
        </w:tc>
      </w:tr>
    </w:tbl>
    <w:p w14:paraId="0E562EE2" w14:textId="54B9EABD" w:rsidR="00033037" w:rsidRPr="00A11354" w:rsidRDefault="00511822">
      <w:pPr>
        <w:spacing w:after="160" w:line="259" w:lineRule="auto"/>
      </w:pPr>
      <w:r w:rsidRPr="00A11354">
        <w:rPr>
          <w:b/>
          <w:color w:val="FF0000"/>
        </w:rPr>
        <w:br w:type="page"/>
      </w:r>
    </w:p>
    <w:sdt>
      <w:sdtPr>
        <w:rPr>
          <w:rFonts w:ascii="Times New Roman" w:eastAsia="Times New Roman" w:hAnsi="Times New Roman" w:cs="Times New Roman"/>
          <w:color w:val="auto"/>
          <w:sz w:val="20"/>
          <w:szCs w:val="20"/>
        </w:rPr>
        <w:id w:val="-927185853"/>
        <w:docPartObj>
          <w:docPartGallery w:val="Table of Contents"/>
          <w:docPartUnique/>
        </w:docPartObj>
      </w:sdtPr>
      <w:sdtEndPr>
        <w:rPr>
          <w:b/>
          <w:bCs/>
        </w:rPr>
      </w:sdtEndPr>
      <w:sdtContent>
        <w:p w14:paraId="1B514A47" w14:textId="77777777" w:rsidR="00A7108E" w:rsidRPr="00A11354" w:rsidRDefault="00315A13">
          <w:pPr>
            <w:pStyle w:val="Nadpisobsahu"/>
            <w:rPr>
              <w:rFonts w:ascii="Times New Roman" w:eastAsia="Times New Roman" w:hAnsi="Times New Roman" w:cs="Times New Roman"/>
              <w:b/>
              <w:color w:val="auto"/>
              <w:sz w:val="24"/>
              <w:szCs w:val="24"/>
            </w:rPr>
          </w:pPr>
          <w:r w:rsidRPr="00A11354">
            <w:rPr>
              <w:rFonts w:ascii="Times New Roman" w:eastAsia="Times New Roman" w:hAnsi="Times New Roman" w:cs="Times New Roman"/>
              <w:b/>
              <w:color w:val="auto"/>
              <w:sz w:val="24"/>
              <w:szCs w:val="24"/>
            </w:rPr>
            <w:t>Seznam C-I listů Personální zabezpečení</w:t>
          </w:r>
        </w:p>
        <w:p w14:paraId="189B45C9" w14:textId="77777777" w:rsidR="00A9137A" w:rsidRPr="00A11354" w:rsidRDefault="009351B5">
          <w:pPr>
            <w:pStyle w:val="Obsah3"/>
            <w:tabs>
              <w:tab w:val="right" w:leader="dot" w:pos="9060"/>
            </w:tabs>
            <w:rPr>
              <w:rFonts w:asciiTheme="minorHAnsi" w:eastAsiaTheme="minorEastAsia" w:hAnsiTheme="minorHAnsi" w:cstheme="minorBidi"/>
              <w:noProof/>
              <w:sz w:val="22"/>
              <w:szCs w:val="22"/>
            </w:rPr>
          </w:pPr>
          <w:r w:rsidRPr="00A11354">
            <w:rPr>
              <w:bCs/>
            </w:rPr>
            <w:fldChar w:fldCharType="begin"/>
          </w:r>
          <w:r w:rsidRPr="00A11354">
            <w:rPr>
              <w:bCs/>
            </w:rPr>
            <w:instrText xml:space="preserve"> TOC \h \z \u \t "Nadpis 5;3" </w:instrText>
          </w:r>
          <w:r w:rsidRPr="00A11354">
            <w:rPr>
              <w:bCs/>
            </w:rPr>
            <w:fldChar w:fldCharType="separate"/>
          </w:r>
          <w:hyperlink w:anchor="_Toc21423962" w:history="1">
            <w:r w:rsidR="00A9137A" w:rsidRPr="00A11354">
              <w:rPr>
                <w:rStyle w:val="Hypertextovodkaz"/>
                <w:noProof/>
              </w:rPr>
              <w:t>Jan Novotný</w:t>
            </w:r>
            <w:r w:rsidR="00A9137A" w:rsidRPr="00A11354">
              <w:rPr>
                <w:noProof/>
                <w:webHidden/>
              </w:rPr>
              <w:tab/>
            </w:r>
            <w:r w:rsidR="00A9137A" w:rsidRPr="00A11354">
              <w:rPr>
                <w:noProof/>
                <w:webHidden/>
              </w:rPr>
              <w:fldChar w:fldCharType="begin"/>
            </w:r>
            <w:r w:rsidR="00A9137A" w:rsidRPr="00A11354">
              <w:rPr>
                <w:noProof/>
                <w:webHidden/>
              </w:rPr>
              <w:instrText xml:space="preserve"> PAGEREF _Toc21423962 \h </w:instrText>
            </w:r>
            <w:r w:rsidR="00A9137A" w:rsidRPr="00A11354">
              <w:rPr>
                <w:noProof/>
                <w:webHidden/>
              </w:rPr>
            </w:r>
            <w:r w:rsidR="00A9137A" w:rsidRPr="00A11354">
              <w:rPr>
                <w:noProof/>
                <w:webHidden/>
              </w:rPr>
              <w:fldChar w:fldCharType="separate"/>
            </w:r>
            <w:r w:rsidR="00772E27" w:rsidRPr="00A11354">
              <w:rPr>
                <w:noProof/>
                <w:webHidden/>
              </w:rPr>
              <w:t>50</w:t>
            </w:r>
            <w:r w:rsidR="00A9137A" w:rsidRPr="00A11354">
              <w:rPr>
                <w:noProof/>
                <w:webHidden/>
              </w:rPr>
              <w:fldChar w:fldCharType="end"/>
            </w:r>
          </w:hyperlink>
        </w:p>
        <w:p w14:paraId="17D0E825" w14:textId="77777777" w:rsidR="00A7108E" w:rsidRPr="00A11354" w:rsidRDefault="009351B5">
          <w:r w:rsidRPr="00A11354">
            <w:rPr>
              <w:bCs/>
            </w:rPr>
            <w:fldChar w:fldCharType="end"/>
          </w:r>
        </w:p>
      </w:sdtContent>
    </w:sdt>
    <w:tbl>
      <w:tblPr>
        <w:tblW w:w="98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18"/>
        <w:gridCol w:w="567"/>
        <w:gridCol w:w="262"/>
        <w:gridCol w:w="1439"/>
        <w:gridCol w:w="425"/>
        <w:gridCol w:w="142"/>
        <w:gridCol w:w="239"/>
        <w:gridCol w:w="468"/>
        <w:gridCol w:w="994"/>
        <w:gridCol w:w="709"/>
        <w:gridCol w:w="77"/>
        <w:gridCol w:w="348"/>
        <w:gridCol w:w="284"/>
        <w:gridCol w:w="141"/>
        <w:gridCol w:w="552"/>
        <w:gridCol w:w="694"/>
      </w:tblGrid>
      <w:tr w:rsidR="000D054D" w:rsidRPr="00A11354" w14:paraId="640159D7" w14:textId="77777777" w:rsidTr="000D054D">
        <w:tc>
          <w:tcPr>
            <w:tcW w:w="9859" w:type="dxa"/>
            <w:gridSpan w:val="16"/>
            <w:tcBorders>
              <w:bottom w:val="double" w:sz="4" w:space="0" w:color="auto"/>
            </w:tcBorders>
            <w:shd w:val="clear" w:color="auto" w:fill="BDD6EE"/>
          </w:tcPr>
          <w:p w14:paraId="7269E84A" w14:textId="77777777" w:rsidR="000D054D" w:rsidRPr="00A11354" w:rsidRDefault="000D054D" w:rsidP="000D054D">
            <w:pPr>
              <w:jc w:val="both"/>
              <w:rPr>
                <w:b/>
                <w:sz w:val="28"/>
              </w:rPr>
            </w:pPr>
            <w:r w:rsidRPr="00A11354">
              <w:rPr>
                <w:b/>
                <w:sz w:val="28"/>
              </w:rPr>
              <w:t>C-I – Personální zabezpečení</w:t>
            </w:r>
          </w:p>
        </w:tc>
      </w:tr>
      <w:tr w:rsidR="000D054D" w:rsidRPr="00A11354" w14:paraId="4B07C2BA" w14:textId="77777777" w:rsidTr="000D054D">
        <w:tc>
          <w:tcPr>
            <w:tcW w:w="2518" w:type="dxa"/>
            <w:tcBorders>
              <w:top w:val="double" w:sz="4" w:space="0" w:color="auto"/>
            </w:tcBorders>
            <w:shd w:val="clear" w:color="auto" w:fill="F7CAAC"/>
          </w:tcPr>
          <w:p w14:paraId="22E069CB" w14:textId="77777777" w:rsidR="000D054D" w:rsidRPr="00A11354" w:rsidRDefault="000D054D" w:rsidP="000D054D">
            <w:pPr>
              <w:jc w:val="both"/>
              <w:rPr>
                <w:b/>
              </w:rPr>
            </w:pPr>
            <w:r w:rsidRPr="00A11354">
              <w:rPr>
                <w:b/>
              </w:rPr>
              <w:t>Vysoká škola</w:t>
            </w:r>
          </w:p>
        </w:tc>
        <w:tc>
          <w:tcPr>
            <w:tcW w:w="7341" w:type="dxa"/>
            <w:gridSpan w:val="15"/>
          </w:tcPr>
          <w:p w14:paraId="16475EAD" w14:textId="77777777" w:rsidR="000D054D" w:rsidRPr="00A11354" w:rsidRDefault="000D054D" w:rsidP="000D054D">
            <w:pPr>
              <w:jc w:val="both"/>
            </w:pPr>
            <w:r w:rsidRPr="00A11354">
              <w:t>Univerzita Jana Evangelisty Purkyně v Ústí nad Labem</w:t>
            </w:r>
          </w:p>
        </w:tc>
      </w:tr>
      <w:tr w:rsidR="000D054D" w:rsidRPr="00A11354" w14:paraId="1C5EE97E" w14:textId="77777777" w:rsidTr="000D054D">
        <w:tc>
          <w:tcPr>
            <w:tcW w:w="2518" w:type="dxa"/>
            <w:shd w:val="clear" w:color="auto" w:fill="F7CAAC"/>
          </w:tcPr>
          <w:p w14:paraId="03C63609" w14:textId="77777777" w:rsidR="000D054D" w:rsidRPr="00A11354" w:rsidRDefault="000D054D" w:rsidP="000D054D">
            <w:pPr>
              <w:jc w:val="both"/>
              <w:rPr>
                <w:b/>
              </w:rPr>
            </w:pPr>
            <w:r w:rsidRPr="00A11354">
              <w:rPr>
                <w:b/>
              </w:rPr>
              <w:t>Součást vysoké školy</w:t>
            </w:r>
          </w:p>
        </w:tc>
        <w:tc>
          <w:tcPr>
            <w:tcW w:w="7341" w:type="dxa"/>
            <w:gridSpan w:val="15"/>
          </w:tcPr>
          <w:p w14:paraId="6613B04A" w14:textId="77777777" w:rsidR="000D054D" w:rsidRPr="00A11354" w:rsidRDefault="000D054D" w:rsidP="000D054D">
            <w:pPr>
              <w:jc w:val="both"/>
            </w:pPr>
            <w:r w:rsidRPr="00A11354">
              <w:t>Fakulta strojního inženýrství</w:t>
            </w:r>
          </w:p>
        </w:tc>
      </w:tr>
      <w:tr w:rsidR="000D054D" w:rsidRPr="00A11354" w14:paraId="69F3CEF0" w14:textId="77777777" w:rsidTr="000D054D">
        <w:tc>
          <w:tcPr>
            <w:tcW w:w="2518" w:type="dxa"/>
            <w:shd w:val="clear" w:color="auto" w:fill="F7CAAC"/>
          </w:tcPr>
          <w:p w14:paraId="00303BC1" w14:textId="77777777" w:rsidR="000D054D" w:rsidRPr="00A11354" w:rsidRDefault="000D054D" w:rsidP="000D054D">
            <w:pPr>
              <w:jc w:val="both"/>
              <w:rPr>
                <w:b/>
              </w:rPr>
            </w:pPr>
            <w:r w:rsidRPr="00A11354">
              <w:rPr>
                <w:b/>
              </w:rPr>
              <w:t>Název studijního programu</w:t>
            </w:r>
          </w:p>
        </w:tc>
        <w:tc>
          <w:tcPr>
            <w:tcW w:w="7341" w:type="dxa"/>
            <w:gridSpan w:val="15"/>
          </w:tcPr>
          <w:p w14:paraId="5570F856" w14:textId="77777777" w:rsidR="000D054D" w:rsidRPr="00A11354" w:rsidRDefault="000D054D" w:rsidP="000D054D">
            <w:pPr>
              <w:jc w:val="both"/>
            </w:pPr>
            <w:r w:rsidRPr="00A11354">
              <w:t>Inženýrská mechanika a automatizace</w:t>
            </w:r>
          </w:p>
        </w:tc>
      </w:tr>
      <w:tr w:rsidR="000D054D" w:rsidRPr="00A11354" w14:paraId="75B9BDF6" w14:textId="77777777" w:rsidTr="000D054D">
        <w:tc>
          <w:tcPr>
            <w:tcW w:w="2518" w:type="dxa"/>
            <w:shd w:val="clear" w:color="auto" w:fill="F7CAAC"/>
          </w:tcPr>
          <w:p w14:paraId="4956B14B" w14:textId="77777777" w:rsidR="000D054D" w:rsidRPr="00A11354" w:rsidRDefault="000D054D" w:rsidP="000D054D">
            <w:pPr>
              <w:jc w:val="both"/>
              <w:rPr>
                <w:b/>
              </w:rPr>
            </w:pPr>
            <w:r w:rsidRPr="00A11354">
              <w:rPr>
                <w:b/>
              </w:rPr>
              <w:t>Jméno a příjmení</w:t>
            </w:r>
          </w:p>
        </w:tc>
        <w:tc>
          <w:tcPr>
            <w:tcW w:w="4536" w:type="dxa"/>
            <w:gridSpan w:val="8"/>
          </w:tcPr>
          <w:p w14:paraId="1DDC5780" w14:textId="77777777" w:rsidR="000D054D" w:rsidRPr="00A11354" w:rsidRDefault="000D054D" w:rsidP="000D054D">
            <w:pPr>
              <w:jc w:val="both"/>
              <w:rPr>
                <w:b/>
              </w:rPr>
            </w:pPr>
            <w:r w:rsidRPr="00A11354">
              <w:rPr>
                <w:b/>
              </w:rPr>
              <w:t>Jan Novotný</w:t>
            </w:r>
          </w:p>
        </w:tc>
        <w:tc>
          <w:tcPr>
            <w:tcW w:w="709" w:type="dxa"/>
            <w:shd w:val="clear" w:color="auto" w:fill="F7CAAC"/>
          </w:tcPr>
          <w:p w14:paraId="29158764" w14:textId="77777777" w:rsidR="000D054D" w:rsidRPr="00A11354" w:rsidRDefault="000D054D" w:rsidP="000D054D">
            <w:pPr>
              <w:jc w:val="both"/>
              <w:rPr>
                <w:b/>
              </w:rPr>
            </w:pPr>
            <w:r w:rsidRPr="00A11354">
              <w:rPr>
                <w:b/>
              </w:rPr>
              <w:t>Tituly</w:t>
            </w:r>
          </w:p>
        </w:tc>
        <w:tc>
          <w:tcPr>
            <w:tcW w:w="2096" w:type="dxa"/>
            <w:gridSpan w:val="6"/>
          </w:tcPr>
          <w:p w14:paraId="39F7E284" w14:textId="77777777" w:rsidR="000D054D" w:rsidRPr="00A11354" w:rsidRDefault="000D054D" w:rsidP="000D054D">
            <w:pPr>
              <w:jc w:val="center"/>
            </w:pPr>
            <w:r w:rsidRPr="00A11354">
              <w:t>doc., Ing., Ph.D.</w:t>
            </w:r>
          </w:p>
        </w:tc>
      </w:tr>
      <w:tr w:rsidR="000D054D" w:rsidRPr="00A11354" w14:paraId="2CB96892" w14:textId="77777777" w:rsidTr="000D054D">
        <w:tc>
          <w:tcPr>
            <w:tcW w:w="2518" w:type="dxa"/>
            <w:shd w:val="clear" w:color="auto" w:fill="F7CAAC"/>
          </w:tcPr>
          <w:p w14:paraId="71B988AA" w14:textId="77777777" w:rsidR="000D054D" w:rsidRPr="00A11354" w:rsidRDefault="000D054D" w:rsidP="000D054D">
            <w:pPr>
              <w:jc w:val="both"/>
              <w:rPr>
                <w:b/>
              </w:rPr>
            </w:pPr>
            <w:r w:rsidRPr="00A11354">
              <w:rPr>
                <w:b/>
              </w:rPr>
              <w:t>Rok narození</w:t>
            </w:r>
          </w:p>
        </w:tc>
        <w:tc>
          <w:tcPr>
            <w:tcW w:w="829" w:type="dxa"/>
            <w:gridSpan w:val="2"/>
          </w:tcPr>
          <w:p w14:paraId="75BCDD29" w14:textId="77777777" w:rsidR="000D054D" w:rsidRPr="00A11354" w:rsidRDefault="000D054D" w:rsidP="000D054D">
            <w:pPr>
              <w:jc w:val="both"/>
            </w:pPr>
            <w:r w:rsidRPr="00A11354">
              <w:t>1975</w:t>
            </w:r>
          </w:p>
        </w:tc>
        <w:tc>
          <w:tcPr>
            <w:tcW w:w="1864" w:type="dxa"/>
            <w:gridSpan w:val="2"/>
            <w:shd w:val="clear" w:color="auto" w:fill="F7CAAC"/>
          </w:tcPr>
          <w:p w14:paraId="697D7463" w14:textId="77777777" w:rsidR="000D054D" w:rsidRPr="00A11354" w:rsidRDefault="000D054D" w:rsidP="000D054D">
            <w:pPr>
              <w:jc w:val="both"/>
              <w:rPr>
                <w:b/>
              </w:rPr>
            </w:pPr>
            <w:r w:rsidRPr="00A11354">
              <w:rPr>
                <w:b/>
              </w:rPr>
              <w:t>typ vztahu k VŠ</w:t>
            </w:r>
          </w:p>
        </w:tc>
        <w:tc>
          <w:tcPr>
            <w:tcW w:w="849" w:type="dxa"/>
            <w:gridSpan w:val="3"/>
          </w:tcPr>
          <w:p w14:paraId="0CE6FBF8" w14:textId="77777777" w:rsidR="000D054D" w:rsidRPr="00A11354" w:rsidRDefault="000D054D" w:rsidP="000D054D">
            <w:pPr>
              <w:jc w:val="center"/>
            </w:pPr>
            <w:r w:rsidRPr="00A11354">
              <w:t>PP</w:t>
            </w:r>
          </w:p>
        </w:tc>
        <w:tc>
          <w:tcPr>
            <w:tcW w:w="994" w:type="dxa"/>
            <w:shd w:val="clear" w:color="auto" w:fill="F7CAAC"/>
          </w:tcPr>
          <w:p w14:paraId="145D1231" w14:textId="77777777" w:rsidR="000D054D" w:rsidRPr="00A11354" w:rsidRDefault="000D054D" w:rsidP="000D054D">
            <w:pPr>
              <w:jc w:val="both"/>
              <w:rPr>
                <w:b/>
              </w:rPr>
            </w:pPr>
            <w:r w:rsidRPr="00A11354">
              <w:rPr>
                <w:b/>
              </w:rPr>
              <w:t>rozsah</w:t>
            </w:r>
          </w:p>
        </w:tc>
        <w:tc>
          <w:tcPr>
            <w:tcW w:w="709" w:type="dxa"/>
          </w:tcPr>
          <w:p w14:paraId="518FA503" w14:textId="77777777" w:rsidR="000D054D" w:rsidRPr="00A11354" w:rsidRDefault="000D054D" w:rsidP="000D054D">
            <w:pPr>
              <w:jc w:val="center"/>
            </w:pPr>
            <w:r w:rsidRPr="00A11354">
              <w:t>40</w:t>
            </w:r>
          </w:p>
        </w:tc>
        <w:tc>
          <w:tcPr>
            <w:tcW w:w="850" w:type="dxa"/>
            <w:gridSpan w:val="4"/>
            <w:shd w:val="clear" w:color="auto" w:fill="F7CAAC"/>
          </w:tcPr>
          <w:p w14:paraId="0EBA3B4F" w14:textId="77777777" w:rsidR="000D054D" w:rsidRPr="00A11354" w:rsidRDefault="000D054D" w:rsidP="000D054D">
            <w:pPr>
              <w:jc w:val="both"/>
              <w:rPr>
                <w:b/>
              </w:rPr>
            </w:pPr>
            <w:r w:rsidRPr="00A11354">
              <w:rPr>
                <w:b/>
              </w:rPr>
              <w:t>do kdy</w:t>
            </w:r>
          </w:p>
        </w:tc>
        <w:tc>
          <w:tcPr>
            <w:tcW w:w="1246" w:type="dxa"/>
            <w:gridSpan w:val="2"/>
          </w:tcPr>
          <w:p w14:paraId="198209A9" w14:textId="77777777" w:rsidR="000D054D" w:rsidRPr="00A11354" w:rsidRDefault="000D054D" w:rsidP="000D054D">
            <w:pPr>
              <w:jc w:val="center"/>
            </w:pPr>
            <w:r w:rsidRPr="00A11354">
              <w:t>N</w:t>
            </w:r>
          </w:p>
        </w:tc>
      </w:tr>
      <w:tr w:rsidR="000D054D" w:rsidRPr="00A11354" w14:paraId="2683CD1F" w14:textId="77777777" w:rsidTr="000D054D">
        <w:tc>
          <w:tcPr>
            <w:tcW w:w="5211" w:type="dxa"/>
            <w:gridSpan w:val="5"/>
            <w:shd w:val="clear" w:color="auto" w:fill="F7CAAC"/>
          </w:tcPr>
          <w:p w14:paraId="5FED6A26" w14:textId="77777777" w:rsidR="000D054D" w:rsidRPr="00A11354" w:rsidRDefault="000D054D" w:rsidP="000D054D">
            <w:pPr>
              <w:jc w:val="both"/>
              <w:rPr>
                <w:b/>
              </w:rPr>
            </w:pPr>
            <w:r w:rsidRPr="00A11354">
              <w:rPr>
                <w:b/>
              </w:rPr>
              <w:t>Typ vztahu na součásti VŠ, která uskutečňuje st. program</w:t>
            </w:r>
          </w:p>
        </w:tc>
        <w:tc>
          <w:tcPr>
            <w:tcW w:w="849" w:type="dxa"/>
            <w:gridSpan w:val="3"/>
          </w:tcPr>
          <w:p w14:paraId="320E2E17" w14:textId="77777777" w:rsidR="000D054D" w:rsidRPr="00A11354" w:rsidRDefault="000D054D" w:rsidP="000D054D">
            <w:pPr>
              <w:jc w:val="center"/>
            </w:pPr>
            <w:r w:rsidRPr="00A11354">
              <w:t>PP</w:t>
            </w:r>
          </w:p>
        </w:tc>
        <w:tc>
          <w:tcPr>
            <w:tcW w:w="994" w:type="dxa"/>
            <w:shd w:val="clear" w:color="auto" w:fill="F7CAAC"/>
          </w:tcPr>
          <w:p w14:paraId="650AEC9D" w14:textId="77777777" w:rsidR="000D054D" w:rsidRPr="00A11354" w:rsidRDefault="000D054D" w:rsidP="000D054D">
            <w:pPr>
              <w:jc w:val="both"/>
              <w:rPr>
                <w:b/>
              </w:rPr>
            </w:pPr>
            <w:r w:rsidRPr="00A11354">
              <w:rPr>
                <w:b/>
              </w:rPr>
              <w:t>rozsah</w:t>
            </w:r>
          </w:p>
        </w:tc>
        <w:tc>
          <w:tcPr>
            <w:tcW w:w="709" w:type="dxa"/>
          </w:tcPr>
          <w:p w14:paraId="6F242F14" w14:textId="77777777" w:rsidR="000D054D" w:rsidRPr="00A11354" w:rsidRDefault="000D054D" w:rsidP="000D054D">
            <w:pPr>
              <w:jc w:val="center"/>
            </w:pPr>
            <w:r w:rsidRPr="00A11354">
              <w:t>40</w:t>
            </w:r>
          </w:p>
        </w:tc>
        <w:tc>
          <w:tcPr>
            <w:tcW w:w="850" w:type="dxa"/>
            <w:gridSpan w:val="4"/>
            <w:shd w:val="clear" w:color="auto" w:fill="F7CAAC"/>
          </w:tcPr>
          <w:p w14:paraId="5A2F0F9F" w14:textId="77777777" w:rsidR="000D054D" w:rsidRPr="00A11354" w:rsidRDefault="000D054D" w:rsidP="000D054D">
            <w:pPr>
              <w:jc w:val="both"/>
              <w:rPr>
                <w:b/>
              </w:rPr>
            </w:pPr>
            <w:r w:rsidRPr="00A11354">
              <w:rPr>
                <w:b/>
              </w:rPr>
              <w:t>do kdy</w:t>
            </w:r>
          </w:p>
        </w:tc>
        <w:tc>
          <w:tcPr>
            <w:tcW w:w="1246" w:type="dxa"/>
            <w:gridSpan w:val="2"/>
          </w:tcPr>
          <w:p w14:paraId="5A771C41" w14:textId="77777777" w:rsidR="000D054D" w:rsidRPr="00A11354" w:rsidRDefault="000D054D" w:rsidP="000D054D">
            <w:pPr>
              <w:jc w:val="center"/>
            </w:pPr>
            <w:r w:rsidRPr="00A11354">
              <w:t>N</w:t>
            </w:r>
          </w:p>
        </w:tc>
      </w:tr>
      <w:tr w:rsidR="000D054D" w:rsidRPr="00A11354" w14:paraId="75171300" w14:textId="77777777" w:rsidTr="000D054D">
        <w:tc>
          <w:tcPr>
            <w:tcW w:w="6060" w:type="dxa"/>
            <w:gridSpan w:val="8"/>
            <w:shd w:val="clear" w:color="auto" w:fill="F7CAAC"/>
          </w:tcPr>
          <w:p w14:paraId="2960DA22" w14:textId="77777777" w:rsidR="000D054D" w:rsidRPr="00A11354" w:rsidRDefault="000D054D" w:rsidP="000D054D">
            <w:pPr>
              <w:jc w:val="both"/>
            </w:pPr>
            <w:r w:rsidRPr="00A11354">
              <w:rPr>
                <w:b/>
              </w:rPr>
              <w:t>Další současná působení jako akademický pracovník na jiných VŠ</w:t>
            </w:r>
          </w:p>
        </w:tc>
        <w:tc>
          <w:tcPr>
            <w:tcW w:w="1703" w:type="dxa"/>
            <w:gridSpan w:val="2"/>
            <w:shd w:val="clear" w:color="auto" w:fill="F7CAAC"/>
          </w:tcPr>
          <w:p w14:paraId="039D02DA" w14:textId="77777777" w:rsidR="000D054D" w:rsidRPr="00A11354" w:rsidRDefault="000D054D" w:rsidP="000D054D">
            <w:pPr>
              <w:jc w:val="both"/>
              <w:rPr>
                <w:b/>
              </w:rPr>
            </w:pPr>
            <w:r w:rsidRPr="00A11354">
              <w:rPr>
                <w:b/>
              </w:rPr>
              <w:t>typ prac. vztahu</w:t>
            </w:r>
          </w:p>
        </w:tc>
        <w:tc>
          <w:tcPr>
            <w:tcW w:w="2096" w:type="dxa"/>
            <w:gridSpan w:val="6"/>
            <w:shd w:val="clear" w:color="auto" w:fill="F7CAAC"/>
          </w:tcPr>
          <w:p w14:paraId="39831706" w14:textId="77777777" w:rsidR="000D054D" w:rsidRPr="00A11354" w:rsidRDefault="000D054D" w:rsidP="000D054D">
            <w:pPr>
              <w:jc w:val="both"/>
              <w:rPr>
                <w:b/>
              </w:rPr>
            </w:pPr>
            <w:r w:rsidRPr="00A11354">
              <w:rPr>
                <w:b/>
              </w:rPr>
              <w:t>rozsah</w:t>
            </w:r>
          </w:p>
        </w:tc>
      </w:tr>
      <w:tr w:rsidR="000D054D" w:rsidRPr="00A11354" w14:paraId="083CC657" w14:textId="77777777" w:rsidTr="000D054D">
        <w:tc>
          <w:tcPr>
            <w:tcW w:w="6060" w:type="dxa"/>
            <w:gridSpan w:val="8"/>
          </w:tcPr>
          <w:p w14:paraId="1140CE54" w14:textId="77777777" w:rsidR="000D054D" w:rsidRPr="00A11354" w:rsidRDefault="000D054D" w:rsidP="000D054D">
            <w:pPr>
              <w:jc w:val="both"/>
            </w:pPr>
            <w:r w:rsidRPr="00A11354">
              <w:t>nepůsobí</w:t>
            </w:r>
          </w:p>
        </w:tc>
        <w:tc>
          <w:tcPr>
            <w:tcW w:w="1703" w:type="dxa"/>
            <w:gridSpan w:val="2"/>
          </w:tcPr>
          <w:p w14:paraId="7E383292" w14:textId="77777777" w:rsidR="000D054D" w:rsidRPr="00A11354" w:rsidRDefault="000D054D" w:rsidP="000D054D">
            <w:pPr>
              <w:jc w:val="both"/>
            </w:pPr>
          </w:p>
        </w:tc>
        <w:tc>
          <w:tcPr>
            <w:tcW w:w="2096" w:type="dxa"/>
            <w:gridSpan w:val="6"/>
          </w:tcPr>
          <w:p w14:paraId="4CF904DF" w14:textId="77777777" w:rsidR="000D054D" w:rsidRPr="00A11354" w:rsidRDefault="000D054D" w:rsidP="000D054D">
            <w:pPr>
              <w:jc w:val="both"/>
            </w:pPr>
          </w:p>
        </w:tc>
      </w:tr>
      <w:tr w:rsidR="000D054D" w:rsidRPr="00A11354" w14:paraId="5823165B" w14:textId="77777777" w:rsidTr="000D054D">
        <w:tc>
          <w:tcPr>
            <w:tcW w:w="9859" w:type="dxa"/>
            <w:gridSpan w:val="16"/>
            <w:shd w:val="clear" w:color="auto" w:fill="F7CAAC"/>
          </w:tcPr>
          <w:p w14:paraId="1E91BD97" w14:textId="77777777" w:rsidR="000D054D" w:rsidRPr="00A11354" w:rsidRDefault="000D054D" w:rsidP="000D054D">
            <w:pPr>
              <w:jc w:val="both"/>
            </w:pPr>
            <w:r w:rsidRPr="00A11354">
              <w:rPr>
                <w:b/>
              </w:rPr>
              <w:t>Předměty příslušného studijního programu a způsob zapojení do jejich výuky, příp. další zapojení do uskutečňování studijního programu</w:t>
            </w:r>
          </w:p>
        </w:tc>
      </w:tr>
      <w:tr w:rsidR="000D054D" w:rsidRPr="00A11354" w14:paraId="05363697" w14:textId="77777777" w:rsidTr="000D054D">
        <w:trPr>
          <w:trHeight w:val="506"/>
        </w:trPr>
        <w:tc>
          <w:tcPr>
            <w:tcW w:w="9859" w:type="dxa"/>
            <w:gridSpan w:val="16"/>
            <w:tcBorders>
              <w:top w:val="nil"/>
            </w:tcBorders>
          </w:tcPr>
          <w:p w14:paraId="551D8C5B" w14:textId="77777777" w:rsidR="000D054D" w:rsidRPr="00A11354" w:rsidRDefault="000D054D" w:rsidP="000D054D">
            <w:pPr>
              <w:jc w:val="both"/>
            </w:pPr>
            <w:r w:rsidRPr="00A11354">
              <w:rPr>
                <w:b/>
                <w:bCs/>
              </w:rPr>
              <w:t>Přenos tepla a hmoty</w:t>
            </w:r>
            <w:r w:rsidRPr="00A11354">
              <w:t>: garant, PS: přednášející (</w:t>
            </w:r>
            <w:proofErr w:type="gramStart"/>
            <w:r w:rsidRPr="00A11354">
              <w:t>100%</w:t>
            </w:r>
            <w:proofErr w:type="gramEnd"/>
            <w:r w:rsidRPr="00A11354">
              <w:t>), KS: přednášející (</w:t>
            </w:r>
            <w:proofErr w:type="gramStart"/>
            <w:r w:rsidRPr="00A11354">
              <w:t>100%</w:t>
            </w:r>
            <w:proofErr w:type="gramEnd"/>
            <w:r w:rsidRPr="00A11354">
              <w:t>)</w:t>
            </w:r>
          </w:p>
          <w:p w14:paraId="699E5D17" w14:textId="77777777" w:rsidR="000D054D" w:rsidRPr="00A11354" w:rsidRDefault="000D054D" w:rsidP="000D054D">
            <w:pPr>
              <w:jc w:val="both"/>
            </w:pPr>
            <w:r w:rsidRPr="00A11354">
              <w:rPr>
                <w:b/>
              </w:rPr>
              <w:t>Numerické simulace CFD</w:t>
            </w:r>
            <w:r w:rsidRPr="00A11354">
              <w:t>: garant, PS: přednášející (</w:t>
            </w:r>
            <w:proofErr w:type="gramStart"/>
            <w:r w:rsidRPr="00A11354">
              <w:t>50%</w:t>
            </w:r>
            <w:proofErr w:type="gramEnd"/>
            <w:r w:rsidRPr="00A11354">
              <w:t>), KS: přednášející (</w:t>
            </w:r>
            <w:proofErr w:type="gramStart"/>
            <w:r w:rsidRPr="00A11354">
              <w:t>50%</w:t>
            </w:r>
            <w:proofErr w:type="gramEnd"/>
            <w:r w:rsidRPr="00A11354">
              <w:t>)</w:t>
            </w:r>
          </w:p>
          <w:p w14:paraId="7B6639FB" w14:textId="77777777" w:rsidR="000D054D" w:rsidRPr="00A11354" w:rsidRDefault="000D054D" w:rsidP="000D054D">
            <w:pPr>
              <w:jc w:val="both"/>
            </w:pPr>
            <w:r w:rsidRPr="00A11354">
              <w:rPr>
                <w:b/>
              </w:rPr>
              <w:t>Základy inženýrského experimentu</w:t>
            </w:r>
            <w:r w:rsidRPr="00A11354">
              <w:t>: garant, PS: přednášející (</w:t>
            </w:r>
            <w:proofErr w:type="gramStart"/>
            <w:r w:rsidRPr="00A11354">
              <w:t>100%</w:t>
            </w:r>
            <w:proofErr w:type="gramEnd"/>
            <w:r w:rsidRPr="00A11354">
              <w:t>), cvičící, KS: přednášející (</w:t>
            </w:r>
            <w:proofErr w:type="gramStart"/>
            <w:r w:rsidRPr="00A11354">
              <w:t>100%</w:t>
            </w:r>
            <w:proofErr w:type="gramEnd"/>
            <w:r w:rsidRPr="00A11354">
              <w:t>)</w:t>
            </w:r>
          </w:p>
          <w:p w14:paraId="1BCB5157" w14:textId="77777777" w:rsidR="000D054D" w:rsidRPr="00A11354" w:rsidRDefault="000D054D" w:rsidP="000D054D">
            <w:pPr>
              <w:jc w:val="both"/>
            </w:pPr>
            <w:r w:rsidRPr="00A11354">
              <w:rPr>
                <w:b/>
              </w:rPr>
              <w:t>Vybrané statě z termodynamiky</w:t>
            </w:r>
            <w:r w:rsidRPr="00A11354">
              <w:t>: PS: přednášející (</w:t>
            </w:r>
            <w:proofErr w:type="gramStart"/>
            <w:r w:rsidRPr="00A11354">
              <w:t>50%</w:t>
            </w:r>
            <w:proofErr w:type="gramEnd"/>
            <w:r w:rsidRPr="00A11354">
              <w:t>), KS: přednášející (</w:t>
            </w:r>
            <w:proofErr w:type="gramStart"/>
            <w:r w:rsidRPr="00A11354">
              <w:t>50%</w:t>
            </w:r>
            <w:proofErr w:type="gramEnd"/>
            <w:r w:rsidRPr="00A11354">
              <w:t>)</w:t>
            </w:r>
          </w:p>
          <w:p w14:paraId="61FC3385" w14:textId="77777777" w:rsidR="000D054D" w:rsidRPr="00A11354" w:rsidRDefault="000D054D" w:rsidP="000D054D">
            <w:pPr>
              <w:jc w:val="both"/>
            </w:pPr>
            <w:r w:rsidRPr="00A11354">
              <w:rPr>
                <w:b/>
              </w:rPr>
              <w:t>Energetický management</w:t>
            </w:r>
            <w:r w:rsidRPr="00A11354">
              <w:t>: PS: přednášející (</w:t>
            </w:r>
            <w:proofErr w:type="gramStart"/>
            <w:r w:rsidRPr="00A11354">
              <w:t>50%</w:t>
            </w:r>
            <w:proofErr w:type="gramEnd"/>
            <w:r w:rsidRPr="00A11354">
              <w:t>), KS: přednášející (</w:t>
            </w:r>
            <w:proofErr w:type="gramStart"/>
            <w:r w:rsidRPr="00A11354">
              <w:t>50%</w:t>
            </w:r>
            <w:proofErr w:type="gramEnd"/>
            <w:r w:rsidRPr="00A11354">
              <w:t>)</w:t>
            </w:r>
          </w:p>
          <w:p w14:paraId="23516902" w14:textId="77777777" w:rsidR="000D054D" w:rsidRPr="00A11354" w:rsidRDefault="000D054D" w:rsidP="000D054D">
            <w:pPr>
              <w:jc w:val="both"/>
            </w:pPr>
            <w:r w:rsidRPr="00A11354">
              <w:rPr>
                <w:b/>
              </w:rPr>
              <w:t>Diplomový projekt</w:t>
            </w:r>
            <w:r w:rsidRPr="00A11354">
              <w:t>: garant, cvičící</w:t>
            </w:r>
          </w:p>
        </w:tc>
      </w:tr>
      <w:tr w:rsidR="000D054D" w:rsidRPr="00A11354" w14:paraId="1C6B1D57" w14:textId="77777777" w:rsidTr="000D054D">
        <w:trPr>
          <w:trHeight w:val="340"/>
        </w:trPr>
        <w:tc>
          <w:tcPr>
            <w:tcW w:w="9859" w:type="dxa"/>
            <w:gridSpan w:val="16"/>
            <w:tcBorders>
              <w:top w:val="nil"/>
            </w:tcBorders>
            <w:shd w:val="clear" w:color="auto" w:fill="FBD4B4"/>
          </w:tcPr>
          <w:p w14:paraId="0BD8EF90" w14:textId="77777777" w:rsidR="000D054D" w:rsidRPr="00A11354" w:rsidRDefault="000D054D" w:rsidP="000D054D">
            <w:pPr>
              <w:jc w:val="both"/>
              <w:rPr>
                <w:b/>
              </w:rPr>
            </w:pPr>
            <w:r w:rsidRPr="00A11354">
              <w:rPr>
                <w:b/>
              </w:rPr>
              <w:t>Zapojení do výuky v dalších studijních programech na téže vysoké škole (pouze u garantů ZT a PZ předmětů)</w:t>
            </w:r>
          </w:p>
        </w:tc>
      </w:tr>
      <w:tr w:rsidR="000D054D" w:rsidRPr="00A11354" w14:paraId="33C04B3A" w14:textId="77777777" w:rsidTr="000D054D">
        <w:trPr>
          <w:trHeight w:val="340"/>
        </w:trPr>
        <w:tc>
          <w:tcPr>
            <w:tcW w:w="3085" w:type="dxa"/>
            <w:gridSpan w:val="2"/>
            <w:tcBorders>
              <w:top w:val="nil"/>
            </w:tcBorders>
          </w:tcPr>
          <w:p w14:paraId="545144A8" w14:textId="77777777" w:rsidR="000D054D" w:rsidRPr="00A11354" w:rsidRDefault="000D054D" w:rsidP="000D054D">
            <w:pPr>
              <w:jc w:val="both"/>
              <w:rPr>
                <w:b/>
              </w:rPr>
            </w:pPr>
            <w:r w:rsidRPr="00A11354">
              <w:rPr>
                <w:b/>
              </w:rPr>
              <w:t>Název studijního předmětu</w:t>
            </w:r>
          </w:p>
        </w:tc>
        <w:tc>
          <w:tcPr>
            <w:tcW w:w="1701" w:type="dxa"/>
            <w:gridSpan w:val="2"/>
            <w:tcBorders>
              <w:top w:val="nil"/>
            </w:tcBorders>
          </w:tcPr>
          <w:p w14:paraId="4CC3C7C2" w14:textId="77777777" w:rsidR="000D054D" w:rsidRPr="00A11354" w:rsidRDefault="000D054D" w:rsidP="000D054D">
            <w:pPr>
              <w:jc w:val="both"/>
              <w:rPr>
                <w:b/>
              </w:rPr>
            </w:pPr>
            <w:r w:rsidRPr="00A11354">
              <w:rPr>
                <w:b/>
              </w:rPr>
              <w:t>Název studijního programu</w:t>
            </w:r>
          </w:p>
        </w:tc>
        <w:tc>
          <w:tcPr>
            <w:tcW w:w="567" w:type="dxa"/>
            <w:gridSpan w:val="2"/>
            <w:tcBorders>
              <w:top w:val="nil"/>
            </w:tcBorders>
          </w:tcPr>
          <w:p w14:paraId="0DD33871" w14:textId="77777777" w:rsidR="000D054D" w:rsidRPr="00A11354" w:rsidRDefault="000D054D" w:rsidP="000D054D">
            <w:pPr>
              <w:jc w:val="both"/>
              <w:rPr>
                <w:b/>
              </w:rPr>
            </w:pPr>
            <w:r w:rsidRPr="00A11354">
              <w:rPr>
                <w:b/>
              </w:rPr>
              <w:t>Sem.</w:t>
            </w:r>
          </w:p>
        </w:tc>
        <w:tc>
          <w:tcPr>
            <w:tcW w:w="2835" w:type="dxa"/>
            <w:gridSpan w:val="6"/>
            <w:tcBorders>
              <w:top w:val="nil"/>
            </w:tcBorders>
          </w:tcPr>
          <w:p w14:paraId="7B290E28" w14:textId="77777777" w:rsidR="000D054D" w:rsidRPr="00A11354" w:rsidRDefault="000D054D" w:rsidP="000D054D">
            <w:pPr>
              <w:jc w:val="both"/>
              <w:rPr>
                <w:b/>
              </w:rPr>
            </w:pPr>
            <w:r w:rsidRPr="00A11354">
              <w:rPr>
                <w:b/>
              </w:rPr>
              <w:t>Role ve výuce daného předmětu</w:t>
            </w:r>
          </w:p>
        </w:tc>
        <w:tc>
          <w:tcPr>
            <w:tcW w:w="1671" w:type="dxa"/>
            <w:gridSpan w:val="4"/>
            <w:tcBorders>
              <w:top w:val="nil"/>
            </w:tcBorders>
          </w:tcPr>
          <w:p w14:paraId="7110FCD4" w14:textId="77777777" w:rsidR="000D054D" w:rsidRPr="00A11354" w:rsidRDefault="000D054D" w:rsidP="000D054D">
            <w:pPr>
              <w:jc w:val="both"/>
              <w:rPr>
                <w:b/>
              </w:rPr>
            </w:pPr>
            <w:r w:rsidRPr="00A11354">
              <w:rPr>
                <w:b/>
              </w:rPr>
              <w:t>(</w:t>
            </w:r>
            <w:r w:rsidRPr="00A11354">
              <w:rPr>
                <w:b/>
                <w:i/>
                <w:iCs/>
              </w:rPr>
              <w:t>nepovinný údaj</w:t>
            </w:r>
            <w:r w:rsidRPr="00A11354">
              <w:rPr>
                <w:b/>
              </w:rPr>
              <w:t>) Počet hodin za semestr</w:t>
            </w:r>
          </w:p>
        </w:tc>
      </w:tr>
      <w:tr w:rsidR="000D054D" w:rsidRPr="00A11354" w14:paraId="1937840C" w14:textId="77777777" w:rsidTr="000D054D">
        <w:trPr>
          <w:trHeight w:val="284"/>
        </w:trPr>
        <w:tc>
          <w:tcPr>
            <w:tcW w:w="3085" w:type="dxa"/>
            <w:gridSpan w:val="2"/>
            <w:tcBorders>
              <w:top w:val="nil"/>
            </w:tcBorders>
          </w:tcPr>
          <w:p w14:paraId="7312AD6F" w14:textId="77777777" w:rsidR="000D054D" w:rsidRPr="00A11354" w:rsidRDefault="000D054D" w:rsidP="000D054D">
            <w:pPr>
              <w:jc w:val="both"/>
            </w:pPr>
            <w:r w:rsidRPr="00A11354">
              <w:t>Spalovací motory</w:t>
            </w:r>
          </w:p>
        </w:tc>
        <w:tc>
          <w:tcPr>
            <w:tcW w:w="1701" w:type="dxa"/>
            <w:gridSpan w:val="2"/>
          </w:tcPr>
          <w:p w14:paraId="2E947276" w14:textId="77777777" w:rsidR="000D054D" w:rsidRPr="00A11354" w:rsidRDefault="000D054D" w:rsidP="000D054D">
            <w:pPr>
              <w:jc w:val="both"/>
            </w:pPr>
            <w:r w:rsidRPr="00A11354">
              <w:t>N0715A270030</w:t>
            </w:r>
          </w:p>
          <w:p w14:paraId="0FF7EB84" w14:textId="77777777" w:rsidR="000D054D" w:rsidRPr="00A11354" w:rsidRDefault="000D054D" w:rsidP="000D054D">
            <w:pPr>
              <w:jc w:val="center"/>
            </w:pPr>
            <w:r w:rsidRPr="00A11354">
              <w:t>Materiály a technologie v dopravě</w:t>
            </w:r>
          </w:p>
        </w:tc>
        <w:tc>
          <w:tcPr>
            <w:tcW w:w="567" w:type="dxa"/>
            <w:gridSpan w:val="2"/>
            <w:tcBorders>
              <w:top w:val="nil"/>
            </w:tcBorders>
          </w:tcPr>
          <w:p w14:paraId="3512E7D8" w14:textId="77777777" w:rsidR="000D054D" w:rsidRPr="00A11354" w:rsidRDefault="000D054D" w:rsidP="000D054D">
            <w:pPr>
              <w:jc w:val="both"/>
            </w:pPr>
            <w:r w:rsidRPr="00A11354">
              <w:t>2.Z</w:t>
            </w:r>
          </w:p>
        </w:tc>
        <w:tc>
          <w:tcPr>
            <w:tcW w:w="2835" w:type="dxa"/>
            <w:gridSpan w:val="6"/>
            <w:tcBorders>
              <w:top w:val="nil"/>
            </w:tcBorders>
          </w:tcPr>
          <w:p w14:paraId="3155087C" w14:textId="77777777" w:rsidR="000D054D" w:rsidRPr="00A11354" w:rsidRDefault="000D054D" w:rsidP="000D054D">
            <w:pPr>
              <w:jc w:val="both"/>
            </w:pPr>
            <w:r w:rsidRPr="00A11354">
              <w:t>garant, přednášející, cvičící</w:t>
            </w:r>
          </w:p>
        </w:tc>
        <w:tc>
          <w:tcPr>
            <w:tcW w:w="1671" w:type="dxa"/>
            <w:gridSpan w:val="4"/>
            <w:tcBorders>
              <w:top w:val="nil"/>
            </w:tcBorders>
          </w:tcPr>
          <w:p w14:paraId="26334DAC" w14:textId="77777777" w:rsidR="000D054D" w:rsidRPr="00A11354" w:rsidRDefault="000D054D" w:rsidP="000D054D">
            <w:pPr>
              <w:jc w:val="both"/>
            </w:pPr>
          </w:p>
        </w:tc>
      </w:tr>
      <w:tr w:rsidR="000D054D" w:rsidRPr="00A11354" w14:paraId="3770B64E" w14:textId="77777777" w:rsidTr="000D054D">
        <w:trPr>
          <w:trHeight w:val="284"/>
        </w:trPr>
        <w:tc>
          <w:tcPr>
            <w:tcW w:w="3085" w:type="dxa"/>
            <w:gridSpan w:val="2"/>
            <w:tcBorders>
              <w:top w:val="nil"/>
            </w:tcBorders>
          </w:tcPr>
          <w:p w14:paraId="01D17B8F" w14:textId="77777777" w:rsidR="000D054D" w:rsidRPr="00A11354" w:rsidRDefault="000D054D" w:rsidP="000D054D">
            <w:pPr>
              <w:jc w:val="both"/>
            </w:pPr>
            <w:r w:rsidRPr="00A11354">
              <w:t>Měřicí systémy v mechanice tekutin</w:t>
            </w:r>
          </w:p>
        </w:tc>
        <w:tc>
          <w:tcPr>
            <w:tcW w:w="1701" w:type="dxa"/>
            <w:gridSpan w:val="2"/>
          </w:tcPr>
          <w:p w14:paraId="5C7DBD18" w14:textId="77777777" w:rsidR="000D054D" w:rsidRPr="00A11354" w:rsidRDefault="000D054D" w:rsidP="000D054D">
            <w:pPr>
              <w:jc w:val="center"/>
            </w:pPr>
            <w:r w:rsidRPr="00A11354">
              <w:t>N0715A270036</w:t>
            </w:r>
          </w:p>
          <w:p w14:paraId="5ECC18A3" w14:textId="77777777" w:rsidR="000D054D" w:rsidRPr="00A11354" w:rsidRDefault="000D054D" w:rsidP="000D054D">
            <w:pPr>
              <w:jc w:val="center"/>
            </w:pPr>
            <w:r w:rsidRPr="00A11354">
              <w:t>Inženýrská mechanika a automatizace</w:t>
            </w:r>
          </w:p>
        </w:tc>
        <w:tc>
          <w:tcPr>
            <w:tcW w:w="567" w:type="dxa"/>
            <w:gridSpan w:val="2"/>
            <w:tcBorders>
              <w:top w:val="nil"/>
            </w:tcBorders>
          </w:tcPr>
          <w:p w14:paraId="56DA0AAB" w14:textId="77777777" w:rsidR="000D054D" w:rsidRPr="00A11354" w:rsidRDefault="000D054D" w:rsidP="000D054D">
            <w:pPr>
              <w:jc w:val="both"/>
            </w:pPr>
            <w:r w:rsidRPr="00A11354">
              <w:t>2.L</w:t>
            </w:r>
          </w:p>
        </w:tc>
        <w:tc>
          <w:tcPr>
            <w:tcW w:w="2835" w:type="dxa"/>
            <w:gridSpan w:val="6"/>
            <w:tcBorders>
              <w:top w:val="nil"/>
            </w:tcBorders>
          </w:tcPr>
          <w:p w14:paraId="05D819B7" w14:textId="77777777" w:rsidR="000D054D" w:rsidRPr="00A11354" w:rsidRDefault="000D054D" w:rsidP="000D054D">
            <w:pPr>
              <w:jc w:val="both"/>
            </w:pPr>
            <w:r w:rsidRPr="00A11354">
              <w:t>garant, přednášející (</w:t>
            </w:r>
            <w:proofErr w:type="gramStart"/>
            <w:r w:rsidRPr="00A11354">
              <w:t>50%</w:t>
            </w:r>
            <w:proofErr w:type="gramEnd"/>
            <w:r w:rsidRPr="00A11354">
              <w:t>) –</w:t>
            </w:r>
            <w:r w:rsidRPr="00A11354">
              <w:rPr>
                <w:i/>
              </w:rPr>
              <w:t xml:space="preserve"> jen dostudování</w:t>
            </w:r>
          </w:p>
        </w:tc>
        <w:tc>
          <w:tcPr>
            <w:tcW w:w="1671" w:type="dxa"/>
            <w:gridSpan w:val="4"/>
            <w:tcBorders>
              <w:top w:val="nil"/>
            </w:tcBorders>
          </w:tcPr>
          <w:p w14:paraId="4E5F41EB" w14:textId="77777777" w:rsidR="000D054D" w:rsidRPr="00A11354" w:rsidRDefault="000D054D" w:rsidP="000D054D">
            <w:pPr>
              <w:jc w:val="both"/>
            </w:pPr>
          </w:p>
        </w:tc>
      </w:tr>
      <w:tr w:rsidR="000D054D" w:rsidRPr="00A11354" w14:paraId="1BE9DF77" w14:textId="77777777" w:rsidTr="000D054D">
        <w:tc>
          <w:tcPr>
            <w:tcW w:w="9859" w:type="dxa"/>
            <w:gridSpan w:val="16"/>
            <w:shd w:val="clear" w:color="auto" w:fill="F7CAAC"/>
          </w:tcPr>
          <w:p w14:paraId="7A0E9152" w14:textId="77777777" w:rsidR="000D054D" w:rsidRPr="00A11354" w:rsidRDefault="000D054D" w:rsidP="000D054D">
            <w:pPr>
              <w:jc w:val="both"/>
            </w:pPr>
            <w:r w:rsidRPr="00A11354">
              <w:rPr>
                <w:b/>
              </w:rPr>
              <w:t xml:space="preserve">Údaje o vzdělání na VŠ </w:t>
            </w:r>
          </w:p>
        </w:tc>
      </w:tr>
      <w:tr w:rsidR="000D054D" w:rsidRPr="00A11354" w14:paraId="1D7B4C7B" w14:textId="77777777" w:rsidTr="000D054D">
        <w:trPr>
          <w:trHeight w:val="628"/>
        </w:trPr>
        <w:tc>
          <w:tcPr>
            <w:tcW w:w="9859" w:type="dxa"/>
            <w:gridSpan w:val="16"/>
          </w:tcPr>
          <w:p w14:paraId="762EA8A0" w14:textId="77777777" w:rsidR="000D054D" w:rsidRPr="00A11354" w:rsidRDefault="000D054D" w:rsidP="000D054D">
            <w:pPr>
              <w:jc w:val="both"/>
              <w:rPr>
                <w:bCs/>
              </w:rPr>
            </w:pPr>
            <w:r w:rsidRPr="00A11354">
              <w:rPr>
                <w:bCs/>
              </w:rPr>
              <w:t xml:space="preserve">2017 - </w:t>
            </w:r>
            <w:proofErr w:type="gramStart"/>
            <w:r w:rsidRPr="00A11354">
              <w:rPr>
                <w:bCs/>
              </w:rPr>
              <w:t>Doc.</w:t>
            </w:r>
            <w:proofErr w:type="gramEnd"/>
            <w:r w:rsidRPr="00A11354">
              <w:rPr>
                <w:bCs/>
              </w:rPr>
              <w:t>, ČVUT v Praze, Fakulta strojní, obor Aplikovaná mechanika</w:t>
            </w:r>
          </w:p>
          <w:p w14:paraId="7707FE81" w14:textId="77777777" w:rsidR="000D054D" w:rsidRPr="00A11354" w:rsidRDefault="000D054D" w:rsidP="000D054D">
            <w:pPr>
              <w:jc w:val="both"/>
              <w:rPr>
                <w:bCs/>
              </w:rPr>
            </w:pPr>
            <w:r w:rsidRPr="00A11354">
              <w:rPr>
                <w:bCs/>
              </w:rPr>
              <w:t>2010 - Ph.D., ČVUT v Praze, Fakulta strojní, Doktorský studijní program, Termodynamika a mechanika tekutin</w:t>
            </w:r>
          </w:p>
          <w:p w14:paraId="08BB88C9" w14:textId="77777777" w:rsidR="000D054D" w:rsidRPr="00A11354" w:rsidRDefault="000D054D" w:rsidP="000D054D">
            <w:pPr>
              <w:jc w:val="both"/>
              <w:rPr>
                <w:bCs/>
              </w:rPr>
            </w:pPr>
            <w:r w:rsidRPr="00A11354">
              <w:rPr>
                <w:bCs/>
              </w:rPr>
              <w:t>2002 - Ing., ČVUT v Praze, Fakulta strojní, Magisterský studijní program, Aplikovaná mechanika</w:t>
            </w:r>
          </w:p>
        </w:tc>
      </w:tr>
      <w:tr w:rsidR="000D054D" w:rsidRPr="00A11354" w14:paraId="77898358" w14:textId="77777777" w:rsidTr="000D054D">
        <w:tc>
          <w:tcPr>
            <w:tcW w:w="9859" w:type="dxa"/>
            <w:gridSpan w:val="16"/>
            <w:shd w:val="clear" w:color="auto" w:fill="F7CAAC"/>
          </w:tcPr>
          <w:p w14:paraId="1E31CCC6" w14:textId="77777777" w:rsidR="000D054D" w:rsidRPr="00A11354" w:rsidRDefault="000D054D" w:rsidP="000D054D">
            <w:pPr>
              <w:jc w:val="both"/>
              <w:rPr>
                <w:b/>
              </w:rPr>
            </w:pPr>
            <w:r w:rsidRPr="00A11354">
              <w:rPr>
                <w:b/>
              </w:rPr>
              <w:t>Údaje o odborném působení od absolvování VŠ</w:t>
            </w:r>
          </w:p>
        </w:tc>
      </w:tr>
      <w:tr w:rsidR="000D054D" w:rsidRPr="00A11354" w14:paraId="2F949222" w14:textId="77777777" w:rsidTr="000D054D">
        <w:trPr>
          <w:trHeight w:val="967"/>
        </w:trPr>
        <w:tc>
          <w:tcPr>
            <w:tcW w:w="9859" w:type="dxa"/>
            <w:gridSpan w:val="16"/>
          </w:tcPr>
          <w:p w14:paraId="7180C8BE" w14:textId="77777777" w:rsidR="000D054D" w:rsidRPr="00A11354" w:rsidRDefault="000D054D" w:rsidP="000D054D">
            <w:r w:rsidRPr="00A11354">
              <w:t xml:space="preserve">2/2021 – dosud, garant navazujícího magisterského studijního programu Inženýrská mechanika a automatizace </w:t>
            </w:r>
          </w:p>
          <w:p w14:paraId="74A211F0" w14:textId="77777777" w:rsidR="000D054D" w:rsidRPr="00A11354" w:rsidRDefault="000D054D" w:rsidP="000D054D">
            <w:r w:rsidRPr="00A11354">
              <w:t>9/2018 – dosud docent, UJEP v Ústí nad Labem, Fakulta strojního inženýrství, Ústav strojů a energetiky; (1)</w:t>
            </w:r>
          </w:p>
          <w:p w14:paraId="08971A34" w14:textId="77777777" w:rsidR="000D054D" w:rsidRPr="00A11354" w:rsidRDefault="000D054D" w:rsidP="000D054D">
            <w:r w:rsidRPr="00A11354">
              <w:t xml:space="preserve">2017 - </w:t>
            </w:r>
            <w:proofErr w:type="gramStart"/>
            <w:r w:rsidRPr="00A11354">
              <w:t>2018  odborný</w:t>
            </w:r>
            <w:proofErr w:type="gramEnd"/>
            <w:r w:rsidRPr="00A11354">
              <w:t xml:space="preserve"> asistent, ČVUT v Praze, Fakulta strojní, Ústav mechaniky tekutin a termodynamiky </w:t>
            </w:r>
          </w:p>
          <w:p w14:paraId="27D4F3AA" w14:textId="77777777" w:rsidR="000D054D" w:rsidRPr="00A11354" w:rsidRDefault="000D054D" w:rsidP="000D054D">
            <w:r w:rsidRPr="00A11354">
              <w:rPr>
                <w:bCs/>
              </w:rPr>
              <w:t xml:space="preserve">2002 - </w:t>
            </w:r>
            <w:proofErr w:type="gramStart"/>
            <w:r w:rsidRPr="00A11354">
              <w:rPr>
                <w:bCs/>
                <w:caps/>
              </w:rPr>
              <w:t>2017</w:t>
            </w:r>
            <w:r w:rsidRPr="00A11354">
              <w:rPr>
                <w:b/>
                <w:bCs/>
                <w:caps/>
              </w:rPr>
              <w:t xml:space="preserve">  </w:t>
            </w:r>
            <w:r w:rsidRPr="00A11354">
              <w:t>asistent</w:t>
            </w:r>
            <w:proofErr w:type="gramEnd"/>
            <w:r w:rsidRPr="00A11354">
              <w:t xml:space="preserve">, ČVUT v Praze, Fakulta strojní, Ústav mechaniky tekutin a termodynamiky </w:t>
            </w:r>
          </w:p>
        </w:tc>
      </w:tr>
      <w:tr w:rsidR="000D054D" w:rsidRPr="00A11354" w14:paraId="0FB7265C" w14:textId="77777777" w:rsidTr="000D054D">
        <w:trPr>
          <w:trHeight w:val="250"/>
        </w:trPr>
        <w:tc>
          <w:tcPr>
            <w:tcW w:w="9859" w:type="dxa"/>
            <w:gridSpan w:val="16"/>
            <w:shd w:val="clear" w:color="auto" w:fill="F7CAAC"/>
          </w:tcPr>
          <w:p w14:paraId="71B6DFDD" w14:textId="77777777" w:rsidR="000D054D" w:rsidRPr="00A11354" w:rsidRDefault="000D054D" w:rsidP="000D054D">
            <w:pPr>
              <w:jc w:val="both"/>
            </w:pPr>
            <w:r w:rsidRPr="00A11354">
              <w:rPr>
                <w:b/>
              </w:rPr>
              <w:t>Zkušenosti s vedením kvalifikačních a rigorózních prací</w:t>
            </w:r>
          </w:p>
        </w:tc>
      </w:tr>
      <w:tr w:rsidR="000D054D" w:rsidRPr="00A11354" w14:paraId="4A92A5D1" w14:textId="77777777" w:rsidTr="000D054D">
        <w:trPr>
          <w:trHeight w:val="905"/>
        </w:trPr>
        <w:tc>
          <w:tcPr>
            <w:tcW w:w="9859" w:type="dxa"/>
            <w:gridSpan w:val="16"/>
          </w:tcPr>
          <w:p w14:paraId="004761AE" w14:textId="3B4757F7" w:rsidR="000D054D" w:rsidRPr="00A11354" w:rsidRDefault="000D054D" w:rsidP="000D054D">
            <w:pPr>
              <w:autoSpaceDE w:val="0"/>
              <w:autoSpaceDN w:val="0"/>
              <w:adjustRightInd w:val="0"/>
              <w:jc w:val="both"/>
              <w:rPr>
                <w:rFonts w:eastAsia="Calibri"/>
                <w:color w:val="000000"/>
              </w:rPr>
            </w:pPr>
            <w:r w:rsidRPr="00A11354">
              <w:rPr>
                <w:rFonts w:eastAsia="Calibri"/>
                <w:color w:val="000000"/>
              </w:rPr>
              <w:t xml:space="preserve">Počet obhájených bakalářských prací: 4/6 FS ČVUT/ FSI UJEP </w:t>
            </w:r>
          </w:p>
          <w:p w14:paraId="4D7B03E9" w14:textId="33837511" w:rsidR="000D054D" w:rsidRPr="00A11354" w:rsidRDefault="000D054D" w:rsidP="000D054D">
            <w:pPr>
              <w:autoSpaceDE w:val="0"/>
              <w:autoSpaceDN w:val="0"/>
              <w:adjustRightInd w:val="0"/>
              <w:jc w:val="both"/>
              <w:rPr>
                <w:rFonts w:eastAsia="Calibri"/>
                <w:color w:val="000000"/>
              </w:rPr>
            </w:pPr>
            <w:r w:rsidRPr="00A11354">
              <w:rPr>
                <w:rFonts w:eastAsia="Calibri"/>
                <w:color w:val="000000"/>
              </w:rPr>
              <w:t>Počet obhájených diplomových prací: 4/7 FS ČVUT/FSI UJEP</w:t>
            </w:r>
          </w:p>
          <w:p w14:paraId="0351E83A" w14:textId="77777777" w:rsidR="000D054D" w:rsidRPr="00A11354" w:rsidRDefault="000D054D" w:rsidP="000D054D">
            <w:pPr>
              <w:autoSpaceDE w:val="0"/>
              <w:autoSpaceDN w:val="0"/>
              <w:adjustRightInd w:val="0"/>
              <w:jc w:val="both"/>
              <w:rPr>
                <w:rFonts w:eastAsia="Calibri"/>
                <w:color w:val="000000"/>
              </w:rPr>
            </w:pPr>
            <w:r w:rsidRPr="00A11354">
              <w:rPr>
                <w:rFonts w:eastAsia="Calibri"/>
                <w:color w:val="000000"/>
              </w:rPr>
              <w:t xml:space="preserve">Vedení 1 Ph.D. </w:t>
            </w:r>
            <w:proofErr w:type="gramStart"/>
            <w:r w:rsidRPr="00A11354">
              <w:rPr>
                <w:rFonts w:eastAsia="Calibri"/>
                <w:color w:val="000000"/>
              </w:rPr>
              <w:t>studentů - školitel</w:t>
            </w:r>
            <w:proofErr w:type="gramEnd"/>
            <w:r w:rsidRPr="00A11354">
              <w:rPr>
                <w:rFonts w:eastAsia="Calibri"/>
                <w:color w:val="000000"/>
              </w:rPr>
              <w:t xml:space="preserve"> </w:t>
            </w:r>
          </w:p>
          <w:p w14:paraId="7846AE1E" w14:textId="77777777" w:rsidR="000D054D" w:rsidRPr="00A11354" w:rsidRDefault="000D054D" w:rsidP="000D054D">
            <w:pPr>
              <w:jc w:val="both"/>
              <w:rPr>
                <w:rFonts w:eastAsia="Calibri"/>
                <w:color w:val="000000"/>
              </w:rPr>
            </w:pPr>
            <w:r w:rsidRPr="00A11354">
              <w:rPr>
                <w:rFonts w:eastAsia="Calibri"/>
                <w:color w:val="000000"/>
              </w:rPr>
              <w:t xml:space="preserve">Vedení 2 Ph.D. </w:t>
            </w:r>
            <w:proofErr w:type="gramStart"/>
            <w:r w:rsidRPr="00A11354">
              <w:rPr>
                <w:rFonts w:eastAsia="Calibri"/>
                <w:color w:val="000000"/>
              </w:rPr>
              <w:t>studentů - školitel</w:t>
            </w:r>
            <w:proofErr w:type="gramEnd"/>
            <w:r w:rsidRPr="00A11354">
              <w:rPr>
                <w:rFonts w:eastAsia="Calibri"/>
                <w:color w:val="000000"/>
              </w:rPr>
              <w:t xml:space="preserve"> specialista</w:t>
            </w:r>
          </w:p>
        </w:tc>
      </w:tr>
      <w:tr w:rsidR="000D054D" w:rsidRPr="00A11354" w14:paraId="17408B52" w14:textId="77777777" w:rsidTr="000D054D">
        <w:trPr>
          <w:cantSplit/>
        </w:trPr>
        <w:tc>
          <w:tcPr>
            <w:tcW w:w="3347" w:type="dxa"/>
            <w:gridSpan w:val="3"/>
            <w:tcBorders>
              <w:top w:val="single" w:sz="12" w:space="0" w:color="auto"/>
            </w:tcBorders>
            <w:shd w:val="clear" w:color="auto" w:fill="F7CAAC"/>
          </w:tcPr>
          <w:p w14:paraId="76F02980" w14:textId="77777777" w:rsidR="000D054D" w:rsidRPr="00A11354" w:rsidRDefault="000D054D" w:rsidP="000D054D">
            <w:pPr>
              <w:jc w:val="both"/>
            </w:pPr>
            <w:r w:rsidRPr="00A11354">
              <w:rPr>
                <w:b/>
              </w:rPr>
              <w:t xml:space="preserve">Obor habilitačního řízení </w:t>
            </w:r>
          </w:p>
        </w:tc>
        <w:tc>
          <w:tcPr>
            <w:tcW w:w="2245" w:type="dxa"/>
            <w:gridSpan w:val="4"/>
            <w:tcBorders>
              <w:top w:val="single" w:sz="12" w:space="0" w:color="auto"/>
            </w:tcBorders>
            <w:shd w:val="clear" w:color="auto" w:fill="F7CAAC"/>
          </w:tcPr>
          <w:p w14:paraId="767506E3" w14:textId="77777777" w:rsidR="000D054D" w:rsidRPr="00A11354" w:rsidRDefault="000D054D" w:rsidP="000D054D">
            <w:pPr>
              <w:jc w:val="both"/>
            </w:pPr>
            <w:r w:rsidRPr="00A11354">
              <w:rPr>
                <w:b/>
              </w:rPr>
              <w:t>Rok udělení hodnosti</w:t>
            </w:r>
          </w:p>
        </w:tc>
        <w:tc>
          <w:tcPr>
            <w:tcW w:w="2248" w:type="dxa"/>
            <w:gridSpan w:val="4"/>
            <w:tcBorders>
              <w:top w:val="single" w:sz="12" w:space="0" w:color="auto"/>
              <w:right w:val="single" w:sz="12" w:space="0" w:color="auto"/>
            </w:tcBorders>
            <w:shd w:val="clear" w:color="auto" w:fill="F7CAAC"/>
          </w:tcPr>
          <w:p w14:paraId="0296282E" w14:textId="77777777" w:rsidR="000D054D" w:rsidRPr="00A11354" w:rsidRDefault="000D054D" w:rsidP="000D054D">
            <w:pPr>
              <w:jc w:val="both"/>
            </w:pPr>
            <w:r w:rsidRPr="00A11354">
              <w:rPr>
                <w:b/>
              </w:rPr>
              <w:t>Řízení konáno na VŠ</w:t>
            </w:r>
          </w:p>
        </w:tc>
        <w:tc>
          <w:tcPr>
            <w:tcW w:w="2019" w:type="dxa"/>
            <w:gridSpan w:val="5"/>
            <w:tcBorders>
              <w:top w:val="single" w:sz="12" w:space="0" w:color="auto"/>
              <w:left w:val="single" w:sz="12" w:space="0" w:color="auto"/>
            </w:tcBorders>
            <w:shd w:val="clear" w:color="auto" w:fill="F7CAAC"/>
          </w:tcPr>
          <w:p w14:paraId="55902DF9" w14:textId="77777777" w:rsidR="000D054D" w:rsidRPr="00A11354" w:rsidRDefault="000D054D" w:rsidP="000D054D">
            <w:pPr>
              <w:jc w:val="both"/>
              <w:rPr>
                <w:b/>
              </w:rPr>
            </w:pPr>
            <w:r w:rsidRPr="00A11354">
              <w:rPr>
                <w:b/>
              </w:rPr>
              <w:t>Ohlasy publikací</w:t>
            </w:r>
          </w:p>
        </w:tc>
      </w:tr>
      <w:tr w:rsidR="000D054D" w:rsidRPr="00A11354" w14:paraId="762F1CD4" w14:textId="77777777" w:rsidTr="000D054D">
        <w:trPr>
          <w:cantSplit/>
        </w:trPr>
        <w:tc>
          <w:tcPr>
            <w:tcW w:w="3347" w:type="dxa"/>
            <w:gridSpan w:val="3"/>
          </w:tcPr>
          <w:p w14:paraId="222D7573" w14:textId="77777777" w:rsidR="000D054D" w:rsidRPr="00A11354" w:rsidRDefault="000D054D" w:rsidP="000D054D">
            <w:pPr>
              <w:jc w:val="both"/>
            </w:pPr>
            <w:r w:rsidRPr="00A11354">
              <w:t>Aplikovaná mechanika</w:t>
            </w:r>
          </w:p>
        </w:tc>
        <w:tc>
          <w:tcPr>
            <w:tcW w:w="2245" w:type="dxa"/>
            <w:gridSpan w:val="4"/>
          </w:tcPr>
          <w:p w14:paraId="44FF7A25" w14:textId="77777777" w:rsidR="000D054D" w:rsidRPr="00A11354" w:rsidRDefault="000D054D" w:rsidP="000D054D">
            <w:pPr>
              <w:jc w:val="both"/>
            </w:pPr>
            <w:r w:rsidRPr="00A11354">
              <w:t>2017</w:t>
            </w:r>
          </w:p>
        </w:tc>
        <w:tc>
          <w:tcPr>
            <w:tcW w:w="2248" w:type="dxa"/>
            <w:gridSpan w:val="4"/>
            <w:tcBorders>
              <w:right w:val="single" w:sz="12" w:space="0" w:color="auto"/>
            </w:tcBorders>
          </w:tcPr>
          <w:p w14:paraId="17FDAE38" w14:textId="77777777" w:rsidR="000D054D" w:rsidRPr="00A11354" w:rsidRDefault="000D054D" w:rsidP="000D054D">
            <w:pPr>
              <w:jc w:val="both"/>
            </w:pPr>
            <w:r w:rsidRPr="00A11354">
              <w:t>FS, ČVUT v Praze</w:t>
            </w:r>
          </w:p>
        </w:tc>
        <w:tc>
          <w:tcPr>
            <w:tcW w:w="632" w:type="dxa"/>
            <w:gridSpan w:val="2"/>
            <w:tcBorders>
              <w:left w:val="single" w:sz="12" w:space="0" w:color="auto"/>
            </w:tcBorders>
            <w:shd w:val="clear" w:color="auto" w:fill="F7CAAC"/>
          </w:tcPr>
          <w:p w14:paraId="7A114679" w14:textId="77777777" w:rsidR="000D054D" w:rsidRPr="00A11354" w:rsidRDefault="000D054D" w:rsidP="000D054D">
            <w:pPr>
              <w:jc w:val="both"/>
            </w:pPr>
            <w:r w:rsidRPr="00A11354">
              <w:rPr>
                <w:b/>
              </w:rPr>
              <w:t>WoS</w:t>
            </w:r>
          </w:p>
        </w:tc>
        <w:tc>
          <w:tcPr>
            <w:tcW w:w="693" w:type="dxa"/>
            <w:gridSpan w:val="2"/>
            <w:shd w:val="clear" w:color="auto" w:fill="F7CAAC"/>
          </w:tcPr>
          <w:p w14:paraId="03C98FA4" w14:textId="77777777" w:rsidR="000D054D" w:rsidRPr="00A11354" w:rsidRDefault="000D054D" w:rsidP="000D054D">
            <w:pPr>
              <w:jc w:val="both"/>
              <w:rPr>
                <w:sz w:val="18"/>
              </w:rPr>
            </w:pPr>
            <w:r w:rsidRPr="00A11354">
              <w:rPr>
                <w:b/>
                <w:sz w:val="18"/>
              </w:rPr>
              <w:t>Scopus</w:t>
            </w:r>
          </w:p>
        </w:tc>
        <w:tc>
          <w:tcPr>
            <w:tcW w:w="694" w:type="dxa"/>
            <w:shd w:val="clear" w:color="auto" w:fill="F7CAAC"/>
          </w:tcPr>
          <w:p w14:paraId="66982778" w14:textId="77777777" w:rsidR="000D054D" w:rsidRPr="00A11354" w:rsidRDefault="000D054D" w:rsidP="000D054D">
            <w:pPr>
              <w:jc w:val="both"/>
            </w:pPr>
            <w:r w:rsidRPr="00A11354">
              <w:rPr>
                <w:b/>
                <w:sz w:val="18"/>
              </w:rPr>
              <w:t>ostatní</w:t>
            </w:r>
          </w:p>
        </w:tc>
      </w:tr>
      <w:tr w:rsidR="000D054D" w:rsidRPr="00A11354" w14:paraId="740E7C16" w14:textId="77777777" w:rsidTr="000D054D">
        <w:trPr>
          <w:cantSplit/>
          <w:trHeight w:val="70"/>
        </w:trPr>
        <w:tc>
          <w:tcPr>
            <w:tcW w:w="3347" w:type="dxa"/>
            <w:gridSpan w:val="3"/>
            <w:shd w:val="clear" w:color="auto" w:fill="F7CAAC"/>
          </w:tcPr>
          <w:p w14:paraId="0871E2FC" w14:textId="77777777" w:rsidR="000D054D" w:rsidRPr="00A11354" w:rsidRDefault="000D054D" w:rsidP="000D054D">
            <w:pPr>
              <w:jc w:val="both"/>
            </w:pPr>
            <w:r w:rsidRPr="00A11354">
              <w:rPr>
                <w:b/>
              </w:rPr>
              <w:t>Obor jmenovacího řízení</w:t>
            </w:r>
          </w:p>
        </w:tc>
        <w:tc>
          <w:tcPr>
            <w:tcW w:w="2245" w:type="dxa"/>
            <w:gridSpan w:val="4"/>
            <w:shd w:val="clear" w:color="auto" w:fill="F7CAAC"/>
          </w:tcPr>
          <w:p w14:paraId="141D9BAA" w14:textId="77777777" w:rsidR="000D054D" w:rsidRPr="00A11354" w:rsidRDefault="000D054D" w:rsidP="000D054D">
            <w:pPr>
              <w:jc w:val="both"/>
            </w:pPr>
            <w:r w:rsidRPr="00A11354">
              <w:rPr>
                <w:b/>
              </w:rPr>
              <w:t>Rok udělení hodnosti</w:t>
            </w:r>
          </w:p>
        </w:tc>
        <w:tc>
          <w:tcPr>
            <w:tcW w:w="2248" w:type="dxa"/>
            <w:gridSpan w:val="4"/>
            <w:tcBorders>
              <w:right w:val="single" w:sz="12" w:space="0" w:color="auto"/>
            </w:tcBorders>
            <w:shd w:val="clear" w:color="auto" w:fill="F7CAAC"/>
          </w:tcPr>
          <w:p w14:paraId="4EE9927D" w14:textId="77777777" w:rsidR="000D054D" w:rsidRPr="00A11354" w:rsidRDefault="000D054D" w:rsidP="000D054D">
            <w:pPr>
              <w:jc w:val="both"/>
            </w:pPr>
            <w:r w:rsidRPr="00A11354">
              <w:rPr>
                <w:b/>
              </w:rPr>
              <w:t>Řízení konáno na VŠ</w:t>
            </w:r>
          </w:p>
        </w:tc>
        <w:tc>
          <w:tcPr>
            <w:tcW w:w="632" w:type="dxa"/>
            <w:gridSpan w:val="2"/>
            <w:tcBorders>
              <w:left w:val="single" w:sz="12" w:space="0" w:color="auto"/>
            </w:tcBorders>
          </w:tcPr>
          <w:p w14:paraId="71A5950E" w14:textId="77777777" w:rsidR="000D054D" w:rsidRPr="00A11354" w:rsidRDefault="000D054D" w:rsidP="000D054D">
            <w:pPr>
              <w:jc w:val="center"/>
            </w:pPr>
            <w:r w:rsidRPr="00A11354">
              <w:t>11</w:t>
            </w:r>
          </w:p>
        </w:tc>
        <w:tc>
          <w:tcPr>
            <w:tcW w:w="693" w:type="dxa"/>
            <w:gridSpan w:val="2"/>
          </w:tcPr>
          <w:p w14:paraId="78543D82" w14:textId="77777777" w:rsidR="000D054D" w:rsidRPr="00A11354" w:rsidRDefault="000D054D" w:rsidP="000D054D">
            <w:pPr>
              <w:jc w:val="center"/>
            </w:pPr>
            <w:r w:rsidRPr="00A11354">
              <w:t>11</w:t>
            </w:r>
          </w:p>
        </w:tc>
        <w:tc>
          <w:tcPr>
            <w:tcW w:w="694" w:type="dxa"/>
          </w:tcPr>
          <w:p w14:paraId="52C89525" w14:textId="77777777" w:rsidR="000D054D" w:rsidRPr="00A11354" w:rsidRDefault="000D054D" w:rsidP="000D054D">
            <w:pPr>
              <w:jc w:val="center"/>
            </w:pPr>
            <w:r w:rsidRPr="00A11354">
              <w:t>-</w:t>
            </w:r>
          </w:p>
        </w:tc>
      </w:tr>
      <w:tr w:rsidR="000D054D" w:rsidRPr="00A11354" w14:paraId="1BFC3F03" w14:textId="77777777" w:rsidTr="000D054D">
        <w:trPr>
          <w:trHeight w:val="205"/>
        </w:trPr>
        <w:tc>
          <w:tcPr>
            <w:tcW w:w="3347" w:type="dxa"/>
            <w:gridSpan w:val="3"/>
          </w:tcPr>
          <w:p w14:paraId="6ABB5B6A" w14:textId="77777777" w:rsidR="000D054D" w:rsidRPr="00A11354" w:rsidRDefault="000D054D" w:rsidP="000D054D">
            <w:pPr>
              <w:jc w:val="both"/>
            </w:pPr>
          </w:p>
        </w:tc>
        <w:tc>
          <w:tcPr>
            <w:tcW w:w="2245" w:type="dxa"/>
            <w:gridSpan w:val="4"/>
          </w:tcPr>
          <w:p w14:paraId="30AEE26D" w14:textId="77777777" w:rsidR="000D054D" w:rsidRPr="00A11354" w:rsidRDefault="000D054D" w:rsidP="000D054D">
            <w:pPr>
              <w:jc w:val="both"/>
            </w:pPr>
          </w:p>
        </w:tc>
        <w:tc>
          <w:tcPr>
            <w:tcW w:w="2248" w:type="dxa"/>
            <w:gridSpan w:val="4"/>
            <w:tcBorders>
              <w:right w:val="single" w:sz="12" w:space="0" w:color="auto"/>
            </w:tcBorders>
          </w:tcPr>
          <w:p w14:paraId="40313F2C" w14:textId="77777777" w:rsidR="000D054D" w:rsidRPr="00A11354" w:rsidRDefault="000D054D" w:rsidP="000D054D">
            <w:pPr>
              <w:jc w:val="both"/>
            </w:pPr>
          </w:p>
        </w:tc>
        <w:tc>
          <w:tcPr>
            <w:tcW w:w="1325" w:type="dxa"/>
            <w:gridSpan w:val="4"/>
            <w:tcBorders>
              <w:left w:val="single" w:sz="12" w:space="0" w:color="auto"/>
            </w:tcBorders>
            <w:shd w:val="clear" w:color="auto" w:fill="FBD4B4"/>
            <w:vAlign w:val="center"/>
          </w:tcPr>
          <w:p w14:paraId="3C515114" w14:textId="77777777" w:rsidR="000D054D" w:rsidRPr="00A11354" w:rsidRDefault="000D054D" w:rsidP="000D054D">
            <w:pPr>
              <w:jc w:val="both"/>
              <w:rPr>
                <w:b/>
                <w:sz w:val="18"/>
              </w:rPr>
            </w:pPr>
            <w:r w:rsidRPr="00A11354">
              <w:rPr>
                <w:b/>
                <w:sz w:val="18"/>
              </w:rPr>
              <w:t>H-index WoS/Scopus</w:t>
            </w:r>
          </w:p>
        </w:tc>
        <w:tc>
          <w:tcPr>
            <w:tcW w:w="694" w:type="dxa"/>
            <w:vAlign w:val="center"/>
          </w:tcPr>
          <w:p w14:paraId="16A03ACB" w14:textId="77777777" w:rsidR="000D054D" w:rsidRPr="00A11354" w:rsidRDefault="000D054D" w:rsidP="000D054D">
            <w:r w:rsidRPr="00A11354">
              <w:rPr>
                <w:b/>
              </w:rPr>
              <w:t xml:space="preserve">   </w:t>
            </w:r>
            <w:r w:rsidRPr="00A11354">
              <w:t>2/2</w:t>
            </w:r>
          </w:p>
        </w:tc>
      </w:tr>
      <w:tr w:rsidR="000D054D" w:rsidRPr="00A11354" w14:paraId="18516383" w14:textId="77777777" w:rsidTr="000D054D">
        <w:trPr>
          <w:trHeight w:val="425"/>
        </w:trPr>
        <w:tc>
          <w:tcPr>
            <w:tcW w:w="9859" w:type="dxa"/>
            <w:gridSpan w:val="16"/>
            <w:shd w:val="clear" w:color="auto" w:fill="F7CAAC"/>
          </w:tcPr>
          <w:p w14:paraId="370A1195" w14:textId="77777777" w:rsidR="000D054D" w:rsidRPr="00A11354" w:rsidRDefault="000D054D" w:rsidP="000D054D">
            <w:pPr>
              <w:jc w:val="both"/>
              <w:rPr>
                <w:b/>
              </w:rPr>
            </w:pPr>
            <w:r w:rsidRPr="00A11354">
              <w:rPr>
                <w:b/>
              </w:rPr>
              <w:t xml:space="preserve">Přehled o nejvýznamnější publikační a další tvůrčí činnosti nebo další profesní činnosti u odborníků z praxe vztahující se k zabezpečovaným předmětům </w:t>
            </w:r>
          </w:p>
        </w:tc>
      </w:tr>
      <w:tr w:rsidR="000D054D" w:rsidRPr="00A11354" w14:paraId="4FEF611D" w14:textId="77777777" w:rsidTr="000D054D">
        <w:trPr>
          <w:trHeight w:val="2347"/>
        </w:trPr>
        <w:tc>
          <w:tcPr>
            <w:tcW w:w="9859" w:type="dxa"/>
            <w:gridSpan w:val="16"/>
          </w:tcPr>
          <w:p w14:paraId="05635F07" w14:textId="77777777" w:rsidR="000D054D" w:rsidRPr="00A11354" w:rsidRDefault="000D054D" w:rsidP="000D054D">
            <w:pPr>
              <w:jc w:val="both"/>
              <w:rPr>
                <w:b/>
              </w:rPr>
            </w:pPr>
            <w:r w:rsidRPr="00A11354">
              <w:rPr>
                <w:b/>
              </w:rPr>
              <w:t>Publikační činnost</w:t>
            </w:r>
          </w:p>
          <w:p w14:paraId="50413921" w14:textId="77777777" w:rsidR="000D054D" w:rsidRPr="00A11354" w:rsidRDefault="000D054D" w:rsidP="000D054D">
            <w:pPr>
              <w:rPr>
                <w:bCs/>
              </w:rPr>
            </w:pPr>
            <w:r w:rsidRPr="00A11354">
              <w:rPr>
                <w:bCs/>
              </w:rPr>
              <w:t xml:space="preserve">[1] BERESOVA, L., VITECEK, J., </w:t>
            </w:r>
            <w:proofErr w:type="gramStart"/>
            <w:r w:rsidRPr="00A11354">
              <w:rPr>
                <w:bCs/>
              </w:rPr>
              <w:t>(..</w:t>
            </w:r>
            <w:proofErr w:type="gramEnd"/>
            <w:r w:rsidRPr="00A11354">
              <w:rPr>
                <w:bCs/>
              </w:rPr>
              <w:t xml:space="preserve">,) NOVOTNY, J., NOVAKOVA, L., (...) Uncovering pre-cytokinetic block in cancer cells under shear using a disturbed flow-generating device. In: </w:t>
            </w:r>
            <w:r w:rsidRPr="00A11354">
              <w:rPr>
                <w:bCs/>
                <w:i/>
              </w:rPr>
              <w:t>Scientific Reports</w:t>
            </w:r>
            <w:r w:rsidRPr="00A11354">
              <w:t>, Vol. 15, Iss. 1, 2025. (5 %; Jimp – Q1)</w:t>
            </w:r>
          </w:p>
          <w:p w14:paraId="7139798E" w14:textId="77777777" w:rsidR="000D054D" w:rsidRPr="00A11354" w:rsidRDefault="000D054D" w:rsidP="000D054D">
            <w:r w:rsidRPr="00A11354">
              <w:rPr>
                <w:bCs/>
              </w:rPr>
              <w:t xml:space="preserve">[2] </w:t>
            </w:r>
            <w:r w:rsidRPr="00A11354">
              <w:t xml:space="preserve">NOVOTNÝ, J., NOVÁKOVÁ, L., KAŠPÁREK, M., MACHOVSKÁ, I. Correlation Plane Metrics for Determining Measurement Uncertainty in Particle Image Velocimetry. In: </w:t>
            </w:r>
            <w:r w:rsidRPr="00A11354">
              <w:rPr>
                <w:i/>
              </w:rPr>
              <w:t>AIP Conference Proceedings</w:t>
            </w:r>
            <w:r w:rsidRPr="00A11354">
              <w:t>, 2023. (70 %; JSC)</w:t>
            </w:r>
          </w:p>
          <w:p w14:paraId="44F9433B" w14:textId="77777777" w:rsidR="000D054D" w:rsidRPr="00A11354" w:rsidRDefault="000D054D" w:rsidP="000D054D">
            <w:r w:rsidRPr="00A11354">
              <w:rPr>
                <w:bCs/>
              </w:rPr>
              <w:t xml:space="preserve">[3] KAŠPÁREK, M., NOVÁKOVÁ, L., NOVOTNÝ, J. Spatial accuracy of small scale particle image velocimetry measurement. </w:t>
            </w:r>
            <w:r w:rsidRPr="00A11354">
              <w:t xml:space="preserve">In: </w:t>
            </w:r>
            <w:r w:rsidRPr="00A11354">
              <w:rPr>
                <w:i/>
              </w:rPr>
              <w:t>AIP Conference Proceedings</w:t>
            </w:r>
            <w:r w:rsidRPr="00A11354">
              <w:t>, 2023. (10 %; JSC)</w:t>
            </w:r>
          </w:p>
          <w:p w14:paraId="29951802" w14:textId="77777777" w:rsidR="000D054D" w:rsidRPr="00A11354" w:rsidRDefault="000D054D" w:rsidP="000D054D">
            <w:r w:rsidRPr="00A11354">
              <w:rPr>
                <w:bCs/>
              </w:rPr>
              <w:t xml:space="preserve">[4] NOVOTNÝ, J., NOVÁKOVÁ, L., MACHOVSKÁ, I. Uncertainty Estimation Methods in Particle Imagine Velocimetry. In: </w:t>
            </w:r>
            <w:r w:rsidRPr="00A11354">
              <w:rPr>
                <w:bCs/>
                <w:i/>
              </w:rPr>
              <w:t>EPJ Web of Conferences</w:t>
            </w:r>
            <w:r w:rsidRPr="00A11354">
              <w:rPr>
                <w:bCs/>
              </w:rPr>
              <w:t>, EFM 2019, Vol. 269, (01044), 2022.</w:t>
            </w:r>
          </w:p>
          <w:p w14:paraId="57C6DBF1" w14:textId="77777777" w:rsidR="000D054D" w:rsidRPr="00A11354" w:rsidRDefault="000D054D" w:rsidP="000D054D">
            <w:pPr>
              <w:jc w:val="both"/>
            </w:pPr>
            <w:r w:rsidRPr="00A11354">
              <w:rPr>
                <w:bCs/>
              </w:rPr>
              <w:t xml:space="preserve">[5] </w:t>
            </w:r>
            <w:r w:rsidRPr="00A11354">
              <w:t xml:space="preserve">NOVOTNÝ, J., NOVÁKOVÁ, L., ČÍŽEK, R., KAŠPÁREK, M., MACHOVSKÁ I. </w:t>
            </w:r>
            <w:r w:rsidRPr="00A11354">
              <w:rPr>
                <w:i/>
              </w:rPr>
              <w:t>Optimization of air mass flow in a PEM fuel cell</w:t>
            </w:r>
            <w:r w:rsidRPr="00A11354">
              <w:t xml:space="preserve">. In: Experimental fluid mechanics 2021 – příspěvek ve sborníku, Liberec, 2021. </w:t>
            </w:r>
          </w:p>
          <w:p w14:paraId="02F096E1" w14:textId="77777777" w:rsidR="000D054D" w:rsidRPr="00A11354" w:rsidRDefault="000D054D" w:rsidP="000D054D">
            <w:pPr>
              <w:jc w:val="both"/>
              <w:rPr>
                <w:b/>
                <w:iCs/>
              </w:rPr>
            </w:pPr>
          </w:p>
          <w:p w14:paraId="62D8DF8C" w14:textId="77777777" w:rsidR="000D054D" w:rsidRPr="00A11354" w:rsidRDefault="000D054D" w:rsidP="000D054D">
            <w:pPr>
              <w:jc w:val="both"/>
              <w:rPr>
                <w:b/>
                <w:iCs/>
              </w:rPr>
            </w:pPr>
            <w:r w:rsidRPr="00A11354">
              <w:rPr>
                <w:b/>
                <w:iCs/>
              </w:rPr>
              <w:t>Projektová činnost</w:t>
            </w:r>
          </w:p>
          <w:p w14:paraId="3504E557" w14:textId="77777777" w:rsidR="000D054D" w:rsidRPr="00A11354" w:rsidRDefault="000D054D" w:rsidP="000D054D">
            <w:pPr>
              <w:contextualSpacing/>
              <w:jc w:val="both"/>
            </w:pPr>
            <w:proofErr w:type="gramStart"/>
            <w:r w:rsidRPr="00A11354">
              <w:t>2024 – 2027</w:t>
            </w:r>
            <w:proofErr w:type="gramEnd"/>
            <w:r w:rsidRPr="00A11354">
              <w:t>, OP ST – GET Centre UJEP; hlavní řešitel</w:t>
            </w:r>
          </w:p>
          <w:p w14:paraId="17DEFF2B" w14:textId="77777777" w:rsidR="000D054D" w:rsidRPr="00A11354" w:rsidRDefault="000D054D" w:rsidP="000D054D">
            <w:pPr>
              <w:contextualSpacing/>
              <w:jc w:val="both"/>
            </w:pPr>
            <w:proofErr w:type="gramStart"/>
            <w:r w:rsidRPr="00A11354">
              <w:t>2020 – 2023</w:t>
            </w:r>
            <w:proofErr w:type="gramEnd"/>
            <w:r w:rsidRPr="00A11354">
              <w:t>, TAČR – Energetické využití brownfieldů v Ústeckém kraji; člen řešitelského týmu</w:t>
            </w:r>
          </w:p>
          <w:p w14:paraId="60EFCFD0" w14:textId="77777777" w:rsidR="000D054D" w:rsidRPr="00A11354" w:rsidRDefault="000D054D" w:rsidP="000D054D">
            <w:pPr>
              <w:contextualSpacing/>
              <w:jc w:val="both"/>
            </w:pPr>
            <w:proofErr w:type="gramStart"/>
            <w:r w:rsidRPr="00A11354">
              <w:t>2019 – 2020</w:t>
            </w:r>
            <w:proofErr w:type="gramEnd"/>
            <w:r w:rsidRPr="00A11354">
              <w:t xml:space="preserve">, celouniverzitní projekt OP VVV – U21 REPROREG </w:t>
            </w:r>
            <w:proofErr w:type="gramStart"/>
            <w:r w:rsidRPr="00A11354">
              <w:t>ESF - Univerzity</w:t>
            </w:r>
            <w:proofErr w:type="gramEnd"/>
            <w:r w:rsidRPr="00A11354">
              <w:t xml:space="preserve"> reflektující problémy regionu severozápadních Čech (cz.02.2.69/0.0/0.0/18_058/0010208); člen řešitelského týmu</w:t>
            </w:r>
          </w:p>
          <w:p w14:paraId="6B044B6E" w14:textId="77777777" w:rsidR="000D054D" w:rsidRPr="00A11354" w:rsidRDefault="000D054D" w:rsidP="000D054D">
            <w:pPr>
              <w:jc w:val="both"/>
              <w:rPr>
                <w:b/>
              </w:rPr>
            </w:pPr>
          </w:p>
          <w:p w14:paraId="1ECEB83E" w14:textId="77777777" w:rsidR="000D054D" w:rsidRPr="00A11354" w:rsidRDefault="000D054D" w:rsidP="000D054D">
            <w:pPr>
              <w:jc w:val="both"/>
              <w:rPr>
                <w:b/>
              </w:rPr>
            </w:pPr>
            <w:r w:rsidRPr="00A11354">
              <w:rPr>
                <w:b/>
              </w:rPr>
              <w:t>Tvůrčí činnost</w:t>
            </w:r>
          </w:p>
          <w:p w14:paraId="7B7EF0F8" w14:textId="77777777" w:rsidR="000D054D" w:rsidRPr="00A11354" w:rsidRDefault="000D054D" w:rsidP="000D054D">
            <w:pPr>
              <w:jc w:val="both"/>
              <w:rPr>
                <w:bCs/>
                <w:iCs/>
              </w:rPr>
            </w:pPr>
            <w:r w:rsidRPr="00A11354">
              <w:rPr>
                <w:bCs/>
                <w:iCs/>
              </w:rPr>
              <w:t xml:space="preserve">NOVOTNY, J., HATSCHBACH, P., DOSTAL, O. Cyclone Separator With Horizontal Cyclone Axis, Skoda Auto A.S., Evropský patent, EP 2 423 496 B1, 2015. </w:t>
            </w:r>
            <w:r w:rsidRPr="00A11354">
              <w:rPr>
                <w:iCs/>
              </w:rPr>
              <w:t>(FS ČVUT v Praze)</w:t>
            </w:r>
          </w:p>
        </w:tc>
      </w:tr>
      <w:tr w:rsidR="000D054D" w:rsidRPr="00A11354" w14:paraId="5C2DF256" w14:textId="77777777" w:rsidTr="000D054D">
        <w:trPr>
          <w:trHeight w:val="218"/>
        </w:trPr>
        <w:tc>
          <w:tcPr>
            <w:tcW w:w="9859" w:type="dxa"/>
            <w:gridSpan w:val="16"/>
            <w:shd w:val="clear" w:color="auto" w:fill="F7CAAC"/>
          </w:tcPr>
          <w:p w14:paraId="2D6D7BAA" w14:textId="77777777" w:rsidR="000D054D" w:rsidRPr="00A11354" w:rsidRDefault="000D054D" w:rsidP="000D054D">
            <w:pPr>
              <w:rPr>
                <w:b/>
              </w:rPr>
            </w:pPr>
            <w:r w:rsidRPr="00A11354">
              <w:rPr>
                <w:b/>
              </w:rPr>
              <w:t>Působení v zahraničí</w:t>
            </w:r>
          </w:p>
        </w:tc>
      </w:tr>
      <w:tr w:rsidR="000D054D" w:rsidRPr="00A11354" w14:paraId="2156C9BB" w14:textId="77777777" w:rsidTr="000D054D">
        <w:trPr>
          <w:trHeight w:val="328"/>
        </w:trPr>
        <w:tc>
          <w:tcPr>
            <w:tcW w:w="9859" w:type="dxa"/>
            <w:gridSpan w:val="16"/>
          </w:tcPr>
          <w:p w14:paraId="69B6B551" w14:textId="77777777" w:rsidR="000D054D" w:rsidRPr="00A11354" w:rsidRDefault="000D054D" w:rsidP="000D054D">
            <w:pPr>
              <w:rPr>
                <w:b/>
              </w:rPr>
            </w:pPr>
            <w:r w:rsidRPr="00A11354">
              <w:rPr>
                <w:b/>
              </w:rPr>
              <w:t>-</w:t>
            </w:r>
          </w:p>
        </w:tc>
      </w:tr>
      <w:tr w:rsidR="000D054D" w:rsidRPr="00A11354" w14:paraId="49BA06A5" w14:textId="77777777" w:rsidTr="000D054D">
        <w:trPr>
          <w:cantSplit/>
          <w:trHeight w:val="470"/>
        </w:trPr>
        <w:tc>
          <w:tcPr>
            <w:tcW w:w="2518" w:type="dxa"/>
            <w:shd w:val="clear" w:color="auto" w:fill="F7CAAC"/>
          </w:tcPr>
          <w:p w14:paraId="1985D497" w14:textId="77777777" w:rsidR="000D054D" w:rsidRPr="00A11354" w:rsidRDefault="000D054D" w:rsidP="000D054D">
            <w:pPr>
              <w:jc w:val="both"/>
              <w:rPr>
                <w:b/>
              </w:rPr>
            </w:pPr>
            <w:r w:rsidRPr="00A11354">
              <w:rPr>
                <w:b/>
              </w:rPr>
              <w:t xml:space="preserve">Podpis </w:t>
            </w:r>
          </w:p>
        </w:tc>
        <w:tc>
          <w:tcPr>
            <w:tcW w:w="4536" w:type="dxa"/>
            <w:gridSpan w:val="8"/>
          </w:tcPr>
          <w:p w14:paraId="3E396D89" w14:textId="77777777" w:rsidR="000D054D" w:rsidRPr="00A11354" w:rsidRDefault="000D054D" w:rsidP="000D054D">
            <w:pPr>
              <w:jc w:val="both"/>
            </w:pPr>
          </w:p>
        </w:tc>
        <w:tc>
          <w:tcPr>
            <w:tcW w:w="786" w:type="dxa"/>
            <w:gridSpan w:val="2"/>
            <w:shd w:val="clear" w:color="auto" w:fill="F7CAAC"/>
          </w:tcPr>
          <w:p w14:paraId="3C2C01F4" w14:textId="77777777" w:rsidR="000D054D" w:rsidRPr="00A11354" w:rsidRDefault="000D054D" w:rsidP="000D054D">
            <w:pPr>
              <w:jc w:val="both"/>
            </w:pPr>
            <w:r w:rsidRPr="00A11354">
              <w:rPr>
                <w:b/>
              </w:rPr>
              <w:t>datum</w:t>
            </w:r>
          </w:p>
        </w:tc>
        <w:tc>
          <w:tcPr>
            <w:tcW w:w="2019" w:type="dxa"/>
            <w:gridSpan w:val="5"/>
          </w:tcPr>
          <w:p w14:paraId="7F53B7AB" w14:textId="77777777" w:rsidR="000D054D" w:rsidRPr="00A11354" w:rsidRDefault="000D054D" w:rsidP="000D054D">
            <w:pPr>
              <w:jc w:val="both"/>
            </w:pPr>
            <w:r w:rsidRPr="00A11354">
              <w:t>30. 5. 2025</w:t>
            </w:r>
          </w:p>
        </w:tc>
      </w:tr>
    </w:tbl>
    <w:p w14:paraId="556FD1A5" w14:textId="77777777" w:rsidR="00A7108E" w:rsidRPr="00A11354" w:rsidRDefault="00A7108E">
      <w:pPr>
        <w:spacing w:after="160" w:line="259" w:lineRule="auto"/>
      </w:pPr>
    </w:p>
    <w:p w14:paraId="34F0CB44" w14:textId="77777777" w:rsidR="000D054D" w:rsidRPr="00A11354" w:rsidRDefault="000D054D">
      <w:pPr>
        <w:spacing w:after="160" w:line="259" w:lineRule="auto"/>
      </w:pPr>
      <w:r w:rsidRPr="00A11354">
        <w:br w:type="page"/>
      </w:r>
    </w:p>
    <w:tbl>
      <w:tblPr>
        <w:tblW w:w="985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18"/>
        <w:gridCol w:w="567"/>
        <w:gridCol w:w="262"/>
        <w:gridCol w:w="1439"/>
        <w:gridCol w:w="425"/>
        <w:gridCol w:w="142"/>
        <w:gridCol w:w="239"/>
        <w:gridCol w:w="468"/>
        <w:gridCol w:w="994"/>
        <w:gridCol w:w="709"/>
        <w:gridCol w:w="77"/>
        <w:gridCol w:w="348"/>
        <w:gridCol w:w="284"/>
        <w:gridCol w:w="141"/>
        <w:gridCol w:w="552"/>
        <w:gridCol w:w="694"/>
      </w:tblGrid>
      <w:tr w:rsidR="000D054D" w:rsidRPr="00A11354" w14:paraId="399CC248" w14:textId="77777777" w:rsidTr="000D054D">
        <w:tc>
          <w:tcPr>
            <w:tcW w:w="9859" w:type="dxa"/>
            <w:gridSpan w:val="16"/>
            <w:tcBorders>
              <w:bottom w:val="double" w:sz="4" w:space="0" w:color="auto"/>
            </w:tcBorders>
            <w:shd w:val="clear" w:color="auto" w:fill="BDD6EE"/>
          </w:tcPr>
          <w:p w14:paraId="5A102D0A" w14:textId="77777777" w:rsidR="000D054D" w:rsidRPr="00A11354" w:rsidRDefault="000D054D" w:rsidP="000D054D">
            <w:pPr>
              <w:jc w:val="both"/>
              <w:rPr>
                <w:b/>
                <w:sz w:val="28"/>
              </w:rPr>
            </w:pPr>
            <w:r w:rsidRPr="00A11354">
              <w:rPr>
                <w:b/>
                <w:sz w:val="28"/>
              </w:rPr>
              <w:t>C-I – Personální zabezpečení</w:t>
            </w:r>
          </w:p>
        </w:tc>
      </w:tr>
      <w:tr w:rsidR="000D054D" w:rsidRPr="00A11354" w14:paraId="5F4C5ABF" w14:textId="77777777" w:rsidTr="000D054D">
        <w:tc>
          <w:tcPr>
            <w:tcW w:w="2518" w:type="dxa"/>
            <w:tcBorders>
              <w:top w:val="double" w:sz="4" w:space="0" w:color="auto"/>
            </w:tcBorders>
            <w:shd w:val="clear" w:color="auto" w:fill="F7CAAC"/>
          </w:tcPr>
          <w:p w14:paraId="4DD62257" w14:textId="77777777" w:rsidR="000D054D" w:rsidRPr="00A11354" w:rsidRDefault="000D054D" w:rsidP="000D054D">
            <w:pPr>
              <w:jc w:val="both"/>
              <w:rPr>
                <w:b/>
              </w:rPr>
            </w:pPr>
            <w:r w:rsidRPr="00A11354">
              <w:rPr>
                <w:b/>
              </w:rPr>
              <w:t>Vysoká škola</w:t>
            </w:r>
          </w:p>
        </w:tc>
        <w:tc>
          <w:tcPr>
            <w:tcW w:w="7341" w:type="dxa"/>
            <w:gridSpan w:val="15"/>
          </w:tcPr>
          <w:p w14:paraId="2AF049CF" w14:textId="77777777" w:rsidR="000D054D" w:rsidRPr="00A11354" w:rsidRDefault="000D054D" w:rsidP="000D054D">
            <w:pPr>
              <w:jc w:val="both"/>
            </w:pPr>
            <w:r w:rsidRPr="00A11354">
              <w:t>Univerzita Jana Evangelisty Purkyně v Ústí nad Labem</w:t>
            </w:r>
          </w:p>
        </w:tc>
      </w:tr>
      <w:tr w:rsidR="000D054D" w:rsidRPr="00A11354" w14:paraId="341A26A7" w14:textId="77777777" w:rsidTr="000D054D">
        <w:tc>
          <w:tcPr>
            <w:tcW w:w="2518" w:type="dxa"/>
            <w:shd w:val="clear" w:color="auto" w:fill="F7CAAC"/>
          </w:tcPr>
          <w:p w14:paraId="0F423558" w14:textId="77777777" w:rsidR="000D054D" w:rsidRPr="00A11354" w:rsidRDefault="000D054D" w:rsidP="000D054D">
            <w:pPr>
              <w:jc w:val="both"/>
              <w:rPr>
                <w:b/>
              </w:rPr>
            </w:pPr>
            <w:r w:rsidRPr="00A11354">
              <w:rPr>
                <w:b/>
              </w:rPr>
              <w:t>Součást vysoké školy</w:t>
            </w:r>
          </w:p>
        </w:tc>
        <w:tc>
          <w:tcPr>
            <w:tcW w:w="7341" w:type="dxa"/>
            <w:gridSpan w:val="15"/>
          </w:tcPr>
          <w:p w14:paraId="7A053048" w14:textId="77777777" w:rsidR="000D054D" w:rsidRPr="00A11354" w:rsidRDefault="000D054D" w:rsidP="000D054D">
            <w:pPr>
              <w:jc w:val="both"/>
            </w:pPr>
            <w:r w:rsidRPr="00A11354">
              <w:t>Fakulta strojního inženýrství</w:t>
            </w:r>
          </w:p>
        </w:tc>
      </w:tr>
      <w:tr w:rsidR="000D054D" w:rsidRPr="00A11354" w14:paraId="5EB5DA11" w14:textId="77777777" w:rsidTr="000D054D">
        <w:tc>
          <w:tcPr>
            <w:tcW w:w="2518" w:type="dxa"/>
            <w:shd w:val="clear" w:color="auto" w:fill="F7CAAC"/>
          </w:tcPr>
          <w:p w14:paraId="6A49AF1B" w14:textId="77777777" w:rsidR="000D054D" w:rsidRPr="00A11354" w:rsidRDefault="000D054D" w:rsidP="000D054D">
            <w:pPr>
              <w:jc w:val="both"/>
              <w:rPr>
                <w:b/>
              </w:rPr>
            </w:pPr>
            <w:r w:rsidRPr="00A11354">
              <w:rPr>
                <w:b/>
              </w:rPr>
              <w:t>Název studijního programu</w:t>
            </w:r>
          </w:p>
        </w:tc>
        <w:tc>
          <w:tcPr>
            <w:tcW w:w="7341" w:type="dxa"/>
            <w:gridSpan w:val="15"/>
          </w:tcPr>
          <w:p w14:paraId="27CF81DE" w14:textId="77777777" w:rsidR="000D054D" w:rsidRPr="00A11354" w:rsidRDefault="000D054D" w:rsidP="000D054D">
            <w:pPr>
              <w:jc w:val="both"/>
            </w:pPr>
            <w:r w:rsidRPr="00A11354">
              <w:t>Inženýrská mechanika a automatizace</w:t>
            </w:r>
          </w:p>
        </w:tc>
      </w:tr>
      <w:tr w:rsidR="000D054D" w:rsidRPr="00A11354" w14:paraId="3C0C28A3" w14:textId="77777777" w:rsidTr="000D054D">
        <w:tc>
          <w:tcPr>
            <w:tcW w:w="2518" w:type="dxa"/>
            <w:shd w:val="clear" w:color="auto" w:fill="F7CAAC"/>
          </w:tcPr>
          <w:p w14:paraId="017BB5C4" w14:textId="77777777" w:rsidR="000D054D" w:rsidRPr="00A11354" w:rsidRDefault="000D054D" w:rsidP="000D054D">
            <w:pPr>
              <w:jc w:val="both"/>
              <w:rPr>
                <w:b/>
              </w:rPr>
            </w:pPr>
            <w:r w:rsidRPr="00A11354">
              <w:rPr>
                <w:b/>
              </w:rPr>
              <w:t>Jméno a příjmení</w:t>
            </w:r>
          </w:p>
        </w:tc>
        <w:tc>
          <w:tcPr>
            <w:tcW w:w="4536" w:type="dxa"/>
            <w:gridSpan w:val="8"/>
          </w:tcPr>
          <w:p w14:paraId="01F8CFC9" w14:textId="77777777" w:rsidR="000D054D" w:rsidRPr="00A11354" w:rsidRDefault="000D054D" w:rsidP="000D054D">
            <w:pPr>
              <w:jc w:val="both"/>
              <w:rPr>
                <w:b/>
              </w:rPr>
            </w:pPr>
            <w:r w:rsidRPr="00A11354">
              <w:rPr>
                <w:b/>
              </w:rPr>
              <w:t>Libor Beneš</w:t>
            </w:r>
          </w:p>
        </w:tc>
        <w:tc>
          <w:tcPr>
            <w:tcW w:w="709" w:type="dxa"/>
            <w:shd w:val="clear" w:color="auto" w:fill="F7CAAC"/>
          </w:tcPr>
          <w:p w14:paraId="4148129C" w14:textId="77777777" w:rsidR="000D054D" w:rsidRPr="00A11354" w:rsidRDefault="000D054D" w:rsidP="000D054D">
            <w:pPr>
              <w:jc w:val="both"/>
              <w:rPr>
                <w:b/>
              </w:rPr>
            </w:pPr>
            <w:r w:rsidRPr="00A11354">
              <w:rPr>
                <w:b/>
              </w:rPr>
              <w:t>Tituly</w:t>
            </w:r>
          </w:p>
        </w:tc>
        <w:tc>
          <w:tcPr>
            <w:tcW w:w="2096" w:type="dxa"/>
            <w:gridSpan w:val="6"/>
          </w:tcPr>
          <w:p w14:paraId="04FEBFAE" w14:textId="77777777" w:rsidR="000D054D" w:rsidRPr="00A11354" w:rsidRDefault="000D054D" w:rsidP="000D054D">
            <w:pPr>
              <w:jc w:val="center"/>
            </w:pPr>
            <w:r w:rsidRPr="00A11354">
              <w:t>prof., Dr., Ing., IWE</w:t>
            </w:r>
          </w:p>
        </w:tc>
      </w:tr>
      <w:tr w:rsidR="000D054D" w:rsidRPr="00A11354" w14:paraId="755711CA" w14:textId="77777777" w:rsidTr="000D054D">
        <w:tc>
          <w:tcPr>
            <w:tcW w:w="2518" w:type="dxa"/>
            <w:shd w:val="clear" w:color="auto" w:fill="F7CAAC"/>
          </w:tcPr>
          <w:p w14:paraId="397FD86C" w14:textId="77777777" w:rsidR="000D054D" w:rsidRPr="00A11354" w:rsidRDefault="000D054D" w:rsidP="000D054D">
            <w:pPr>
              <w:jc w:val="both"/>
              <w:rPr>
                <w:b/>
              </w:rPr>
            </w:pPr>
            <w:r w:rsidRPr="00A11354">
              <w:rPr>
                <w:b/>
              </w:rPr>
              <w:t>Rok narození</w:t>
            </w:r>
          </w:p>
        </w:tc>
        <w:tc>
          <w:tcPr>
            <w:tcW w:w="829" w:type="dxa"/>
            <w:gridSpan w:val="2"/>
          </w:tcPr>
          <w:p w14:paraId="789E6D97" w14:textId="77777777" w:rsidR="000D054D" w:rsidRPr="00A11354" w:rsidRDefault="000D054D" w:rsidP="000D054D">
            <w:pPr>
              <w:tabs>
                <w:tab w:val="left" w:pos="562"/>
              </w:tabs>
              <w:jc w:val="both"/>
            </w:pPr>
            <w:r w:rsidRPr="00A11354">
              <w:t>1968</w:t>
            </w:r>
          </w:p>
        </w:tc>
        <w:tc>
          <w:tcPr>
            <w:tcW w:w="1864" w:type="dxa"/>
            <w:gridSpan w:val="2"/>
            <w:shd w:val="clear" w:color="auto" w:fill="F7CAAC"/>
          </w:tcPr>
          <w:p w14:paraId="70DF2932" w14:textId="77777777" w:rsidR="000D054D" w:rsidRPr="00A11354" w:rsidRDefault="000D054D" w:rsidP="000D054D">
            <w:pPr>
              <w:jc w:val="both"/>
              <w:rPr>
                <w:b/>
              </w:rPr>
            </w:pPr>
            <w:r w:rsidRPr="00A11354">
              <w:rPr>
                <w:b/>
              </w:rPr>
              <w:t>typ vztahu k VŠ</w:t>
            </w:r>
          </w:p>
        </w:tc>
        <w:tc>
          <w:tcPr>
            <w:tcW w:w="849" w:type="dxa"/>
            <w:gridSpan w:val="3"/>
          </w:tcPr>
          <w:p w14:paraId="3C3C605F" w14:textId="77777777" w:rsidR="000D054D" w:rsidRPr="00A11354" w:rsidRDefault="000D054D" w:rsidP="000D054D">
            <w:pPr>
              <w:jc w:val="center"/>
            </w:pPr>
            <w:r w:rsidRPr="00A11354">
              <w:t>PP</w:t>
            </w:r>
          </w:p>
        </w:tc>
        <w:tc>
          <w:tcPr>
            <w:tcW w:w="994" w:type="dxa"/>
            <w:shd w:val="clear" w:color="auto" w:fill="F7CAAC"/>
          </w:tcPr>
          <w:p w14:paraId="7349E411" w14:textId="77777777" w:rsidR="000D054D" w:rsidRPr="00A11354" w:rsidRDefault="000D054D" w:rsidP="000D054D">
            <w:pPr>
              <w:jc w:val="both"/>
              <w:rPr>
                <w:b/>
              </w:rPr>
            </w:pPr>
            <w:r w:rsidRPr="00A11354">
              <w:rPr>
                <w:b/>
              </w:rPr>
              <w:t>rozsah</w:t>
            </w:r>
          </w:p>
        </w:tc>
        <w:tc>
          <w:tcPr>
            <w:tcW w:w="709" w:type="dxa"/>
          </w:tcPr>
          <w:p w14:paraId="74BF4BEB" w14:textId="77777777" w:rsidR="000D054D" w:rsidRPr="00A11354" w:rsidRDefault="000D054D" w:rsidP="000D054D">
            <w:pPr>
              <w:jc w:val="center"/>
            </w:pPr>
            <w:r w:rsidRPr="00A11354">
              <w:t>40</w:t>
            </w:r>
          </w:p>
        </w:tc>
        <w:tc>
          <w:tcPr>
            <w:tcW w:w="850" w:type="dxa"/>
            <w:gridSpan w:val="4"/>
            <w:shd w:val="clear" w:color="auto" w:fill="F7CAAC"/>
          </w:tcPr>
          <w:p w14:paraId="69D07E5D" w14:textId="77777777" w:rsidR="000D054D" w:rsidRPr="00A11354" w:rsidRDefault="000D054D" w:rsidP="000D054D">
            <w:pPr>
              <w:jc w:val="both"/>
              <w:rPr>
                <w:b/>
              </w:rPr>
            </w:pPr>
            <w:r w:rsidRPr="00A11354">
              <w:rPr>
                <w:b/>
              </w:rPr>
              <w:t>do kdy</w:t>
            </w:r>
          </w:p>
        </w:tc>
        <w:tc>
          <w:tcPr>
            <w:tcW w:w="1246" w:type="dxa"/>
            <w:gridSpan w:val="2"/>
          </w:tcPr>
          <w:p w14:paraId="7E8CA9B2" w14:textId="77777777" w:rsidR="000D054D" w:rsidRPr="00A11354" w:rsidRDefault="000D054D" w:rsidP="000D054D">
            <w:pPr>
              <w:jc w:val="center"/>
            </w:pPr>
            <w:r w:rsidRPr="00A11354">
              <w:t>N</w:t>
            </w:r>
          </w:p>
        </w:tc>
      </w:tr>
      <w:tr w:rsidR="000D054D" w:rsidRPr="00A11354" w14:paraId="4FB0DD50" w14:textId="77777777" w:rsidTr="000D054D">
        <w:tc>
          <w:tcPr>
            <w:tcW w:w="5211" w:type="dxa"/>
            <w:gridSpan w:val="5"/>
            <w:shd w:val="clear" w:color="auto" w:fill="F7CAAC"/>
          </w:tcPr>
          <w:p w14:paraId="2852639A" w14:textId="77777777" w:rsidR="000D054D" w:rsidRPr="00A11354" w:rsidRDefault="000D054D" w:rsidP="000D054D">
            <w:pPr>
              <w:jc w:val="both"/>
              <w:rPr>
                <w:b/>
              </w:rPr>
            </w:pPr>
            <w:r w:rsidRPr="00A11354">
              <w:rPr>
                <w:b/>
              </w:rPr>
              <w:t>Typ vztahu na součásti VŠ, která uskutečňuje st. program</w:t>
            </w:r>
          </w:p>
        </w:tc>
        <w:tc>
          <w:tcPr>
            <w:tcW w:w="849" w:type="dxa"/>
            <w:gridSpan w:val="3"/>
          </w:tcPr>
          <w:p w14:paraId="7BC3D01A" w14:textId="77777777" w:rsidR="000D054D" w:rsidRPr="00A11354" w:rsidRDefault="000D054D" w:rsidP="000D054D">
            <w:pPr>
              <w:jc w:val="center"/>
            </w:pPr>
            <w:r w:rsidRPr="00A11354">
              <w:t>PP</w:t>
            </w:r>
          </w:p>
        </w:tc>
        <w:tc>
          <w:tcPr>
            <w:tcW w:w="994" w:type="dxa"/>
            <w:shd w:val="clear" w:color="auto" w:fill="F7CAAC"/>
          </w:tcPr>
          <w:p w14:paraId="22136863" w14:textId="77777777" w:rsidR="000D054D" w:rsidRPr="00A11354" w:rsidRDefault="000D054D" w:rsidP="000D054D">
            <w:pPr>
              <w:jc w:val="both"/>
              <w:rPr>
                <w:b/>
              </w:rPr>
            </w:pPr>
            <w:r w:rsidRPr="00A11354">
              <w:rPr>
                <w:b/>
              </w:rPr>
              <w:t>rozsah</w:t>
            </w:r>
          </w:p>
        </w:tc>
        <w:tc>
          <w:tcPr>
            <w:tcW w:w="709" w:type="dxa"/>
          </w:tcPr>
          <w:p w14:paraId="5D986A04" w14:textId="77777777" w:rsidR="000D054D" w:rsidRPr="00A11354" w:rsidRDefault="000D054D" w:rsidP="000D054D">
            <w:pPr>
              <w:jc w:val="center"/>
            </w:pPr>
            <w:r w:rsidRPr="00A11354">
              <w:t>40</w:t>
            </w:r>
          </w:p>
        </w:tc>
        <w:tc>
          <w:tcPr>
            <w:tcW w:w="850" w:type="dxa"/>
            <w:gridSpan w:val="4"/>
            <w:shd w:val="clear" w:color="auto" w:fill="F7CAAC"/>
          </w:tcPr>
          <w:p w14:paraId="3B28034E" w14:textId="77777777" w:rsidR="000D054D" w:rsidRPr="00A11354" w:rsidRDefault="000D054D" w:rsidP="000D054D">
            <w:pPr>
              <w:jc w:val="both"/>
              <w:rPr>
                <w:b/>
              </w:rPr>
            </w:pPr>
            <w:r w:rsidRPr="00A11354">
              <w:rPr>
                <w:b/>
              </w:rPr>
              <w:t>do kdy</w:t>
            </w:r>
          </w:p>
        </w:tc>
        <w:tc>
          <w:tcPr>
            <w:tcW w:w="1246" w:type="dxa"/>
            <w:gridSpan w:val="2"/>
          </w:tcPr>
          <w:p w14:paraId="091397BD" w14:textId="77777777" w:rsidR="000D054D" w:rsidRPr="00A11354" w:rsidRDefault="000D054D" w:rsidP="000D054D">
            <w:pPr>
              <w:jc w:val="center"/>
            </w:pPr>
            <w:r w:rsidRPr="00A11354">
              <w:t>N</w:t>
            </w:r>
          </w:p>
        </w:tc>
      </w:tr>
      <w:tr w:rsidR="000D054D" w:rsidRPr="00A11354" w14:paraId="06264975" w14:textId="77777777" w:rsidTr="000D054D">
        <w:tc>
          <w:tcPr>
            <w:tcW w:w="6060" w:type="dxa"/>
            <w:gridSpan w:val="8"/>
            <w:shd w:val="clear" w:color="auto" w:fill="F7CAAC"/>
          </w:tcPr>
          <w:p w14:paraId="4F2733FB" w14:textId="77777777" w:rsidR="000D054D" w:rsidRPr="00A11354" w:rsidRDefault="000D054D" w:rsidP="000D054D">
            <w:pPr>
              <w:jc w:val="both"/>
            </w:pPr>
            <w:r w:rsidRPr="00A11354">
              <w:rPr>
                <w:b/>
              </w:rPr>
              <w:t>Další současná působení jako akademický pracovník na jiných VŠ</w:t>
            </w:r>
          </w:p>
        </w:tc>
        <w:tc>
          <w:tcPr>
            <w:tcW w:w="1703" w:type="dxa"/>
            <w:gridSpan w:val="2"/>
            <w:shd w:val="clear" w:color="auto" w:fill="F7CAAC"/>
          </w:tcPr>
          <w:p w14:paraId="2E020FEF" w14:textId="77777777" w:rsidR="000D054D" w:rsidRPr="00A11354" w:rsidRDefault="000D054D" w:rsidP="000D054D">
            <w:pPr>
              <w:jc w:val="both"/>
              <w:rPr>
                <w:b/>
              </w:rPr>
            </w:pPr>
            <w:r w:rsidRPr="00A11354">
              <w:rPr>
                <w:b/>
              </w:rPr>
              <w:t>typ prac. vztahu</w:t>
            </w:r>
          </w:p>
        </w:tc>
        <w:tc>
          <w:tcPr>
            <w:tcW w:w="2096" w:type="dxa"/>
            <w:gridSpan w:val="6"/>
            <w:shd w:val="clear" w:color="auto" w:fill="F7CAAC"/>
          </w:tcPr>
          <w:p w14:paraId="2029FEF2" w14:textId="77777777" w:rsidR="000D054D" w:rsidRPr="00A11354" w:rsidRDefault="000D054D" w:rsidP="000D054D">
            <w:pPr>
              <w:jc w:val="both"/>
              <w:rPr>
                <w:b/>
              </w:rPr>
            </w:pPr>
            <w:r w:rsidRPr="00A11354">
              <w:rPr>
                <w:b/>
              </w:rPr>
              <w:t>rozsah</w:t>
            </w:r>
          </w:p>
        </w:tc>
      </w:tr>
      <w:tr w:rsidR="000D054D" w:rsidRPr="00A11354" w14:paraId="71E71BBF" w14:textId="77777777" w:rsidTr="000D054D">
        <w:tc>
          <w:tcPr>
            <w:tcW w:w="6060" w:type="dxa"/>
            <w:gridSpan w:val="8"/>
          </w:tcPr>
          <w:p w14:paraId="05DCC22F" w14:textId="77777777" w:rsidR="000D054D" w:rsidRPr="00A11354" w:rsidRDefault="000D054D" w:rsidP="000D054D">
            <w:pPr>
              <w:jc w:val="both"/>
            </w:pPr>
            <w:r w:rsidRPr="00A11354">
              <w:t>ČVUT v Praze, Fakulta strojní</w:t>
            </w:r>
          </w:p>
        </w:tc>
        <w:tc>
          <w:tcPr>
            <w:tcW w:w="1703" w:type="dxa"/>
            <w:gridSpan w:val="2"/>
          </w:tcPr>
          <w:p w14:paraId="01122CCA" w14:textId="77777777" w:rsidR="000D054D" w:rsidRPr="00A11354" w:rsidRDefault="000D054D" w:rsidP="000D054D">
            <w:pPr>
              <w:jc w:val="center"/>
            </w:pPr>
            <w:r w:rsidRPr="00A11354">
              <w:t>PP</w:t>
            </w:r>
          </w:p>
        </w:tc>
        <w:tc>
          <w:tcPr>
            <w:tcW w:w="2096" w:type="dxa"/>
            <w:gridSpan w:val="6"/>
          </w:tcPr>
          <w:p w14:paraId="314CFF33" w14:textId="77777777" w:rsidR="000D054D" w:rsidRPr="00A11354" w:rsidRDefault="000D054D" w:rsidP="000D054D">
            <w:pPr>
              <w:jc w:val="center"/>
            </w:pPr>
            <w:r w:rsidRPr="00A11354">
              <w:t>4</w:t>
            </w:r>
          </w:p>
        </w:tc>
      </w:tr>
      <w:tr w:rsidR="000D054D" w:rsidRPr="00A11354" w14:paraId="562A5C23" w14:textId="77777777" w:rsidTr="000D054D">
        <w:tc>
          <w:tcPr>
            <w:tcW w:w="9859" w:type="dxa"/>
            <w:gridSpan w:val="16"/>
            <w:shd w:val="clear" w:color="auto" w:fill="F7CAAC"/>
          </w:tcPr>
          <w:p w14:paraId="4A205A05" w14:textId="77777777" w:rsidR="000D054D" w:rsidRPr="00A11354" w:rsidRDefault="000D054D" w:rsidP="000D054D">
            <w:pPr>
              <w:jc w:val="both"/>
            </w:pPr>
            <w:r w:rsidRPr="00A11354">
              <w:rPr>
                <w:b/>
              </w:rPr>
              <w:t>Předměty příslušného studijního programu a způsob zapojení do jejich výuky, příp. další zapojení do uskutečňování studijního programu</w:t>
            </w:r>
          </w:p>
        </w:tc>
      </w:tr>
      <w:tr w:rsidR="000D054D" w:rsidRPr="00A11354" w14:paraId="35BFFBBA" w14:textId="77777777" w:rsidTr="000D054D">
        <w:trPr>
          <w:trHeight w:val="506"/>
        </w:trPr>
        <w:tc>
          <w:tcPr>
            <w:tcW w:w="9859" w:type="dxa"/>
            <w:gridSpan w:val="16"/>
            <w:tcBorders>
              <w:top w:val="nil"/>
            </w:tcBorders>
          </w:tcPr>
          <w:p w14:paraId="321DA141" w14:textId="77777777" w:rsidR="000D054D" w:rsidRPr="00A11354" w:rsidRDefault="000D054D" w:rsidP="000D054D">
            <w:pPr>
              <w:jc w:val="both"/>
            </w:pPr>
            <w:r w:rsidRPr="00A11354">
              <w:rPr>
                <w:b/>
              </w:rPr>
              <w:t>Materiály tepelně energetických zařízení</w:t>
            </w:r>
            <w:r w:rsidRPr="00A11354">
              <w:t>: garant, PS: přednášející (</w:t>
            </w:r>
            <w:proofErr w:type="gramStart"/>
            <w:r w:rsidRPr="00A11354">
              <w:t>50%</w:t>
            </w:r>
            <w:proofErr w:type="gramEnd"/>
            <w:r w:rsidRPr="00A11354">
              <w:t>), KS: přednášející (</w:t>
            </w:r>
            <w:proofErr w:type="gramStart"/>
            <w:r w:rsidRPr="00A11354">
              <w:t>50%</w:t>
            </w:r>
            <w:proofErr w:type="gramEnd"/>
            <w:r w:rsidRPr="00A11354">
              <w:t>)</w:t>
            </w:r>
          </w:p>
        </w:tc>
      </w:tr>
      <w:tr w:rsidR="000D054D" w:rsidRPr="00A11354" w14:paraId="3885C009" w14:textId="77777777" w:rsidTr="000D054D">
        <w:trPr>
          <w:trHeight w:val="340"/>
        </w:trPr>
        <w:tc>
          <w:tcPr>
            <w:tcW w:w="9859" w:type="dxa"/>
            <w:gridSpan w:val="16"/>
            <w:tcBorders>
              <w:top w:val="nil"/>
            </w:tcBorders>
            <w:shd w:val="clear" w:color="auto" w:fill="FBD4B4"/>
          </w:tcPr>
          <w:p w14:paraId="2128E27E" w14:textId="77777777" w:rsidR="000D054D" w:rsidRPr="00A11354" w:rsidRDefault="000D054D" w:rsidP="000D054D">
            <w:pPr>
              <w:jc w:val="both"/>
              <w:rPr>
                <w:b/>
              </w:rPr>
            </w:pPr>
            <w:r w:rsidRPr="00A11354">
              <w:rPr>
                <w:b/>
              </w:rPr>
              <w:t>Zapojení do výuky v dalších studijních programech na téže vysoké škole (pouze u garantů ZT a PZ předmětů)</w:t>
            </w:r>
          </w:p>
        </w:tc>
      </w:tr>
      <w:tr w:rsidR="000D054D" w:rsidRPr="00A11354" w14:paraId="10F9984D" w14:textId="77777777" w:rsidTr="000D054D">
        <w:trPr>
          <w:trHeight w:val="340"/>
        </w:trPr>
        <w:tc>
          <w:tcPr>
            <w:tcW w:w="3085" w:type="dxa"/>
            <w:gridSpan w:val="2"/>
            <w:tcBorders>
              <w:top w:val="nil"/>
            </w:tcBorders>
          </w:tcPr>
          <w:p w14:paraId="7E24DEF3" w14:textId="77777777" w:rsidR="000D054D" w:rsidRPr="00A11354" w:rsidRDefault="000D054D" w:rsidP="000D054D">
            <w:pPr>
              <w:jc w:val="both"/>
              <w:rPr>
                <w:b/>
              </w:rPr>
            </w:pPr>
            <w:r w:rsidRPr="00A11354">
              <w:rPr>
                <w:b/>
              </w:rPr>
              <w:t>Název studijního předmětu</w:t>
            </w:r>
          </w:p>
        </w:tc>
        <w:tc>
          <w:tcPr>
            <w:tcW w:w="1701" w:type="dxa"/>
            <w:gridSpan w:val="2"/>
            <w:tcBorders>
              <w:top w:val="nil"/>
            </w:tcBorders>
          </w:tcPr>
          <w:p w14:paraId="678A0DA1" w14:textId="77777777" w:rsidR="000D054D" w:rsidRPr="00A11354" w:rsidRDefault="000D054D" w:rsidP="000D054D">
            <w:pPr>
              <w:jc w:val="both"/>
              <w:rPr>
                <w:b/>
              </w:rPr>
            </w:pPr>
            <w:r w:rsidRPr="00A11354">
              <w:rPr>
                <w:b/>
              </w:rPr>
              <w:t>Název studijního programu</w:t>
            </w:r>
          </w:p>
        </w:tc>
        <w:tc>
          <w:tcPr>
            <w:tcW w:w="567" w:type="dxa"/>
            <w:gridSpan w:val="2"/>
            <w:tcBorders>
              <w:top w:val="nil"/>
            </w:tcBorders>
          </w:tcPr>
          <w:p w14:paraId="3639D558" w14:textId="77777777" w:rsidR="000D054D" w:rsidRPr="00A11354" w:rsidRDefault="000D054D" w:rsidP="000D054D">
            <w:pPr>
              <w:jc w:val="both"/>
              <w:rPr>
                <w:b/>
              </w:rPr>
            </w:pPr>
            <w:r w:rsidRPr="00A11354">
              <w:rPr>
                <w:b/>
              </w:rPr>
              <w:t>Sem.</w:t>
            </w:r>
          </w:p>
        </w:tc>
        <w:tc>
          <w:tcPr>
            <w:tcW w:w="2835" w:type="dxa"/>
            <w:gridSpan w:val="6"/>
            <w:tcBorders>
              <w:top w:val="nil"/>
            </w:tcBorders>
          </w:tcPr>
          <w:p w14:paraId="63BA7479" w14:textId="77777777" w:rsidR="000D054D" w:rsidRPr="00A11354" w:rsidRDefault="000D054D" w:rsidP="000D054D">
            <w:pPr>
              <w:jc w:val="both"/>
              <w:rPr>
                <w:b/>
              </w:rPr>
            </w:pPr>
            <w:r w:rsidRPr="00A11354">
              <w:rPr>
                <w:b/>
              </w:rPr>
              <w:t>Role ve výuce daného předmětu</w:t>
            </w:r>
          </w:p>
        </w:tc>
        <w:tc>
          <w:tcPr>
            <w:tcW w:w="1671" w:type="dxa"/>
            <w:gridSpan w:val="4"/>
            <w:tcBorders>
              <w:top w:val="nil"/>
            </w:tcBorders>
          </w:tcPr>
          <w:p w14:paraId="03132831" w14:textId="77777777" w:rsidR="000D054D" w:rsidRPr="00A11354" w:rsidRDefault="000D054D" w:rsidP="000D054D">
            <w:pPr>
              <w:jc w:val="both"/>
              <w:rPr>
                <w:b/>
              </w:rPr>
            </w:pPr>
            <w:r w:rsidRPr="00A11354">
              <w:rPr>
                <w:b/>
              </w:rPr>
              <w:t>(</w:t>
            </w:r>
            <w:r w:rsidRPr="00A11354">
              <w:rPr>
                <w:b/>
                <w:i/>
                <w:iCs/>
              </w:rPr>
              <w:t>nepovinný údaj</w:t>
            </w:r>
            <w:r w:rsidRPr="00A11354">
              <w:rPr>
                <w:b/>
              </w:rPr>
              <w:t>) Počet hodin za semestr</w:t>
            </w:r>
          </w:p>
        </w:tc>
      </w:tr>
      <w:tr w:rsidR="000D054D" w:rsidRPr="00A11354" w14:paraId="5D0FAACF" w14:textId="77777777" w:rsidTr="000D054D">
        <w:trPr>
          <w:trHeight w:val="285"/>
        </w:trPr>
        <w:tc>
          <w:tcPr>
            <w:tcW w:w="3085" w:type="dxa"/>
            <w:gridSpan w:val="2"/>
            <w:tcBorders>
              <w:top w:val="nil"/>
            </w:tcBorders>
          </w:tcPr>
          <w:p w14:paraId="525473CD" w14:textId="77777777" w:rsidR="000D054D" w:rsidRPr="00A11354" w:rsidRDefault="000D054D" w:rsidP="000D054D">
            <w:pPr>
              <w:jc w:val="both"/>
            </w:pPr>
            <w:r w:rsidRPr="00A11354">
              <w:t>Tepelné zpracování kovů</w:t>
            </w:r>
          </w:p>
        </w:tc>
        <w:tc>
          <w:tcPr>
            <w:tcW w:w="1701" w:type="dxa"/>
            <w:gridSpan w:val="2"/>
            <w:vMerge w:val="restart"/>
            <w:tcBorders>
              <w:top w:val="nil"/>
            </w:tcBorders>
            <w:vAlign w:val="center"/>
          </w:tcPr>
          <w:p w14:paraId="0CEB684D" w14:textId="77777777" w:rsidR="000D054D" w:rsidRPr="00A11354" w:rsidRDefault="000D054D" w:rsidP="000D054D">
            <w:pPr>
              <w:jc w:val="center"/>
            </w:pPr>
            <w:r w:rsidRPr="00A11354">
              <w:t xml:space="preserve">B0715A270022 Materiálové inženýrství </w:t>
            </w:r>
          </w:p>
        </w:tc>
        <w:tc>
          <w:tcPr>
            <w:tcW w:w="567" w:type="dxa"/>
            <w:gridSpan w:val="2"/>
            <w:tcBorders>
              <w:top w:val="nil"/>
            </w:tcBorders>
          </w:tcPr>
          <w:p w14:paraId="3E0D09DF" w14:textId="77777777" w:rsidR="000D054D" w:rsidRPr="00A11354" w:rsidRDefault="000D054D" w:rsidP="000D054D">
            <w:pPr>
              <w:jc w:val="both"/>
            </w:pPr>
            <w:r w:rsidRPr="00A11354">
              <w:t>2.L</w:t>
            </w:r>
          </w:p>
        </w:tc>
        <w:tc>
          <w:tcPr>
            <w:tcW w:w="2835" w:type="dxa"/>
            <w:gridSpan w:val="6"/>
            <w:tcBorders>
              <w:top w:val="nil"/>
            </w:tcBorders>
          </w:tcPr>
          <w:p w14:paraId="154076D2" w14:textId="77777777" w:rsidR="000D054D" w:rsidRPr="00A11354" w:rsidRDefault="000D054D" w:rsidP="000D054D">
            <w:pPr>
              <w:jc w:val="both"/>
            </w:pPr>
            <w:r w:rsidRPr="00A11354">
              <w:t>garant, přednášející</w:t>
            </w:r>
          </w:p>
        </w:tc>
        <w:tc>
          <w:tcPr>
            <w:tcW w:w="1671" w:type="dxa"/>
            <w:gridSpan w:val="4"/>
            <w:tcBorders>
              <w:top w:val="nil"/>
            </w:tcBorders>
          </w:tcPr>
          <w:p w14:paraId="651B22B7" w14:textId="77777777" w:rsidR="000D054D" w:rsidRPr="00A11354" w:rsidRDefault="000D054D" w:rsidP="000D054D">
            <w:pPr>
              <w:jc w:val="both"/>
            </w:pPr>
          </w:p>
        </w:tc>
      </w:tr>
      <w:tr w:rsidR="000D054D" w:rsidRPr="00A11354" w14:paraId="668F65E0" w14:textId="77777777" w:rsidTr="000D054D">
        <w:trPr>
          <w:trHeight w:val="285"/>
        </w:trPr>
        <w:tc>
          <w:tcPr>
            <w:tcW w:w="3085" w:type="dxa"/>
            <w:gridSpan w:val="2"/>
            <w:tcBorders>
              <w:top w:val="nil"/>
            </w:tcBorders>
          </w:tcPr>
          <w:p w14:paraId="3D18A95B" w14:textId="77777777" w:rsidR="000D054D" w:rsidRPr="00A11354" w:rsidRDefault="000D054D" w:rsidP="000D054D">
            <w:pPr>
              <w:jc w:val="both"/>
            </w:pPr>
            <w:r w:rsidRPr="00A11354">
              <w:t>Kritéria volby materiálu</w:t>
            </w:r>
          </w:p>
        </w:tc>
        <w:tc>
          <w:tcPr>
            <w:tcW w:w="1701" w:type="dxa"/>
            <w:gridSpan w:val="2"/>
            <w:vMerge/>
            <w:vAlign w:val="center"/>
          </w:tcPr>
          <w:p w14:paraId="7625DFF2" w14:textId="77777777" w:rsidR="000D054D" w:rsidRPr="00A11354" w:rsidRDefault="000D054D" w:rsidP="000D054D">
            <w:pPr>
              <w:jc w:val="center"/>
            </w:pPr>
          </w:p>
        </w:tc>
        <w:tc>
          <w:tcPr>
            <w:tcW w:w="567" w:type="dxa"/>
            <w:gridSpan w:val="2"/>
            <w:tcBorders>
              <w:top w:val="nil"/>
            </w:tcBorders>
          </w:tcPr>
          <w:p w14:paraId="260D4997" w14:textId="77777777" w:rsidR="000D054D" w:rsidRPr="00A11354" w:rsidRDefault="000D054D" w:rsidP="000D054D">
            <w:pPr>
              <w:jc w:val="both"/>
            </w:pPr>
            <w:r w:rsidRPr="00A11354">
              <w:t>3.L</w:t>
            </w:r>
          </w:p>
        </w:tc>
        <w:tc>
          <w:tcPr>
            <w:tcW w:w="2835" w:type="dxa"/>
            <w:gridSpan w:val="6"/>
            <w:tcBorders>
              <w:top w:val="nil"/>
            </w:tcBorders>
          </w:tcPr>
          <w:p w14:paraId="66CCF74D" w14:textId="77777777" w:rsidR="000D054D" w:rsidRPr="00A11354" w:rsidRDefault="000D054D" w:rsidP="000D054D">
            <w:pPr>
              <w:jc w:val="both"/>
            </w:pPr>
            <w:r w:rsidRPr="00A11354">
              <w:t>garant, přednášející (</w:t>
            </w:r>
            <w:proofErr w:type="gramStart"/>
            <w:r w:rsidRPr="00A11354">
              <w:t>50%</w:t>
            </w:r>
            <w:proofErr w:type="gramEnd"/>
            <w:r w:rsidRPr="00A11354">
              <w:t>)</w:t>
            </w:r>
          </w:p>
        </w:tc>
        <w:tc>
          <w:tcPr>
            <w:tcW w:w="1671" w:type="dxa"/>
            <w:gridSpan w:val="4"/>
            <w:tcBorders>
              <w:top w:val="nil"/>
            </w:tcBorders>
          </w:tcPr>
          <w:p w14:paraId="60382FD2" w14:textId="77777777" w:rsidR="000D054D" w:rsidRPr="00A11354" w:rsidRDefault="000D054D" w:rsidP="000D054D">
            <w:pPr>
              <w:jc w:val="both"/>
            </w:pPr>
          </w:p>
        </w:tc>
      </w:tr>
      <w:tr w:rsidR="000D054D" w:rsidRPr="00A11354" w14:paraId="56F33A03" w14:textId="77777777" w:rsidTr="000D054D">
        <w:trPr>
          <w:trHeight w:val="285"/>
        </w:trPr>
        <w:tc>
          <w:tcPr>
            <w:tcW w:w="3085" w:type="dxa"/>
            <w:gridSpan w:val="2"/>
            <w:tcBorders>
              <w:top w:val="nil"/>
            </w:tcBorders>
          </w:tcPr>
          <w:p w14:paraId="2644335E" w14:textId="77777777" w:rsidR="000D054D" w:rsidRPr="00A11354" w:rsidRDefault="000D054D" w:rsidP="000D054D">
            <w:pPr>
              <w:jc w:val="both"/>
            </w:pPr>
            <w:r w:rsidRPr="00A11354">
              <w:t xml:space="preserve">Nanostruktury a bioaplikace materiálů </w:t>
            </w:r>
          </w:p>
        </w:tc>
        <w:tc>
          <w:tcPr>
            <w:tcW w:w="1701" w:type="dxa"/>
            <w:gridSpan w:val="2"/>
            <w:vMerge/>
            <w:vAlign w:val="center"/>
          </w:tcPr>
          <w:p w14:paraId="217373B1" w14:textId="77777777" w:rsidR="000D054D" w:rsidRPr="00A11354" w:rsidRDefault="000D054D" w:rsidP="000D054D">
            <w:pPr>
              <w:jc w:val="center"/>
            </w:pPr>
          </w:p>
        </w:tc>
        <w:tc>
          <w:tcPr>
            <w:tcW w:w="567" w:type="dxa"/>
            <w:gridSpan w:val="2"/>
            <w:tcBorders>
              <w:top w:val="nil"/>
            </w:tcBorders>
          </w:tcPr>
          <w:p w14:paraId="652A1F45" w14:textId="77777777" w:rsidR="000D054D" w:rsidRPr="00A11354" w:rsidRDefault="000D054D" w:rsidP="000D054D">
            <w:pPr>
              <w:jc w:val="both"/>
            </w:pPr>
            <w:r w:rsidRPr="00A11354">
              <w:t>2.Z</w:t>
            </w:r>
          </w:p>
        </w:tc>
        <w:tc>
          <w:tcPr>
            <w:tcW w:w="2835" w:type="dxa"/>
            <w:gridSpan w:val="6"/>
            <w:tcBorders>
              <w:top w:val="nil"/>
            </w:tcBorders>
          </w:tcPr>
          <w:p w14:paraId="1BFE8F55" w14:textId="77777777" w:rsidR="000D054D" w:rsidRPr="00A11354" w:rsidRDefault="000D054D" w:rsidP="000D054D">
            <w:pPr>
              <w:jc w:val="both"/>
            </w:pPr>
            <w:r w:rsidRPr="00A11354">
              <w:t>garant, přednášející</w:t>
            </w:r>
          </w:p>
        </w:tc>
        <w:tc>
          <w:tcPr>
            <w:tcW w:w="1671" w:type="dxa"/>
            <w:gridSpan w:val="4"/>
            <w:tcBorders>
              <w:top w:val="nil"/>
            </w:tcBorders>
          </w:tcPr>
          <w:p w14:paraId="0FCD6DA0" w14:textId="77777777" w:rsidR="000D054D" w:rsidRPr="00A11354" w:rsidRDefault="000D054D" w:rsidP="000D054D">
            <w:pPr>
              <w:jc w:val="both"/>
            </w:pPr>
          </w:p>
        </w:tc>
      </w:tr>
      <w:tr w:rsidR="000D054D" w:rsidRPr="00A11354" w14:paraId="7355F355" w14:textId="77777777" w:rsidTr="000D054D">
        <w:trPr>
          <w:trHeight w:val="285"/>
        </w:trPr>
        <w:tc>
          <w:tcPr>
            <w:tcW w:w="3085" w:type="dxa"/>
            <w:gridSpan w:val="2"/>
            <w:tcBorders>
              <w:top w:val="nil"/>
            </w:tcBorders>
          </w:tcPr>
          <w:p w14:paraId="4C056958" w14:textId="77777777" w:rsidR="000D054D" w:rsidRPr="00A11354" w:rsidRDefault="000D054D" w:rsidP="000D054D">
            <w:pPr>
              <w:jc w:val="both"/>
            </w:pPr>
            <w:r w:rsidRPr="00A11354">
              <w:t>Progresivní strojírenské technologie a materiály</w:t>
            </w:r>
          </w:p>
        </w:tc>
        <w:tc>
          <w:tcPr>
            <w:tcW w:w="1701" w:type="dxa"/>
            <w:gridSpan w:val="2"/>
            <w:vMerge/>
            <w:vAlign w:val="center"/>
          </w:tcPr>
          <w:p w14:paraId="06A73029" w14:textId="77777777" w:rsidR="000D054D" w:rsidRPr="00A11354" w:rsidRDefault="000D054D" w:rsidP="000D054D">
            <w:pPr>
              <w:jc w:val="center"/>
            </w:pPr>
          </w:p>
        </w:tc>
        <w:tc>
          <w:tcPr>
            <w:tcW w:w="567" w:type="dxa"/>
            <w:gridSpan w:val="2"/>
            <w:tcBorders>
              <w:top w:val="nil"/>
            </w:tcBorders>
          </w:tcPr>
          <w:p w14:paraId="56EF4A8B" w14:textId="77777777" w:rsidR="000D054D" w:rsidRPr="00A11354" w:rsidRDefault="000D054D" w:rsidP="000D054D">
            <w:pPr>
              <w:jc w:val="both"/>
            </w:pPr>
            <w:r w:rsidRPr="00A11354">
              <w:t>2.Z</w:t>
            </w:r>
          </w:p>
        </w:tc>
        <w:tc>
          <w:tcPr>
            <w:tcW w:w="2835" w:type="dxa"/>
            <w:gridSpan w:val="6"/>
            <w:tcBorders>
              <w:top w:val="nil"/>
            </w:tcBorders>
          </w:tcPr>
          <w:p w14:paraId="350B926F" w14:textId="77777777" w:rsidR="000D054D" w:rsidRPr="00A11354" w:rsidRDefault="000D054D" w:rsidP="000D054D">
            <w:pPr>
              <w:jc w:val="both"/>
            </w:pPr>
            <w:r w:rsidRPr="00A11354">
              <w:t>garant, přednášející (</w:t>
            </w:r>
            <w:proofErr w:type="gramStart"/>
            <w:r w:rsidRPr="00A11354">
              <w:t>50%</w:t>
            </w:r>
            <w:proofErr w:type="gramEnd"/>
            <w:r w:rsidRPr="00A11354">
              <w:t>)</w:t>
            </w:r>
          </w:p>
        </w:tc>
        <w:tc>
          <w:tcPr>
            <w:tcW w:w="1671" w:type="dxa"/>
            <w:gridSpan w:val="4"/>
            <w:tcBorders>
              <w:top w:val="nil"/>
            </w:tcBorders>
          </w:tcPr>
          <w:p w14:paraId="17FD814C" w14:textId="77777777" w:rsidR="000D054D" w:rsidRPr="00A11354" w:rsidRDefault="000D054D" w:rsidP="000D054D">
            <w:pPr>
              <w:jc w:val="both"/>
            </w:pPr>
          </w:p>
        </w:tc>
      </w:tr>
      <w:tr w:rsidR="000D054D" w:rsidRPr="00A11354" w14:paraId="4E283CD9" w14:textId="77777777" w:rsidTr="000D054D">
        <w:trPr>
          <w:trHeight w:val="285"/>
        </w:trPr>
        <w:tc>
          <w:tcPr>
            <w:tcW w:w="3085" w:type="dxa"/>
            <w:gridSpan w:val="2"/>
            <w:tcBorders>
              <w:top w:val="nil"/>
            </w:tcBorders>
          </w:tcPr>
          <w:p w14:paraId="436502F5" w14:textId="77777777" w:rsidR="000D054D" w:rsidRPr="00A11354" w:rsidRDefault="000D054D" w:rsidP="000D054D">
            <w:pPr>
              <w:jc w:val="both"/>
            </w:pPr>
            <w:r w:rsidRPr="00A11354">
              <w:t>Technologie polymerů pro dopravní prostředky</w:t>
            </w:r>
          </w:p>
        </w:tc>
        <w:tc>
          <w:tcPr>
            <w:tcW w:w="1701" w:type="dxa"/>
            <w:gridSpan w:val="2"/>
            <w:vMerge w:val="restart"/>
            <w:tcBorders>
              <w:top w:val="nil"/>
            </w:tcBorders>
            <w:vAlign w:val="center"/>
          </w:tcPr>
          <w:p w14:paraId="152F4D3E" w14:textId="77777777" w:rsidR="000D054D" w:rsidRPr="00A11354" w:rsidRDefault="000D054D" w:rsidP="000D054D">
            <w:pPr>
              <w:jc w:val="center"/>
            </w:pPr>
            <w:r w:rsidRPr="00A11354">
              <w:t>N0715A270030 Materiály a technologie v dopravě</w:t>
            </w:r>
          </w:p>
        </w:tc>
        <w:tc>
          <w:tcPr>
            <w:tcW w:w="567" w:type="dxa"/>
            <w:gridSpan w:val="2"/>
            <w:tcBorders>
              <w:top w:val="nil"/>
            </w:tcBorders>
          </w:tcPr>
          <w:p w14:paraId="52B30E00" w14:textId="77777777" w:rsidR="000D054D" w:rsidRPr="00A11354" w:rsidRDefault="000D054D" w:rsidP="000D054D">
            <w:pPr>
              <w:jc w:val="both"/>
            </w:pPr>
            <w:r w:rsidRPr="00A11354">
              <w:t>2.L</w:t>
            </w:r>
          </w:p>
        </w:tc>
        <w:tc>
          <w:tcPr>
            <w:tcW w:w="2835" w:type="dxa"/>
            <w:gridSpan w:val="6"/>
            <w:tcBorders>
              <w:top w:val="nil"/>
            </w:tcBorders>
          </w:tcPr>
          <w:p w14:paraId="3A2D04F8" w14:textId="77777777" w:rsidR="000D054D" w:rsidRPr="00A11354" w:rsidRDefault="000D054D" w:rsidP="000D054D">
            <w:pPr>
              <w:jc w:val="both"/>
            </w:pPr>
            <w:r w:rsidRPr="00A11354">
              <w:t>garant, přednášející</w:t>
            </w:r>
          </w:p>
        </w:tc>
        <w:tc>
          <w:tcPr>
            <w:tcW w:w="1671" w:type="dxa"/>
            <w:gridSpan w:val="4"/>
            <w:tcBorders>
              <w:top w:val="nil"/>
            </w:tcBorders>
          </w:tcPr>
          <w:p w14:paraId="6C24784E" w14:textId="77777777" w:rsidR="000D054D" w:rsidRPr="00A11354" w:rsidRDefault="000D054D" w:rsidP="000D054D">
            <w:pPr>
              <w:jc w:val="both"/>
            </w:pPr>
          </w:p>
        </w:tc>
      </w:tr>
      <w:tr w:rsidR="000D054D" w:rsidRPr="00A11354" w14:paraId="7EBE1FF0" w14:textId="77777777" w:rsidTr="000D054D">
        <w:trPr>
          <w:trHeight w:val="285"/>
        </w:trPr>
        <w:tc>
          <w:tcPr>
            <w:tcW w:w="3085" w:type="dxa"/>
            <w:gridSpan w:val="2"/>
            <w:tcBorders>
              <w:top w:val="nil"/>
            </w:tcBorders>
          </w:tcPr>
          <w:p w14:paraId="78B33C0D" w14:textId="77777777" w:rsidR="000D054D" w:rsidRPr="00A11354" w:rsidRDefault="000D054D" w:rsidP="000D054D">
            <w:pPr>
              <w:jc w:val="both"/>
            </w:pPr>
            <w:r w:rsidRPr="00A11354">
              <w:t>Teorie tepelného zpracování kovů</w:t>
            </w:r>
          </w:p>
        </w:tc>
        <w:tc>
          <w:tcPr>
            <w:tcW w:w="1701" w:type="dxa"/>
            <w:gridSpan w:val="2"/>
            <w:vMerge/>
            <w:vAlign w:val="center"/>
          </w:tcPr>
          <w:p w14:paraId="0F13BC28" w14:textId="77777777" w:rsidR="000D054D" w:rsidRPr="00A11354" w:rsidRDefault="000D054D" w:rsidP="000D054D">
            <w:pPr>
              <w:jc w:val="center"/>
            </w:pPr>
          </w:p>
        </w:tc>
        <w:tc>
          <w:tcPr>
            <w:tcW w:w="567" w:type="dxa"/>
            <w:gridSpan w:val="2"/>
            <w:tcBorders>
              <w:top w:val="nil"/>
            </w:tcBorders>
          </w:tcPr>
          <w:p w14:paraId="032600B5" w14:textId="77777777" w:rsidR="000D054D" w:rsidRPr="00A11354" w:rsidRDefault="000D054D" w:rsidP="000D054D">
            <w:pPr>
              <w:jc w:val="both"/>
            </w:pPr>
            <w:r w:rsidRPr="00A11354">
              <w:t>2.L</w:t>
            </w:r>
          </w:p>
        </w:tc>
        <w:tc>
          <w:tcPr>
            <w:tcW w:w="2835" w:type="dxa"/>
            <w:gridSpan w:val="6"/>
            <w:tcBorders>
              <w:top w:val="nil"/>
            </w:tcBorders>
          </w:tcPr>
          <w:p w14:paraId="63F5DFBE" w14:textId="77777777" w:rsidR="000D054D" w:rsidRPr="00A11354" w:rsidRDefault="000D054D" w:rsidP="000D054D">
            <w:pPr>
              <w:jc w:val="both"/>
            </w:pPr>
            <w:r w:rsidRPr="00A11354">
              <w:t>garant, přednášející</w:t>
            </w:r>
          </w:p>
        </w:tc>
        <w:tc>
          <w:tcPr>
            <w:tcW w:w="1671" w:type="dxa"/>
            <w:gridSpan w:val="4"/>
            <w:tcBorders>
              <w:top w:val="nil"/>
            </w:tcBorders>
          </w:tcPr>
          <w:p w14:paraId="6A955A82" w14:textId="77777777" w:rsidR="000D054D" w:rsidRPr="00A11354" w:rsidRDefault="000D054D" w:rsidP="000D054D">
            <w:pPr>
              <w:jc w:val="both"/>
            </w:pPr>
          </w:p>
        </w:tc>
      </w:tr>
      <w:tr w:rsidR="000D054D" w:rsidRPr="00A11354" w14:paraId="561F6AEC" w14:textId="77777777" w:rsidTr="000D054D">
        <w:trPr>
          <w:trHeight w:val="285"/>
        </w:trPr>
        <w:tc>
          <w:tcPr>
            <w:tcW w:w="3085" w:type="dxa"/>
            <w:gridSpan w:val="2"/>
            <w:tcBorders>
              <w:top w:val="nil"/>
            </w:tcBorders>
          </w:tcPr>
          <w:p w14:paraId="5EDC3DE9" w14:textId="77777777" w:rsidR="000D054D" w:rsidRPr="00A11354" w:rsidRDefault="000D054D" w:rsidP="000D054D">
            <w:pPr>
              <w:jc w:val="both"/>
            </w:pPr>
            <w:r w:rsidRPr="00A11354">
              <w:t>Progresivní technologie</w:t>
            </w:r>
          </w:p>
        </w:tc>
        <w:tc>
          <w:tcPr>
            <w:tcW w:w="1701" w:type="dxa"/>
            <w:gridSpan w:val="2"/>
            <w:vMerge/>
            <w:vAlign w:val="center"/>
          </w:tcPr>
          <w:p w14:paraId="423FFA12" w14:textId="77777777" w:rsidR="000D054D" w:rsidRPr="00A11354" w:rsidRDefault="000D054D" w:rsidP="000D054D">
            <w:pPr>
              <w:jc w:val="center"/>
            </w:pPr>
          </w:p>
        </w:tc>
        <w:tc>
          <w:tcPr>
            <w:tcW w:w="567" w:type="dxa"/>
            <w:gridSpan w:val="2"/>
            <w:tcBorders>
              <w:top w:val="nil"/>
            </w:tcBorders>
          </w:tcPr>
          <w:p w14:paraId="2B6969FE" w14:textId="77777777" w:rsidR="000D054D" w:rsidRPr="00A11354" w:rsidRDefault="000D054D" w:rsidP="000D054D">
            <w:pPr>
              <w:jc w:val="both"/>
            </w:pPr>
            <w:r w:rsidRPr="00A11354">
              <w:t>2.L</w:t>
            </w:r>
          </w:p>
        </w:tc>
        <w:tc>
          <w:tcPr>
            <w:tcW w:w="2835" w:type="dxa"/>
            <w:gridSpan w:val="6"/>
            <w:tcBorders>
              <w:top w:val="nil"/>
            </w:tcBorders>
          </w:tcPr>
          <w:p w14:paraId="06140CDE" w14:textId="77777777" w:rsidR="000D054D" w:rsidRPr="00A11354" w:rsidRDefault="000D054D" w:rsidP="000D054D">
            <w:pPr>
              <w:jc w:val="both"/>
            </w:pPr>
            <w:r w:rsidRPr="00A11354">
              <w:t>garant, přednášející (</w:t>
            </w:r>
            <w:proofErr w:type="gramStart"/>
            <w:r w:rsidRPr="00A11354">
              <w:t>50%</w:t>
            </w:r>
            <w:proofErr w:type="gramEnd"/>
            <w:r w:rsidRPr="00A11354">
              <w:t>)</w:t>
            </w:r>
          </w:p>
        </w:tc>
        <w:tc>
          <w:tcPr>
            <w:tcW w:w="1671" w:type="dxa"/>
            <w:gridSpan w:val="4"/>
            <w:tcBorders>
              <w:top w:val="nil"/>
            </w:tcBorders>
          </w:tcPr>
          <w:p w14:paraId="4A3E6116" w14:textId="77777777" w:rsidR="000D054D" w:rsidRPr="00A11354" w:rsidRDefault="000D054D" w:rsidP="000D054D">
            <w:pPr>
              <w:jc w:val="both"/>
            </w:pPr>
          </w:p>
        </w:tc>
      </w:tr>
      <w:tr w:rsidR="000D054D" w:rsidRPr="00A11354" w14:paraId="169ACFBB" w14:textId="77777777" w:rsidTr="000D054D">
        <w:trPr>
          <w:trHeight w:val="285"/>
        </w:trPr>
        <w:tc>
          <w:tcPr>
            <w:tcW w:w="3085" w:type="dxa"/>
            <w:gridSpan w:val="2"/>
            <w:tcBorders>
              <w:top w:val="nil"/>
            </w:tcBorders>
          </w:tcPr>
          <w:p w14:paraId="0E55C916" w14:textId="77777777" w:rsidR="000D054D" w:rsidRPr="00A11354" w:rsidRDefault="000D054D" w:rsidP="000D054D">
            <w:pPr>
              <w:jc w:val="both"/>
            </w:pPr>
            <w:r w:rsidRPr="00A11354">
              <w:t>Teorie svařování</w:t>
            </w:r>
          </w:p>
        </w:tc>
        <w:tc>
          <w:tcPr>
            <w:tcW w:w="1701" w:type="dxa"/>
            <w:gridSpan w:val="2"/>
            <w:vMerge/>
            <w:vAlign w:val="center"/>
          </w:tcPr>
          <w:p w14:paraId="0C10134F" w14:textId="77777777" w:rsidR="000D054D" w:rsidRPr="00A11354" w:rsidRDefault="000D054D" w:rsidP="000D054D">
            <w:pPr>
              <w:jc w:val="center"/>
            </w:pPr>
          </w:p>
        </w:tc>
        <w:tc>
          <w:tcPr>
            <w:tcW w:w="567" w:type="dxa"/>
            <w:gridSpan w:val="2"/>
            <w:tcBorders>
              <w:top w:val="nil"/>
            </w:tcBorders>
          </w:tcPr>
          <w:p w14:paraId="5FC167A8" w14:textId="77777777" w:rsidR="000D054D" w:rsidRPr="00A11354" w:rsidRDefault="000D054D" w:rsidP="000D054D">
            <w:pPr>
              <w:jc w:val="both"/>
            </w:pPr>
            <w:r w:rsidRPr="00A11354">
              <w:t>1.L</w:t>
            </w:r>
          </w:p>
        </w:tc>
        <w:tc>
          <w:tcPr>
            <w:tcW w:w="2835" w:type="dxa"/>
            <w:gridSpan w:val="6"/>
            <w:tcBorders>
              <w:top w:val="nil"/>
            </w:tcBorders>
          </w:tcPr>
          <w:p w14:paraId="19B28D72" w14:textId="77777777" w:rsidR="000D054D" w:rsidRPr="00A11354" w:rsidRDefault="000D054D" w:rsidP="000D054D">
            <w:pPr>
              <w:jc w:val="both"/>
            </w:pPr>
            <w:r w:rsidRPr="00A11354">
              <w:t>garant, přednášející (</w:t>
            </w:r>
            <w:proofErr w:type="gramStart"/>
            <w:r w:rsidRPr="00A11354">
              <w:t>50%</w:t>
            </w:r>
            <w:proofErr w:type="gramEnd"/>
            <w:r w:rsidRPr="00A11354">
              <w:t>)</w:t>
            </w:r>
          </w:p>
        </w:tc>
        <w:tc>
          <w:tcPr>
            <w:tcW w:w="1671" w:type="dxa"/>
            <w:gridSpan w:val="4"/>
            <w:tcBorders>
              <w:top w:val="nil"/>
            </w:tcBorders>
          </w:tcPr>
          <w:p w14:paraId="71E91A17" w14:textId="77777777" w:rsidR="000D054D" w:rsidRPr="00A11354" w:rsidRDefault="000D054D" w:rsidP="000D054D">
            <w:pPr>
              <w:jc w:val="both"/>
            </w:pPr>
          </w:p>
        </w:tc>
      </w:tr>
      <w:tr w:rsidR="000D054D" w:rsidRPr="00A11354" w14:paraId="016C766C" w14:textId="77777777" w:rsidTr="000D054D">
        <w:tc>
          <w:tcPr>
            <w:tcW w:w="9859" w:type="dxa"/>
            <w:gridSpan w:val="16"/>
            <w:shd w:val="clear" w:color="auto" w:fill="F7CAAC"/>
          </w:tcPr>
          <w:p w14:paraId="4C1FF7A6" w14:textId="77777777" w:rsidR="000D054D" w:rsidRPr="00A11354" w:rsidRDefault="000D054D" w:rsidP="000D054D">
            <w:pPr>
              <w:jc w:val="both"/>
            </w:pPr>
            <w:r w:rsidRPr="00A11354">
              <w:rPr>
                <w:b/>
              </w:rPr>
              <w:t xml:space="preserve">Údaje o vzdělání na VŠ </w:t>
            </w:r>
          </w:p>
        </w:tc>
      </w:tr>
      <w:tr w:rsidR="000D054D" w:rsidRPr="00A11354" w14:paraId="0E87EE8B" w14:textId="77777777" w:rsidTr="000D054D">
        <w:trPr>
          <w:trHeight w:val="678"/>
        </w:trPr>
        <w:tc>
          <w:tcPr>
            <w:tcW w:w="9859" w:type="dxa"/>
            <w:gridSpan w:val="16"/>
          </w:tcPr>
          <w:p w14:paraId="3907BBEA" w14:textId="77777777" w:rsidR="000D054D" w:rsidRPr="00A11354" w:rsidRDefault="000D054D" w:rsidP="000D054D">
            <w:pPr>
              <w:tabs>
                <w:tab w:val="left" w:pos="1300"/>
              </w:tabs>
              <w:jc w:val="both"/>
            </w:pPr>
            <w:proofErr w:type="gramStart"/>
            <w:r w:rsidRPr="00A11354">
              <w:t>1992 – 1997</w:t>
            </w:r>
            <w:proofErr w:type="gramEnd"/>
            <w:r w:rsidRPr="00A11354">
              <w:t>, pedagogická nástavba vč. odborné praxe, VUT Brno FAST a SOUS Svitavy</w:t>
            </w:r>
          </w:p>
          <w:p w14:paraId="78C0E010" w14:textId="77777777" w:rsidR="000D054D" w:rsidRPr="00A11354" w:rsidRDefault="000D054D" w:rsidP="000D054D">
            <w:pPr>
              <w:tabs>
                <w:tab w:val="left" w:pos="1300"/>
              </w:tabs>
              <w:jc w:val="both"/>
            </w:pPr>
            <w:proofErr w:type="gramStart"/>
            <w:r w:rsidRPr="00A11354">
              <w:t>1992 – 1996</w:t>
            </w:r>
            <w:proofErr w:type="gramEnd"/>
            <w:r w:rsidRPr="00A11354">
              <w:t>, Dr., VUT Brno FSI, Materiálové vědy a inženýrství</w:t>
            </w:r>
          </w:p>
          <w:p w14:paraId="1A60CC3D" w14:textId="77777777" w:rsidR="000D054D" w:rsidRPr="00A11354" w:rsidRDefault="000D054D" w:rsidP="000D054D">
            <w:pPr>
              <w:tabs>
                <w:tab w:val="left" w:pos="1300"/>
              </w:tabs>
              <w:jc w:val="both"/>
              <w:rPr>
                <w:b/>
              </w:rPr>
            </w:pPr>
            <w:proofErr w:type="gramStart"/>
            <w:r w:rsidRPr="00A11354">
              <w:t>1986 – 1992</w:t>
            </w:r>
            <w:proofErr w:type="gramEnd"/>
            <w:r w:rsidRPr="00A11354">
              <w:t>, Ing., VUT Brno FSI, Materiálové inženýrství</w:t>
            </w:r>
          </w:p>
        </w:tc>
      </w:tr>
      <w:tr w:rsidR="000D054D" w:rsidRPr="00A11354" w14:paraId="485B0E4A" w14:textId="77777777" w:rsidTr="000D054D">
        <w:tc>
          <w:tcPr>
            <w:tcW w:w="9859" w:type="dxa"/>
            <w:gridSpan w:val="16"/>
            <w:shd w:val="clear" w:color="auto" w:fill="F7CAAC"/>
          </w:tcPr>
          <w:p w14:paraId="0FD70EAF" w14:textId="77777777" w:rsidR="000D054D" w:rsidRPr="00A11354" w:rsidRDefault="000D054D" w:rsidP="000D054D">
            <w:pPr>
              <w:jc w:val="both"/>
              <w:rPr>
                <w:b/>
              </w:rPr>
            </w:pPr>
            <w:r w:rsidRPr="00A11354">
              <w:rPr>
                <w:b/>
              </w:rPr>
              <w:t>Údaje o odborném působení od absolvování VŠ</w:t>
            </w:r>
          </w:p>
        </w:tc>
      </w:tr>
      <w:tr w:rsidR="000D054D" w:rsidRPr="00A11354" w14:paraId="15041F65" w14:textId="77777777" w:rsidTr="000D054D">
        <w:trPr>
          <w:trHeight w:val="1090"/>
        </w:trPr>
        <w:tc>
          <w:tcPr>
            <w:tcW w:w="9859" w:type="dxa"/>
            <w:gridSpan w:val="16"/>
          </w:tcPr>
          <w:p w14:paraId="684007FE" w14:textId="77777777" w:rsidR="000D054D" w:rsidRPr="00A11354" w:rsidRDefault="000D054D" w:rsidP="000D054D">
            <w:pPr>
              <w:jc w:val="both"/>
            </w:pPr>
            <w:r w:rsidRPr="00A11354">
              <w:t xml:space="preserve">2023 - dosud: garant doktorského studijního programu (P0715D270023 Strojírenská technologie) a předseda Oborové rady doktorského studia na FSI UJEP  </w:t>
            </w:r>
          </w:p>
          <w:p w14:paraId="7B7F96AD" w14:textId="77777777" w:rsidR="000D054D" w:rsidRPr="00A11354" w:rsidRDefault="000D054D" w:rsidP="000D054D">
            <w:pPr>
              <w:jc w:val="both"/>
            </w:pPr>
            <w:proofErr w:type="gramStart"/>
            <w:r w:rsidRPr="00A11354">
              <w:t>2017 - 2023</w:t>
            </w:r>
            <w:proofErr w:type="gramEnd"/>
            <w:r w:rsidRPr="00A11354">
              <w:t>: garant studijního programu (</w:t>
            </w:r>
            <w:r w:rsidRPr="00A11354">
              <w:rPr>
                <w:bCs/>
              </w:rPr>
              <w:t>B 3911 Materiálové vědy</w:t>
            </w:r>
            <w:r w:rsidRPr="00A11354">
              <w:t>) na FSI UJEP</w:t>
            </w:r>
          </w:p>
          <w:p w14:paraId="68C47144" w14:textId="77777777" w:rsidR="000D054D" w:rsidRPr="00A11354" w:rsidRDefault="000D054D" w:rsidP="000D054D">
            <w:pPr>
              <w:jc w:val="both"/>
            </w:pPr>
            <w:proofErr w:type="gramStart"/>
            <w:r w:rsidRPr="00A11354">
              <w:t>2016 - 2023</w:t>
            </w:r>
            <w:proofErr w:type="gramEnd"/>
            <w:r w:rsidRPr="00A11354">
              <w:t xml:space="preserve">: garant pro habilitační a jmenovací řízení na FSI UJEP </w:t>
            </w:r>
          </w:p>
          <w:p w14:paraId="533A38CF" w14:textId="77777777" w:rsidR="000D054D" w:rsidRPr="00A11354" w:rsidRDefault="000D054D" w:rsidP="000D054D">
            <w:pPr>
              <w:jc w:val="both"/>
            </w:pPr>
            <w:r w:rsidRPr="00A11354">
              <w:t>2013 - dosud: UJEP-FVTM/FSI, Katedra technologií a materiálového inženýrství (od 1.1. 2018 Ústav technologií a materiálů), VŠ pedagog, proděkan fakulty pro tvůrčí činnost do 10/2023; (1)</w:t>
            </w:r>
          </w:p>
          <w:p w14:paraId="7BA247BE" w14:textId="77777777" w:rsidR="000D054D" w:rsidRPr="00A11354" w:rsidRDefault="000D054D" w:rsidP="000D054D">
            <w:pPr>
              <w:jc w:val="both"/>
            </w:pPr>
            <w:r w:rsidRPr="00A11354">
              <w:t>2012 - dosud: ČVUT-FS, Ústav materiálového inženýrství, VŠ-pedagog</w:t>
            </w:r>
          </w:p>
          <w:p w14:paraId="1BA74F78" w14:textId="77777777" w:rsidR="000D054D" w:rsidRPr="00A11354" w:rsidRDefault="000D054D" w:rsidP="000D054D">
            <w:pPr>
              <w:jc w:val="both"/>
            </w:pPr>
            <w:proofErr w:type="gramStart"/>
            <w:r w:rsidRPr="00A11354">
              <w:t>1996 - 2012</w:t>
            </w:r>
            <w:proofErr w:type="gramEnd"/>
            <w:r w:rsidRPr="00A11354">
              <w:t xml:space="preserve">: Univerzita </w:t>
            </w:r>
            <w:proofErr w:type="gramStart"/>
            <w:r w:rsidRPr="00A11354">
              <w:t>Pardubice - VŠ</w:t>
            </w:r>
            <w:proofErr w:type="gramEnd"/>
            <w:r w:rsidRPr="00A11354">
              <w:t xml:space="preserve"> pedagog (katedra dopravních prostředků), proděkan pro VaV, projektový manažer; pedagogické působení v rámci studijního programu: Dopravní technologie a spoje (B3709), resp. Studijního oboru: Dopravní prostředky-Silniční vozidla (3708R005), Dopravní prostředky-Kolejová vozidla (3708R005) (6 let)</w:t>
            </w:r>
          </w:p>
          <w:p w14:paraId="7CA0636A" w14:textId="77777777" w:rsidR="000D054D" w:rsidRPr="00A11354" w:rsidRDefault="000D054D" w:rsidP="000D054D">
            <w:pPr>
              <w:jc w:val="both"/>
            </w:pPr>
          </w:p>
          <w:p w14:paraId="3012DBE2" w14:textId="77777777" w:rsidR="000D054D" w:rsidRPr="00A11354" w:rsidRDefault="000D054D" w:rsidP="000D054D">
            <w:pPr>
              <w:jc w:val="both"/>
              <w:rPr>
                <w:b/>
              </w:rPr>
            </w:pPr>
            <w:r w:rsidRPr="00A11354">
              <w:rPr>
                <w:b/>
              </w:rPr>
              <w:t>Další činnost</w:t>
            </w:r>
          </w:p>
          <w:p w14:paraId="5E8A4909" w14:textId="77777777" w:rsidR="000D054D" w:rsidRPr="00A11354" w:rsidRDefault="000D054D" w:rsidP="000D054D">
            <w:pPr>
              <w:contextualSpacing/>
            </w:pPr>
            <w:r w:rsidRPr="00A11354">
              <w:t xml:space="preserve">Zástupce ČR za oblast "Doprava" v EUROPEAN COMMISSION, Brusel (Program </w:t>
            </w:r>
            <w:proofErr w:type="gramStart"/>
            <w:r w:rsidRPr="00A11354">
              <w:t>Committee - Frame</w:t>
            </w:r>
            <w:proofErr w:type="gramEnd"/>
            <w:r w:rsidRPr="00A11354">
              <w:t xml:space="preserve"> Program 7), theme: Transport (including Aeronautics) - jako člen programového výboru.</w:t>
            </w:r>
          </w:p>
          <w:p w14:paraId="7A20D999" w14:textId="77777777" w:rsidR="000D054D" w:rsidRPr="00A11354" w:rsidRDefault="000D054D" w:rsidP="000D054D">
            <w:pPr>
              <w:contextualSpacing/>
            </w:pPr>
            <w:r w:rsidRPr="00A11354">
              <w:t xml:space="preserve">Zástupce ČR v evropské železniční síti Excelence - 6.RP: Sustainable Surface Transport, EUropean Rail Research Network of </w:t>
            </w:r>
            <w:proofErr w:type="gramStart"/>
            <w:r w:rsidRPr="00A11354">
              <w:t>EXcellence - EURNEX</w:t>
            </w:r>
            <w:proofErr w:type="gramEnd"/>
            <w:r w:rsidRPr="00A11354">
              <w:t xml:space="preserve">, WP 4. </w:t>
            </w:r>
          </w:p>
          <w:p w14:paraId="5948C209" w14:textId="77777777" w:rsidR="000D054D" w:rsidRPr="00A11354" w:rsidRDefault="000D054D" w:rsidP="000D054D">
            <w:pPr>
              <w:jc w:val="both"/>
            </w:pPr>
            <w:r w:rsidRPr="00A11354">
              <w:t>Člen vědeckých výborů mezinárodních konferencí, vč. pracovních pobytů a vyzvaných přednášek: Silesian University of Technology, European Centre of Excellence (TRANSMEC) Katovice, Budapest University of Technologies and Economics; Częstochowa University of Technology; Technical University of Žilina; Todor Kableshkov University of Transport, Sofia.</w:t>
            </w:r>
          </w:p>
          <w:p w14:paraId="5748AC0F" w14:textId="77777777" w:rsidR="000D054D" w:rsidRPr="00A11354" w:rsidRDefault="000D054D" w:rsidP="000D054D">
            <w:pPr>
              <w:jc w:val="both"/>
            </w:pPr>
          </w:p>
          <w:p w14:paraId="19FD9EA8" w14:textId="77777777" w:rsidR="000D054D" w:rsidRPr="00A11354" w:rsidRDefault="000D054D" w:rsidP="000D054D">
            <w:pPr>
              <w:jc w:val="both"/>
            </w:pPr>
          </w:p>
          <w:p w14:paraId="31BC5964" w14:textId="77777777" w:rsidR="000D054D" w:rsidRPr="00A11354" w:rsidRDefault="000D054D" w:rsidP="000D054D">
            <w:pPr>
              <w:jc w:val="both"/>
            </w:pPr>
          </w:p>
          <w:p w14:paraId="21BE1A4F" w14:textId="77777777" w:rsidR="000D054D" w:rsidRPr="00A11354" w:rsidRDefault="000D054D" w:rsidP="000D054D">
            <w:pPr>
              <w:jc w:val="both"/>
            </w:pPr>
          </w:p>
        </w:tc>
      </w:tr>
      <w:tr w:rsidR="000D054D" w:rsidRPr="00A11354" w14:paraId="42FC2DD1" w14:textId="77777777" w:rsidTr="000D054D">
        <w:trPr>
          <w:trHeight w:val="250"/>
        </w:trPr>
        <w:tc>
          <w:tcPr>
            <w:tcW w:w="9859" w:type="dxa"/>
            <w:gridSpan w:val="16"/>
            <w:shd w:val="clear" w:color="auto" w:fill="F7CAAC"/>
          </w:tcPr>
          <w:p w14:paraId="5A351F3C" w14:textId="77777777" w:rsidR="000D054D" w:rsidRPr="00A11354" w:rsidRDefault="000D054D" w:rsidP="000D054D">
            <w:pPr>
              <w:jc w:val="both"/>
            </w:pPr>
            <w:r w:rsidRPr="00A11354">
              <w:rPr>
                <w:b/>
              </w:rPr>
              <w:t>Zkušenosti s vedením kvalifikačních a rigorózních prací</w:t>
            </w:r>
          </w:p>
        </w:tc>
      </w:tr>
      <w:tr w:rsidR="000D054D" w:rsidRPr="00A11354" w14:paraId="4D95013C" w14:textId="77777777" w:rsidTr="000D054D">
        <w:trPr>
          <w:trHeight w:val="755"/>
        </w:trPr>
        <w:tc>
          <w:tcPr>
            <w:tcW w:w="9859" w:type="dxa"/>
            <w:gridSpan w:val="16"/>
          </w:tcPr>
          <w:p w14:paraId="5F768FC7" w14:textId="77777777" w:rsidR="000D054D" w:rsidRPr="00A11354" w:rsidRDefault="000D054D" w:rsidP="000D054D">
            <w:pPr>
              <w:jc w:val="both"/>
            </w:pPr>
            <w:r w:rsidRPr="00A11354">
              <w:t>Počet obhájených bakalářských prací: 32</w:t>
            </w:r>
          </w:p>
          <w:p w14:paraId="6276B1DD" w14:textId="77777777" w:rsidR="000D054D" w:rsidRPr="00A11354" w:rsidRDefault="000D054D" w:rsidP="000D054D">
            <w:pPr>
              <w:jc w:val="both"/>
            </w:pPr>
            <w:r w:rsidRPr="00A11354">
              <w:t>Počet obhájených diplomových prací: 27</w:t>
            </w:r>
          </w:p>
          <w:p w14:paraId="7E924CB0" w14:textId="77777777" w:rsidR="000D054D" w:rsidRPr="00A11354" w:rsidRDefault="000D054D" w:rsidP="000D054D">
            <w:pPr>
              <w:jc w:val="both"/>
            </w:pPr>
            <w:r w:rsidRPr="00A11354">
              <w:t>Počet vedených doktorských disertačních prací: 10 (z toho obhájených: 7)</w:t>
            </w:r>
          </w:p>
        </w:tc>
      </w:tr>
      <w:tr w:rsidR="000D054D" w:rsidRPr="00A11354" w14:paraId="5FB66F57" w14:textId="77777777" w:rsidTr="000D054D">
        <w:trPr>
          <w:cantSplit/>
        </w:trPr>
        <w:tc>
          <w:tcPr>
            <w:tcW w:w="3347" w:type="dxa"/>
            <w:gridSpan w:val="3"/>
            <w:tcBorders>
              <w:top w:val="single" w:sz="12" w:space="0" w:color="auto"/>
            </w:tcBorders>
            <w:shd w:val="clear" w:color="auto" w:fill="F7CAAC"/>
          </w:tcPr>
          <w:p w14:paraId="685D3A07" w14:textId="77777777" w:rsidR="000D054D" w:rsidRPr="00A11354" w:rsidRDefault="000D054D" w:rsidP="000D054D">
            <w:pPr>
              <w:jc w:val="both"/>
            </w:pPr>
            <w:r w:rsidRPr="00A11354">
              <w:rPr>
                <w:b/>
              </w:rPr>
              <w:t xml:space="preserve">Obor habilitačního řízení </w:t>
            </w:r>
          </w:p>
        </w:tc>
        <w:tc>
          <w:tcPr>
            <w:tcW w:w="2245" w:type="dxa"/>
            <w:gridSpan w:val="4"/>
            <w:tcBorders>
              <w:top w:val="single" w:sz="12" w:space="0" w:color="auto"/>
            </w:tcBorders>
            <w:shd w:val="clear" w:color="auto" w:fill="F7CAAC"/>
          </w:tcPr>
          <w:p w14:paraId="5B881993" w14:textId="77777777" w:rsidR="000D054D" w:rsidRPr="00A11354" w:rsidRDefault="000D054D" w:rsidP="000D054D">
            <w:pPr>
              <w:jc w:val="both"/>
            </w:pPr>
            <w:r w:rsidRPr="00A11354">
              <w:rPr>
                <w:b/>
              </w:rPr>
              <w:t>Rok udělení hodnosti</w:t>
            </w:r>
          </w:p>
        </w:tc>
        <w:tc>
          <w:tcPr>
            <w:tcW w:w="2248" w:type="dxa"/>
            <w:gridSpan w:val="4"/>
            <w:tcBorders>
              <w:top w:val="single" w:sz="12" w:space="0" w:color="auto"/>
              <w:right w:val="single" w:sz="12" w:space="0" w:color="auto"/>
            </w:tcBorders>
            <w:shd w:val="clear" w:color="auto" w:fill="F7CAAC"/>
          </w:tcPr>
          <w:p w14:paraId="0F49FFFC" w14:textId="77777777" w:rsidR="000D054D" w:rsidRPr="00A11354" w:rsidRDefault="000D054D" w:rsidP="000D054D">
            <w:pPr>
              <w:jc w:val="both"/>
            </w:pPr>
            <w:r w:rsidRPr="00A11354">
              <w:rPr>
                <w:b/>
              </w:rPr>
              <w:t>Řízení konáno na VŠ</w:t>
            </w:r>
          </w:p>
        </w:tc>
        <w:tc>
          <w:tcPr>
            <w:tcW w:w="2019" w:type="dxa"/>
            <w:gridSpan w:val="5"/>
            <w:tcBorders>
              <w:top w:val="single" w:sz="12" w:space="0" w:color="auto"/>
              <w:left w:val="single" w:sz="12" w:space="0" w:color="auto"/>
            </w:tcBorders>
            <w:shd w:val="clear" w:color="auto" w:fill="F7CAAC"/>
          </w:tcPr>
          <w:p w14:paraId="24EE2963" w14:textId="77777777" w:rsidR="000D054D" w:rsidRPr="00A11354" w:rsidRDefault="000D054D" w:rsidP="000D054D">
            <w:pPr>
              <w:jc w:val="both"/>
              <w:rPr>
                <w:b/>
              </w:rPr>
            </w:pPr>
            <w:r w:rsidRPr="00A11354">
              <w:rPr>
                <w:b/>
              </w:rPr>
              <w:t>Ohlasy publikací</w:t>
            </w:r>
          </w:p>
        </w:tc>
      </w:tr>
      <w:tr w:rsidR="000D054D" w:rsidRPr="00A11354" w14:paraId="60255E53" w14:textId="77777777" w:rsidTr="000D054D">
        <w:trPr>
          <w:cantSplit/>
        </w:trPr>
        <w:tc>
          <w:tcPr>
            <w:tcW w:w="3347" w:type="dxa"/>
            <w:gridSpan w:val="3"/>
          </w:tcPr>
          <w:p w14:paraId="74DA352B" w14:textId="77777777" w:rsidR="000D054D" w:rsidRPr="00A11354" w:rsidRDefault="000D054D" w:rsidP="000D054D">
            <w:pPr>
              <w:jc w:val="both"/>
            </w:pPr>
            <w:r w:rsidRPr="00A11354">
              <w:t>Materiálové vědy a inženýrství</w:t>
            </w:r>
          </w:p>
        </w:tc>
        <w:tc>
          <w:tcPr>
            <w:tcW w:w="2245" w:type="dxa"/>
            <w:gridSpan w:val="4"/>
          </w:tcPr>
          <w:p w14:paraId="7236A748" w14:textId="77777777" w:rsidR="000D054D" w:rsidRPr="00A11354" w:rsidRDefault="000D054D" w:rsidP="000D054D">
            <w:pPr>
              <w:jc w:val="both"/>
            </w:pPr>
            <w:r w:rsidRPr="00A11354">
              <w:t>2004</w:t>
            </w:r>
          </w:p>
        </w:tc>
        <w:tc>
          <w:tcPr>
            <w:tcW w:w="2248" w:type="dxa"/>
            <w:gridSpan w:val="4"/>
            <w:tcBorders>
              <w:right w:val="single" w:sz="12" w:space="0" w:color="auto"/>
            </w:tcBorders>
          </w:tcPr>
          <w:p w14:paraId="35BC6E51" w14:textId="77777777" w:rsidR="000D054D" w:rsidRPr="00A11354" w:rsidRDefault="000D054D" w:rsidP="000D054D">
            <w:pPr>
              <w:jc w:val="both"/>
            </w:pPr>
            <w:r w:rsidRPr="00A11354">
              <w:t>UnOB Brno</w:t>
            </w:r>
          </w:p>
        </w:tc>
        <w:tc>
          <w:tcPr>
            <w:tcW w:w="632" w:type="dxa"/>
            <w:gridSpan w:val="2"/>
            <w:tcBorders>
              <w:left w:val="single" w:sz="12" w:space="0" w:color="auto"/>
            </w:tcBorders>
            <w:shd w:val="clear" w:color="auto" w:fill="F7CAAC"/>
          </w:tcPr>
          <w:p w14:paraId="18E0E854" w14:textId="77777777" w:rsidR="000D054D" w:rsidRPr="00A11354" w:rsidRDefault="000D054D" w:rsidP="000D054D">
            <w:pPr>
              <w:jc w:val="both"/>
            </w:pPr>
            <w:r w:rsidRPr="00A11354">
              <w:rPr>
                <w:b/>
              </w:rPr>
              <w:t>WoS</w:t>
            </w:r>
          </w:p>
        </w:tc>
        <w:tc>
          <w:tcPr>
            <w:tcW w:w="693" w:type="dxa"/>
            <w:gridSpan w:val="2"/>
            <w:shd w:val="clear" w:color="auto" w:fill="F7CAAC"/>
          </w:tcPr>
          <w:p w14:paraId="073D9C43" w14:textId="77777777" w:rsidR="000D054D" w:rsidRPr="00A11354" w:rsidRDefault="000D054D" w:rsidP="000D054D">
            <w:pPr>
              <w:jc w:val="both"/>
              <w:rPr>
                <w:sz w:val="18"/>
              </w:rPr>
            </w:pPr>
            <w:r w:rsidRPr="00A11354">
              <w:rPr>
                <w:b/>
                <w:sz w:val="18"/>
              </w:rPr>
              <w:t>Scopus</w:t>
            </w:r>
          </w:p>
        </w:tc>
        <w:tc>
          <w:tcPr>
            <w:tcW w:w="694" w:type="dxa"/>
            <w:shd w:val="clear" w:color="auto" w:fill="F7CAAC"/>
          </w:tcPr>
          <w:p w14:paraId="61A05D3A" w14:textId="77777777" w:rsidR="000D054D" w:rsidRPr="00A11354" w:rsidRDefault="000D054D" w:rsidP="000D054D">
            <w:pPr>
              <w:jc w:val="both"/>
            </w:pPr>
            <w:r w:rsidRPr="00A11354">
              <w:rPr>
                <w:b/>
                <w:sz w:val="18"/>
              </w:rPr>
              <w:t>ostatní</w:t>
            </w:r>
          </w:p>
        </w:tc>
      </w:tr>
      <w:tr w:rsidR="000D054D" w:rsidRPr="00A11354" w14:paraId="48E7DAD5" w14:textId="77777777" w:rsidTr="000D054D">
        <w:trPr>
          <w:cantSplit/>
          <w:trHeight w:val="70"/>
        </w:trPr>
        <w:tc>
          <w:tcPr>
            <w:tcW w:w="3347" w:type="dxa"/>
            <w:gridSpan w:val="3"/>
            <w:shd w:val="clear" w:color="auto" w:fill="F7CAAC"/>
          </w:tcPr>
          <w:p w14:paraId="14A07158" w14:textId="77777777" w:rsidR="000D054D" w:rsidRPr="00A11354" w:rsidRDefault="000D054D" w:rsidP="000D054D">
            <w:pPr>
              <w:jc w:val="both"/>
            </w:pPr>
            <w:r w:rsidRPr="00A11354">
              <w:rPr>
                <w:b/>
              </w:rPr>
              <w:t>Obor jmenovacího řízení</w:t>
            </w:r>
          </w:p>
        </w:tc>
        <w:tc>
          <w:tcPr>
            <w:tcW w:w="2245" w:type="dxa"/>
            <w:gridSpan w:val="4"/>
            <w:shd w:val="clear" w:color="auto" w:fill="F7CAAC"/>
          </w:tcPr>
          <w:p w14:paraId="6A28F29D" w14:textId="77777777" w:rsidR="000D054D" w:rsidRPr="00A11354" w:rsidRDefault="000D054D" w:rsidP="000D054D">
            <w:pPr>
              <w:jc w:val="both"/>
            </w:pPr>
            <w:r w:rsidRPr="00A11354">
              <w:rPr>
                <w:b/>
              </w:rPr>
              <w:t>Rok udělení hodnosti</w:t>
            </w:r>
          </w:p>
        </w:tc>
        <w:tc>
          <w:tcPr>
            <w:tcW w:w="2248" w:type="dxa"/>
            <w:gridSpan w:val="4"/>
            <w:tcBorders>
              <w:right w:val="single" w:sz="12" w:space="0" w:color="auto"/>
            </w:tcBorders>
            <w:shd w:val="clear" w:color="auto" w:fill="F7CAAC"/>
          </w:tcPr>
          <w:p w14:paraId="3FF07356" w14:textId="77777777" w:rsidR="000D054D" w:rsidRPr="00A11354" w:rsidRDefault="000D054D" w:rsidP="000D054D">
            <w:pPr>
              <w:jc w:val="both"/>
            </w:pPr>
            <w:r w:rsidRPr="00A11354">
              <w:rPr>
                <w:b/>
              </w:rPr>
              <w:t>Řízení konáno na VŠ</w:t>
            </w:r>
          </w:p>
        </w:tc>
        <w:tc>
          <w:tcPr>
            <w:tcW w:w="632" w:type="dxa"/>
            <w:gridSpan w:val="2"/>
            <w:tcBorders>
              <w:left w:val="single" w:sz="12" w:space="0" w:color="auto"/>
            </w:tcBorders>
          </w:tcPr>
          <w:p w14:paraId="06857F37" w14:textId="77777777" w:rsidR="000D054D" w:rsidRPr="00A11354" w:rsidRDefault="000D054D" w:rsidP="000D054D">
            <w:r w:rsidRPr="00A11354">
              <w:t>255</w:t>
            </w:r>
          </w:p>
        </w:tc>
        <w:tc>
          <w:tcPr>
            <w:tcW w:w="693" w:type="dxa"/>
            <w:gridSpan w:val="2"/>
          </w:tcPr>
          <w:p w14:paraId="4A6E13B5" w14:textId="77777777" w:rsidR="000D054D" w:rsidRPr="00A11354" w:rsidRDefault="000D054D" w:rsidP="000D054D">
            <w:pPr>
              <w:jc w:val="center"/>
            </w:pPr>
            <w:r w:rsidRPr="00A11354">
              <w:t>433</w:t>
            </w:r>
          </w:p>
        </w:tc>
        <w:tc>
          <w:tcPr>
            <w:tcW w:w="694" w:type="dxa"/>
          </w:tcPr>
          <w:p w14:paraId="7BF6DF77" w14:textId="77777777" w:rsidR="000D054D" w:rsidRPr="00A11354" w:rsidRDefault="000D054D" w:rsidP="000D054D">
            <w:pPr>
              <w:jc w:val="center"/>
            </w:pPr>
            <w:r w:rsidRPr="00A11354">
              <w:t>-</w:t>
            </w:r>
          </w:p>
        </w:tc>
      </w:tr>
      <w:tr w:rsidR="000D054D" w:rsidRPr="00A11354" w14:paraId="796B9F84" w14:textId="77777777" w:rsidTr="000D054D">
        <w:trPr>
          <w:trHeight w:val="205"/>
        </w:trPr>
        <w:tc>
          <w:tcPr>
            <w:tcW w:w="3347" w:type="dxa"/>
            <w:gridSpan w:val="3"/>
          </w:tcPr>
          <w:p w14:paraId="01C2E7F0" w14:textId="77777777" w:rsidR="000D054D" w:rsidRPr="00A11354" w:rsidRDefault="000D054D" w:rsidP="000D054D">
            <w:pPr>
              <w:jc w:val="both"/>
            </w:pPr>
            <w:r w:rsidRPr="00A11354">
              <w:t>Materiály</w:t>
            </w:r>
          </w:p>
        </w:tc>
        <w:tc>
          <w:tcPr>
            <w:tcW w:w="2245" w:type="dxa"/>
            <w:gridSpan w:val="4"/>
          </w:tcPr>
          <w:p w14:paraId="2D488B66" w14:textId="77777777" w:rsidR="000D054D" w:rsidRPr="00A11354" w:rsidRDefault="000D054D" w:rsidP="000D054D">
            <w:pPr>
              <w:jc w:val="both"/>
            </w:pPr>
            <w:r w:rsidRPr="00A11354">
              <w:t>2013</w:t>
            </w:r>
          </w:p>
        </w:tc>
        <w:tc>
          <w:tcPr>
            <w:tcW w:w="2248" w:type="dxa"/>
            <w:gridSpan w:val="4"/>
            <w:tcBorders>
              <w:right w:val="single" w:sz="12" w:space="0" w:color="auto"/>
            </w:tcBorders>
          </w:tcPr>
          <w:p w14:paraId="53189E26" w14:textId="77777777" w:rsidR="000D054D" w:rsidRPr="00A11354" w:rsidRDefault="000D054D" w:rsidP="000D054D">
            <w:pPr>
              <w:jc w:val="both"/>
            </w:pPr>
            <w:r w:rsidRPr="00A11354">
              <w:t>TnUAD Trenčín</w:t>
            </w:r>
          </w:p>
        </w:tc>
        <w:tc>
          <w:tcPr>
            <w:tcW w:w="1325" w:type="dxa"/>
            <w:gridSpan w:val="4"/>
            <w:tcBorders>
              <w:left w:val="single" w:sz="12" w:space="0" w:color="auto"/>
            </w:tcBorders>
            <w:shd w:val="clear" w:color="auto" w:fill="FBD4B4"/>
            <w:vAlign w:val="center"/>
          </w:tcPr>
          <w:p w14:paraId="7277FD54" w14:textId="77777777" w:rsidR="000D054D" w:rsidRPr="00A11354" w:rsidRDefault="000D054D" w:rsidP="000D054D">
            <w:pPr>
              <w:jc w:val="both"/>
              <w:rPr>
                <w:b/>
                <w:sz w:val="18"/>
              </w:rPr>
            </w:pPr>
            <w:r w:rsidRPr="00A11354">
              <w:rPr>
                <w:b/>
                <w:sz w:val="18"/>
              </w:rPr>
              <w:t>H-index WoS/Scopus</w:t>
            </w:r>
          </w:p>
        </w:tc>
        <w:tc>
          <w:tcPr>
            <w:tcW w:w="694" w:type="dxa"/>
            <w:vAlign w:val="center"/>
          </w:tcPr>
          <w:p w14:paraId="003E8471" w14:textId="77777777" w:rsidR="000D054D" w:rsidRPr="00A11354" w:rsidRDefault="000D054D" w:rsidP="000D054D">
            <w:pPr>
              <w:jc w:val="center"/>
            </w:pPr>
            <w:r w:rsidRPr="00A11354">
              <w:t>11/13</w:t>
            </w:r>
          </w:p>
        </w:tc>
      </w:tr>
      <w:tr w:rsidR="000D054D" w:rsidRPr="00A11354" w14:paraId="3C2A1923" w14:textId="77777777" w:rsidTr="000D054D">
        <w:tc>
          <w:tcPr>
            <w:tcW w:w="9859" w:type="dxa"/>
            <w:gridSpan w:val="16"/>
            <w:shd w:val="clear" w:color="auto" w:fill="F7CAAC"/>
          </w:tcPr>
          <w:p w14:paraId="30D37B33" w14:textId="77777777" w:rsidR="000D054D" w:rsidRPr="00A11354" w:rsidRDefault="000D054D" w:rsidP="000D054D">
            <w:pPr>
              <w:jc w:val="both"/>
              <w:rPr>
                <w:b/>
              </w:rPr>
            </w:pPr>
            <w:r w:rsidRPr="00A11354">
              <w:rPr>
                <w:b/>
              </w:rPr>
              <w:t xml:space="preserve">Přehled o nejvýznamnější publikační a další tvůrčí činnosti nebo další profesní činnosti u odborníků z praxe vztahující se k zabezpečovaným předmětům </w:t>
            </w:r>
          </w:p>
        </w:tc>
      </w:tr>
      <w:tr w:rsidR="000D054D" w:rsidRPr="00A11354" w14:paraId="08BE7D16" w14:textId="77777777" w:rsidTr="000D054D">
        <w:trPr>
          <w:trHeight w:val="2347"/>
        </w:trPr>
        <w:tc>
          <w:tcPr>
            <w:tcW w:w="9859" w:type="dxa"/>
            <w:gridSpan w:val="16"/>
          </w:tcPr>
          <w:p w14:paraId="361323BD" w14:textId="77777777" w:rsidR="000D054D" w:rsidRPr="00A11354" w:rsidRDefault="000D054D" w:rsidP="000D054D">
            <w:pPr>
              <w:jc w:val="both"/>
              <w:rPr>
                <w:b/>
                <w:iCs/>
              </w:rPr>
            </w:pPr>
            <w:r w:rsidRPr="00A11354">
              <w:rPr>
                <w:b/>
                <w:iCs/>
              </w:rPr>
              <w:t>Publikační činnost</w:t>
            </w:r>
          </w:p>
          <w:p w14:paraId="174EE334" w14:textId="77777777" w:rsidR="000D054D" w:rsidRPr="00A11354" w:rsidRDefault="000D054D" w:rsidP="000D054D">
            <w:pPr>
              <w:jc w:val="both"/>
            </w:pPr>
            <w:r w:rsidRPr="00A11354">
              <w:t xml:space="preserve">[1] MOURALOVÁ, K., BENEŠ, L., ZAHRADNÍČEK, R., FRIES, J., MANOVÁ, A. The Machinability of Different Albromet W130 Plates Thicknesses by WEDM to the Required Surface Roughness Value. In: </w:t>
            </w:r>
            <w:r w:rsidRPr="00A11354">
              <w:rPr>
                <w:i/>
              </w:rPr>
              <w:t>Materials</w:t>
            </w:r>
            <w:r w:rsidRPr="00A11354">
              <w:t xml:space="preserve">, Vol. 217, Iss. 22, </w:t>
            </w:r>
            <w:proofErr w:type="gramStart"/>
            <w:r w:rsidRPr="00A11354">
              <w:t>Ar.-</w:t>
            </w:r>
            <w:proofErr w:type="gramEnd"/>
            <w:r w:rsidRPr="00A11354">
              <w:t>No. 5520, 2024. (20 %; Jimp – Q2)</w:t>
            </w:r>
          </w:p>
          <w:p w14:paraId="486EF7B0" w14:textId="77777777" w:rsidR="000D054D" w:rsidRPr="00A11354" w:rsidRDefault="000D054D" w:rsidP="000D054D">
            <w:pPr>
              <w:jc w:val="both"/>
            </w:pPr>
            <w:r w:rsidRPr="00A11354">
              <w:t xml:space="preserve">[2] MOURALOVÁ, K., FRIES, J., BENEŠ, L., HOUŠKA, P. Materials that do not Form Any Defects after WEDM. In: </w:t>
            </w:r>
            <w:r w:rsidRPr="00A11354">
              <w:rPr>
                <w:i/>
              </w:rPr>
              <w:t>Processes</w:t>
            </w:r>
            <w:r w:rsidRPr="00A11354">
              <w:t xml:space="preserve">, Vol. 12, Iss. 11, </w:t>
            </w:r>
            <w:proofErr w:type="gramStart"/>
            <w:r w:rsidRPr="00A11354">
              <w:t>Ar.-</w:t>
            </w:r>
            <w:proofErr w:type="gramEnd"/>
            <w:r w:rsidRPr="00A11354">
              <w:t>No. 2448, 2024. (25 %; Jimp – Q2)</w:t>
            </w:r>
          </w:p>
          <w:p w14:paraId="642104CF" w14:textId="77777777" w:rsidR="000D054D" w:rsidRPr="00A11354" w:rsidRDefault="000D054D" w:rsidP="000D054D">
            <w:pPr>
              <w:jc w:val="both"/>
            </w:pPr>
            <w:r w:rsidRPr="00A11354">
              <w:t xml:space="preserve">[3] MOURALOVÁ, K., BEDNÁŘ, J., BENEŠ, L., ZAHRADNÍČEK, R., FRIES, J. Machinability Analysis of Albromet W130 Copper Alloy by WEDM. In: </w:t>
            </w:r>
            <w:r w:rsidRPr="00A11354">
              <w:rPr>
                <w:i/>
              </w:rPr>
              <w:t>International Journal of Advaced Manufacturing Technology</w:t>
            </w:r>
            <w:r w:rsidRPr="00A11354">
              <w:t>, Vol. 134, Iss. 11-12, 2024. (20 %; Jimp – Q2)</w:t>
            </w:r>
          </w:p>
          <w:p w14:paraId="61C26C4A" w14:textId="77777777" w:rsidR="000D054D" w:rsidRPr="00A11354" w:rsidRDefault="000D054D" w:rsidP="000D054D">
            <w:pPr>
              <w:jc w:val="both"/>
            </w:pPr>
            <w:r w:rsidRPr="00A11354">
              <w:t xml:space="preserve">[4] MOURALOVÁ, K., BENEŠ, L., FRIES, J. Comparison of MRR of Different WEDM-machined Materials. In: </w:t>
            </w:r>
            <w:r w:rsidRPr="00A11354">
              <w:rPr>
                <w:i/>
              </w:rPr>
              <w:t>International Journal of Advaced Manufacturing Technology</w:t>
            </w:r>
            <w:r w:rsidRPr="00A11354">
              <w:t>, Vol. 132, Iss. 9-10, 2024. (30 %; Jimp – Q2)</w:t>
            </w:r>
          </w:p>
          <w:p w14:paraId="7AC12CB8" w14:textId="77777777" w:rsidR="000D054D" w:rsidRPr="00A11354" w:rsidRDefault="000D054D" w:rsidP="000D054D">
            <w:pPr>
              <w:jc w:val="both"/>
            </w:pPr>
            <w:r w:rsidRPr="00A11354">
              <w:t xml:space="preserve">[5] MOURALOVÁ, K., ZAHRADNÍČEK, R., BENEŠ, L., FRIES, J. Analysis of Spherical Chips after Grinding. In: </w:t>
            </w:r>
            <w:r w:rsidRPr="00A11354">
              <w:rPr>
                <w:i/>
              </w:rPr>
              <w:t>Measurements</w:t>
            </w:r>
            <w:r w:rsidRPr="00A11354">
              <w:t xml:space="preserve">, Vol. 229, </w:t>
            </w:r>
            <w:proofErr w:type="gramStart"/>
            <w:r w:rsidRPr="00A11354">
              <w:t>Ar.-</w:t>
            </w:r>
            <w:proofErr w:type="gramEnd"/>
            <w:r w:rsidRPr="00A11354">
              <w:t>No. 114401, 2024. (25 %; Jimp – Q1)</w:t>
            </w:r>
          </w:p>
          <w:p w14:paraId="5FDD86E1" w14:textId="77777777" w:rsidR="000D054D" w:rsidRPr="00A11354" w:rsidRDefault="000D054D" w:rsidP="000D054D">
            <w:pPr>
              <w:jc w:val="both"/>
            </w:pPr>
          </w:p>
          <w:p w14:paraId="508C3F47" w14:textId="77777777" w:rsidR="000D054D" w:rsidRPr="00A11354" w:rsidRDefault="000D054D" w:rsidP="000D054D">
            <w:pPr>
              <w:jc w:val="both"/>
              <w:rPr>
                <w:b/>
                <w:iCs/>
              </w:rPr>
            </w:pPr>
            <w:r w:rsidRPr="00A11354">
              <w:rPr>
                <w:b/>
                <w:iCs/>
              </w:rPr>
              <w:t>Projektová činnost</w:t>
            </w:r>
          </w:p>
          <w:p w14:paraId="2F6462F5" w14:textId="77777777" w:rsidR="000D054D" w:rsidRPr="00A11354" w:rsidRDefault="000D054D" w:rsidP="000D054D">
            <w:pPr>
              <w:jc w:val="both"/>
              <w:rPr>
                <w:iCs/>
              </w:rPr>
            </w:pPr>
            <w:r w:rsidRPr="00A11354">
              <w:rPr>
                <w:iCs/>
              </w:rPr>
              <w:t xml:space="preserve">2023-2024 Projekt </w:t>
            </w:r>
            <w:proofErr w:type="gramStart"/>
            <w:r w:rsidRPr="00A11354">
              <w:rPr>
                <w:iCs/>
              </w:rPr>
              <w:t>FW06010039 - TAČR</w:t>
            </w:r>
            <w:proofErr w:type="gramEnd"/>
            <w:r w:rsidRPr="00A11354">
              <w:rPr>
                <w:iCs/>
              </w:rPr>
              <w:t>/TREND: Výzkum nahraditelnosti materiálu AMPCOLOY 940 novým materiálem ALBROMET W130 pro tvarové díly forem se speciální texturou vyrobené pomocí elektroerozivního drátového řezání. Na pozici spoluřešitele za UJEP.</w:t>
            </w:r>
          </w:p>
          <w:p w14:paraId="39351484" w14:textId="77777777" w:rsidR="000D054D" w:rsidRPr="00A11354" w:rsidRDefault="000D054D" w:rsidP="000D054D">
            <w:pPr>
              <w:jc w:val="both"/>
              <w:rPr>
                <w:iCs/>
              </w:rPr>
            </w:pPr>
            <w:r w:rsidRPr="00A11354">
              <w:rPr>
                <w:iCs/>
              </w:rPr>
              <w:t>5/2022-5/2023 Projekt MPO OP PIK: Nové metody vysokovýkonného laserového svařování kritických komponent na bázi Cu, Al, Cu-slitin a Al-slitin pro dopravní a energetický průmysl.“ CZ.01.1.02/0.0/0.0/21_374/0026716. Na pozici spoluřešitele za UJEP.</w:t>
            </w:r>
          </w:p>
          <w:p w14:paraId="4460D8AE" w14:textId="77777777" w:rsidR="000D054D" w:rsidRPr="00A11354" w:rsidRDefault="000D054D" w:rsidP="000D054D">
            <w:pPr>
              <w:jc w:val="both"/>
              <w:rPr>
                <w:iCs/>
              </w:rPr>
            </w:pPr>
            <w:r w:rsidRPr="00A11354">
              <w:t xml:space="preserve">2019-2022 </w:t>
            </w:r>
            <w:r w:rsidRPr="00A11354">
              <w:rPr>
                <w:bCs/>
              </w:rPr>
              <w:t xml:space="preserve">CEMMTECH (ERDF), </w:t>
            </w:r>
            <w:r w:rsidRPr="00A11354">
              <w:t>KA02: Výstavba a vybavení výukových prostor FSI UJEP, projekt OPVVV_</w:t>
            </w:r>
            <w:proofErr w:type="gramStart"/>
            <w:r w:rsidRPr="00A11354">
              <w:t>PO2 - posílení</w:t>
            </w:r>
            <w:proofErr w:type="gramEnd"/>
            <w:r w:rsidRPr="00A11354">
              <w:t xml:space="preserve"> strukturálně postižených regionů; člen řešitelského týmu. </w:t>
            </w:r>
          </w:p>
          <w:p w14:paraId="5265650D" w14:textId="77777777" w:rsidR="000D054D" w:rsidRPr="00A11354" w:rsidRDefault="000D054D" w:rsidP="000D054D">
            <w:pPr>
              <w:jc w:val="both"/>
              <w:rPr>
                <w:iCs/>
              </w:rPr>
            </w:pPr>
            <w:r w:rsidRPr="00A11354">
              <w:t xml:space="preserve">2019-2022 </w:t>
            </w:r>
            <w:proofErr w:type="gramStart"/>
            <w:r w:rsidRPr="00A11354">
              <w:t>CACTU - Centrum</w:t>
            </w:r>
            <w:proofErr w:type="gramEnd"/>
            <w:r w:rsidRPr="00A11354">
              <w:t xml:space="preserve"> pokročilých chemických technologií realizovaných v ústecko-chomutovské aglomeraci (</w:t>
            </w:r>
            <w:r w:rsidRPr="00A11354">
              <w:rPr>
                <w:bCs/>
              </w:rPr>
              <w:t>CZ.02.2.69/0.0/0.0/17_049/000839</w:t>
            </w:r>
            <w:r w:rsidRPr="00A11354">
              <w:t xml:space="preserve">), projekt </w:t>
            </w:r>
            <w:r w:rsidRPr="00A11354">
              <w:rPr>
                <w:bCs/>
              </w:rPr>
              <w:t xml:space="preserve">OP </w:t>
            </w:r>
            <w:proofErr w:type="gramStart"/>
            <w:r w:rsidRPr="00A11354">
              <w:rPr>
                <w:bCs/>
              </w:rPr>
              <w:t xml:space="preserve">VVV - </w:t>
            </w:r>
            <w:r w:rsidRPr="00A11354">
              <w:t>mezisektorová</w:t>
            </w:r>
            <w:proofErr w:type="gramEnd"/>
            <w:r w:rsidRPr="00A11354">
              <w:t xml:space="preserve"> spolupráce (DMS pro ITI); SC1; řešeno ve spolupráci s FŽP a PřF UJEP, pod vedením VÚAnCh, UniPetrol výzkumně vzdělávacího centra, a.s. (UniCRE) </w:t>
            </w:r>
            <w:proofErr w:type="gramStart"/>
            <w:r w:rsidRPr="00A11354">
              <w:t>a  skupina</w:t>
            </w:r>
            <w:proofErr w:type="gramEnd"/>
            <w:r w:rsidRPr="00A11354">
              <w:t xml:space="preserve"> UNIPETROL. </w:t>
            </w:r>
            <w:r w:rsidRPr="00A11354">
              <w:rPr>
                <w:bCs/>
              </w:rPr>
              <w:t>Na pozici hlavního řešitele za FSI.</w:t>
            </w:r>
          </w:p>
          <w:p w14:paraId="16E27566" w14:textId="77777777" w:rsidR="000D054D" w:rsidRPr="00A11354" w:rsidRDefault="000D054D" w:rsidP="000D054D">
            <w:pPr>
              <w:jc w:val="both"/>
              <w:rPr>
                <w:bCs/>
              </w:rPr>
            </w:pPr>
            <w:r w:rsidRPr="00A11354">
              <w:t xml:space="preserve">2017-2019 POKROK.digital - </w:t>
            </w:r>
            <w:r w:rsidRPr="00A11354">
              <w:rPr>
                <w:i/>
              </w:rPr>
              <w:t xml:space="preserve">„Prakticky orientovaný rozvoj kompetencí ve výrobní technice v regionech prostřednictvím </w:t>
            </w:r>
            <w:proofErr w:type="gramStart"/>
            <w:r w:rsidRPr="00A11354">
              <w:rPr>
                <w:i/>
              </w:rPr>
              <w:t>kooperace.digital</w:t>
            </w:r>
            <w:proofErr w:type="gramEnd"/>
            <w:r w:rsidRPr="00A11354">
              <w:rPr>
                <w:i/>
              </w:rPr>
              <w:t xml:space="preserve">“ - </w:t>
            </w:r>
            <w:r w:rsidRPr="00A11354">
              <w:t xml:space="preserve">mezinárodní projekt (SRN-ČR) z Evropského fondu pro regionální rozvoj, financovaného v rámci </w:t>
            </w:r>
            <w:r w:rsidRPr="00A11354">
              <w:rPr>
                <w:bCs/>
                <w:i/>
              </w:rPr>
              <w:t xml:space="preserve">Programu spolupráce „Česká </w:t>
            </w:r>
            <w:proofErr w:type="gramStart"/>
            <w:r w:rsidRPr="00A11354">
              <w:rPr>
                <w:bCs/>
                <w:i/>
              </w:rPr>
              <w:t>republika - Svobodný</w:t>
            </w:r>
            <w:proofErr w:type="gramEnd"/>
            <w:r w:rsidRPr="00A11354">
              <w:rPr>
                <w:bCs/>
                <w:i/>
              </w:rPr>
              <w:t xml:space="preserve"> stát Sasko, 2014-2020“</w:t>
            </w:r>
            <w:r w:rsidRPr="00A11354">
              <w:rPr>
                <w:bCs/>
              </w:rPr>
              <w:t>. Na pozici hlavního řešitele (partnera) v rámci UJEP.</w:t>
            </w:r>
          </w:p>
        </w:tc>
      </w:tr>
      <w:tr w:rsidR="000D054D" w:rsidRPr="00A11354" w14:paraId="10E40950" w14:textId="77777777" w:rsidTr="000D054D">
        <w:trPr>
          <w:trHeight w:val="218"/>
        </w:trPr>
        <w:tc>
          <w:tcPr>
            <w:tcW w:w="9859" w:type="dxa"/>
            <w:gridSpan w:val="16"/>
            <w:shd w:val="clear" w:color="auto" w:fill="F7CAAC"/>
          </w:tcPr>
          <w:p w14:paraId="0ED15CDB" w14:textId="77777777" w:rsidR="000D054D" w:rsidRPr="00A11354" w:rsidRDefault="000D054D" w:rsidP="000D054D">
            <w:pPr>
              <w:rPr>
                <w:b/>
              </w:rPr>
            </w:pPr>
            <w:r w:rsidRPr="00A11354">
              <w:rPr>
                <w:b/>
              </w:rPr>
              <w:t>Působení v zahraničí</w:t>
            </w:r>
          </w:p>
        </w:tc>
      </w:tr>
      <w:tr w:rsidR="000D054D" w:rsidRPr="00A11354" w14:paraId="75957683" w14:textId="77777777" w:rsidTr="000D054D">
        <w:trPr>
          <w:trHeight w:val="328"/>
        </w:trPr>
        <w:tc>
          <w:tcPr>
            <w:tcW w:w="9859" w:type="dxa"/>
            <w:gridSpan w:val="16"/>
          </w:tcPr>
          <w:p w14:paraId="17460E0B" w14:textId="77777777" w:rsidR="000D054D" w:rsidRPr="00A11354" w:rsidRDefault="000D054D" w:rsidP="000D054D">
            <w:pPr>
              <w:contextualSpacing/>
              <w:rPr>
                <w:b/>
              </w:rPr>
            </w:pPr>
            <w:r w:rsidRPr="00A11354">
              <w:t>Krátkodobé výjezdy v rámci programů Erasmus+ a CEEPUS.</w:t>
            </w:r>
          </w:p>
        </w:tc>
      </w:tr>
      <w:tr w:rsidR="000D054D" w:rsidRPr="00A11354" w14:paraId="0CCDD406" w14:textId="77777777" w:rsidTr="000D054D">
        <w:trPr>
          <w:cantSplit/>
          <w:trHeight w:val="470"/>
        </w:trPr>
        <w:tc>
          <w:tcPr>
            <w:tcW w:w="2518" w:type="dxa"/>
            <w:shd w:val="clear" w:color="auto" w:fill="F7CAAC"/>
          </w:tcPr>
          <w:p w14:paraId="01F07A7A" w14:textId="77777777" w:rsidR="000D054D" w:rsidRPr="00A11354" w:rsidRDefault="000D054D" w:rsidP="000D054D">
            <w:pPr>
              <w:jc w:val="both"/>
              <w:rPr>
                <w:b/>
              </w:rPr>
            </w:pPr>
            <w:r w:rsidRPr="00A11354">
              <w:rPr>
                <w:b/>
              </w:rPr>
              <w:t xml:space="preserve">Podpis </w:t>
            </w:r>
          </w:p>
        </w:tc>
        <w:tc>
          <w:tcPr>
            <w:tcW w:w="4536" w:type="dxa"/>
            <w:gridSpan w:val="8"/>
          </w:tcPr>
          <w:p w14:paraId="0197499B" w14:textId="77777777" w:rsidR="000D054D" w:rsidRPr="00A11354" w:rsidRDefault="000D054D" w:rsidP="000D054D">
            <w:pPr>
              <w:jc w:val="both"/>
            </w:pPr>
          </w:p>
        </w:tc>
        <w:tc>
          <w:tcPr>
            <w:tcW w:w="786" w:type="dxa"/>
            <w:gridSpan w:val="2"/>
            <w:shd w:val="clear" w:color="auto" w:fill="F7CAAC"/>
          </w:tcPr>
          <w:p w14:paraId="23EF6407" w14:textId="77777777" w:rsidR="000D054D" w:rsidRPr="00A11354" w:rsidRDefault="000D054D" w:rsidP="000D054D">
            <w:pPr>
              <w:jc w:val="both"/>
            </w:pPr>
            <w:r w:rsidRPr="00A11354">
              <w:rPr>
                <w:b/>
              </w:rPr>
              <w:t>datum</w:t>
            </w:r>
          </w:p>
        </w:tc>
        <w:tc>
          <w:tcPr>
            <w:tcW w:w="2019" w:type="dxa"/>
            <w:gridSpan w:val="5"/>
          </w:tcPr>
          <w:p w14:paraId="31DD2B2B" w14:textId="77777777" w:rsidR="000D054D" w:rsidRPr="00A11354" w:rsidRDefault="000D054D" w:rsidP="000D054D">
            <w:pPr>
              <w:jc w:val="both"/>
            </w:pPr>
            <w:r w:rsidRPr="00A11354">
              <w:t>11. 6. 2025</w:t>
            </w:r>
          </w:p>
        </w:tc>
      </w:tr>
    </w:tbl>
    <w:p w14:paraId="7E64C7F8" w14:textId="77777777" w:rsidR="000D054D" w:rsidRPr="00A11354" w:rsidRDefault="000D054D">
      <w:pPr>
        <w:spacing w:after="160" w:line="259" w:lineRule="auto"/>
      </w:pPr>
    </w:p>
    <w:p w14:paraId="0B3CBA80" w14:textId="77777777" w:rsidR="000D054D" w:rsidRPr="00A11354" w:rsidRDefault="000D054D">
      <w:pPr>
        <w:spacing w:after="160" w:line="259" w:lineRule="auto"/>
      </w:pPr>
      <w:r w:rsidRPr="00A11354">
        <w:br w:type="page"/>
      </w:r>
    </w:p>
    <w:p w14:paraId="5EB228E2" w14:textId="77777777" w:rsidR="000D054D" w:rsidRPr="00A11354" w:rsidRDefault="000D054D" w:rsidP="000D054D"/>
    <w:tbl>
      <w:tblPr>
        <w:tblW w:w="985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18"/>
        <w:gridCol w:w="567"/>
        <w:gridCol w:w="262"/>
        <w:gridCol w:w="1439"/>
        <w:gridCol w:w="425"/>
        <w:gridCol w:w="142"/>
        <w:gridCol w:w="239"/>
        <w:gridCol w:w="468"/>
        <w:gridCol w:w="994"/>
        <w:gridCol w:w="709"/>
        <w:gridCol w:w="77"/>
        <w:gridCol w:w="348"/>
        <w:gridCol w:w="284"/>
        <w:gridCol w:w="141"/>
        <w:gridCol w:w="552"/>
        <w:gridCol w:w="694"/>
      </w:tblGrid>
      <w:tr w:rsidR="000D054D" w:rsidRPr="00A11354" w14:paraId="24694A77" w14:textId="77777777" w:rsidTr="000D054D">
        <w:tc>
          <w:tcPr>
            <w:tcW w:w="9859" w:type="dxa"/>
            <w:gridSpan w:val="16"/>
            <w:tcBorders>
              <w:bottom w:val="double" w:sz="4" w:space="0" w:color="auto"/>
            </w:tcBorders>
            <w:shd w:val="clear" w:color="auto" w:fill="BDD6EE"/>
          </w:tcPr>
          <w:p w14:paraId="73D7446F" w14:textId="77777777" w:rsidR="000D054D" w:rsidRPr="00A11354" w:rsidRDefault="000D054D" w:rsidP="000D054D">
            <w:pPr>
              <w:jc w:val="both"/>
              <w:rPr>
                <w:b/>
                <w:sz w:val="28"/>
              </w:rPr>
            </w:pPr>
            <w:r w:rsidRPr="00A11354">
              <w:rPr>
                <w:b/>
                <w:sz w:val="28"/>
              </w:rPr>
              <w:t>C-I – Personální zabezpečení</w:t>
            </w:r>
          </w:p>
        </w:tc>
      </w:tr>
      <w:tr w:rsidR="000D054D" w:rsidRPr="00A11354" w14:paraId="46A8C786" w14:textId="77777777" w:rsidTr="000D054D">
        <w:tc>
          <w:tcPr>
            <w:tcW w:w="2518" w:type="dxa"/>
            <w:tcBorders>
              <w:top w:val="double" w:sz="4" w:space="0" w:color="auto"/>
            </w:tcBorders>
            <w:shd w:val="clear" w:color="auto" w:fill="F7CAAC"/>
          </w:tcPr>
          <w:p w14:paraId="765A7FAF" w14:textId="77777777" w:rsidR="000D054D" w:rsidRPr="00A11354" w:rsidRDefault="000D054D" w:rsidP="000D054D">
            <w:pPr>
              <w:jc w:val="both"/>
              <w:rPr>
                <w:b/>
              </w:rPr>
            </w:pPr>
            <w:r w:rsidRPr="00A11354">
              <w:rPr>
                <w:b/>
              </w:rPr>
              <w:t>Vysoká škola</w:t>
            </w:r>
          </w:p>
        </w:tc>
        <w:tc>
          <w:tcPr>
            <w:tcW w:w="7341" w:type="dxa"/>
            <w:gridSpan w:val="15"/>
          </w:tcPr>
          <w:p w14:paraId="08E14F38" w14:textId="77777777" w:rsidR="000D054D" w:rsidRPr="00A11354" w:rsidRDefault="000D054D" w:rsidP="000D054D">
            <w:pPr>
              <w:jc w:val="both"/>
            </w:pPr>
            <w:r w:rsidRPr="00A11354">
              <w:t>Univerzita Jana Evangelisty Purkyně v Ústí nad Labem</w:t>
            </w:r>
          </w:p>
        </w:tc>
      </w:tr>
      <w:tr w:rsidR="000D054D" w:rsidRPr="00A11354" w14:paraId="07E578C9" w14:textId="77777777" w:rsidTr="000D054D">
        <w:tc>
          <w:tcPr>
            <w:tcW w:w="2518" w:type="dxa"/>
            <w:shd w:val="clear" w:color="auto" w:fill="F7CAAC"/>
          </w:tcPr>
          <w:p w14:paraId="53FB31A6" w14:textId="77777777" w:rsidR="000D054D" w:rsidRPr="00A11354" w:rsidRDefault="000D054D" w:rsidP="000D054D">
            <w:pPr>
              <w:jc w:val="both"/>
              <w:rPr>
                <w:b/>
              </w:rPr>
            </w:pPr>
            <w:r w:rsidRPr="00A11354">
              <w:rPr>
                <w:b/>
              </w:rPr>
              <w:t>Součást vysoké školy</w:t>
            </w:r>
          </w:p>
        </w:tc>
        <w:tc>
          <w:tcPr>
            <w:tcW w:w="7341" w:type="dxa"/>
            <w:gridSpan w:val="15"/>
          </w:tcPr>
          <w:p w14:paraId="66ACA291" w14:textId="77777777" w:rsidR="000D054D" w:rsidRPr="00A11354" w:rsidRDefault="000D054D" w:rsidP="000D054D">
            <w:pPr>
              <w:jc w:val="both"/>
            </w:pPr>
            <w:r w:rsidRPr="00A11354">
              <w:t>Fakulta strojního inženýrství</w:t>
            </w:r>
          </w:p>
        </w:tc>
      </w:tr>
      <w:tr w:rsidR="000D054D" w:rsidRPr="00A11354" w14:paraId="46A26FF5" w14:textId="77777777" w:rsidTr="000D054D">
        <w:tc>
          <w:tcPr>
            <w:tcW w:w="2518" w:type="dxa"/>
            <w:shd w:val="clear" w:color="auto" w:fill="F7CAAC"/>
          </w:tcPr>
          <w:p w14:paraId="09575DE9" w14:textId="77777777" w:rsidR="000D054D" w:rsidRPr="00A11354" w:rsidRDefault="000D054D" w:rsidP="000D054D">
            <w:pPr>
              <w:jc w:val="both"/>
              <w:rPr>
                <w:b/>
              </w:rPr>
            </w:pPr>
            <w:r w:rsidRPr="00A11354">
              <w:rPr>
                <w:b/>
              </w:rPr>
              <w:t>Název studijního programu</w:t>
            </w:r>
          </w:p>
        </w:tc>
        <w:tc>
          <w:tcPr>
            <w:tcW w:w="7341" w:type="dxa"/>
            <w:gridSpan w:val="15"/>
          </w:tcPr>
          <w:p w14:paraId="77BA7188" w14:textId="77777777" w:rsidR="000D054D" w:rsidRPr="00A11354" w:rsidRDefault="000D054D" w:rsidP="000D054D">
            <w:pPr>
              <w:jc w:val="both"/>
            </w:pPr>
            <w:r w:rsidRPr="00A11354">
              <w:t>Inženýrská mechanika a automatizace</w:t>
            </w:r>
          </w:p>
        </w:tc>
      </w:tr>
      <w:tr w:rsidR="000D054D" w:rsidRPr="00A11354" w14:paraId="72D0771C" w14:textId="77777777" w:rsidTr="000D054D">
        <w:tc>
          <w:tcPr>
            <w:tcW w:w="2518" w:type="dxa"/>
            <w:shd w:val="clear" w:color="auto" w:fill="F7CAAC"/>
          </w:tcPr>
          <w:p w14:paraId="60ADE617" w14:textId="77777777" w:rsidR="000D054D" w:rsidRPr="00A11354" w:rsidRDefault="000D054D" w:rsidP="000D054D">
            <w:pPr>
              <w:jc w:val="both"/>
              <w:rPr>
                <w:b/>
              </w:rPr>
            </w:pPr>
            <w:r w:rsidRPr="00A11354">
              <w:rPr>
                <w:b/>
              </w:rPr>
              <w:t>Jméno a příjmení</w:t>
            </w:r>
          </w:p>
        </w:tc>
        <w:tc>
          <w:tcPr>
            <w:tcW w:w="4536" w:type="dxa"/>
            <w:gridSpan w:val="8"/>
          </w:tcPr>
          <w:p w14:paraId="0A60E344" w14:textId="77777777" w:rsidR="000D054D" w:rsidRPr="00A11354" w:rsidRDefault="000D054D" w:rsidP="000D054D">
            <w:pPr>
              <w:jc w:val="both"/>
              <w:rPr>
                <w:b/>
              </w:rPr>
            </w:pPr>
            <w:r w:rsidRPr="00A11354">
              <w:rPr>
                <w:b/>
              </w:rPr>
              <w:t>Pavla Čechalová</w:t>
            </w:r>
          </w:p>
        </w:tc>
        <w:tc>
          <w:tcPr>
            <w:tcW w:w="709" w:type="dxa"/>
            <w:shd w:val="clear" w:color="auto" w:fill="F7CAAC"/>
          </w:tcPr>
          <w:p w14:paraId="41FB5230" w14:textId="77777777" w:rsidR="000D054D" w:rsidRPr="00A11354" w:rsidRDefault="000D054D" w:rsidP="000D054D">
            <w:pPr>
              <w:jc w:val="both"/>
              <w:rPr>
                <w:b/>
              </w:rPr>
            </w:pPr>
            <w:r w:rsidRPr="00A11354">
              <w:rPr>
                <w:b/>
              </w:rPr>
              <w:t>Tituly</w:t>
            </w:r>
          </w:p>
        </w:tc>
        <w:tc>
          <w:tcPr>
            <w:tcW w:w="2096" w:type="dxa"/>
            <w:gridSpan w:val="6"/>
          </w:tcPr>
          <w:p w14:paraId="618CD4E6" w14:textId="77777777" w:rsidR="000D054D" w:rsidRPr="00A11354" w:rsidRDefault="000D054D" w:rsidP="000D054D">
            <w:pPr>
              <w:jc w:val="center"/>
            </w:pPr>
            <w:r w:rsidRPr="00A11354">
              <w:t>Mgr.</w:t>
            </w:r>
          </w:p>
        </w:tc>
      </w:tr>
      <w:tr w:rsidR="000D054D" w:rsidRPr="00A11354" w14:paraId="2D006CEE" w14:textId="77777777" w:rsidTr="000D054D">
        <w:tc>
          <w:tcPr>
            <w:tcW w:w="2518" w:type="dxa"/>
            <w:shd w:val="clear" w:color="auto" w:fill="F7CAAC"/>
          </w:tcPr>
          <w:p w14:paraId="42765B2B" w14:textId="77777777" w:rsidR="000D054D" w:rsidRPr="00A11354" w:rsidRDefault="000D054D" w:rsidP="000D054D">
            <w:pPr>
              <w:jc w:val="both"/>
              <w:rPr>
                <w:b/>
              </w:rPr>
            </w:pPr>
            <w:r w:rsidRPr="00A11354">
              <w:rPr>
                <w:b/>
              </w:rPr>
              <w:t>Rok narození</w:t>
            </w:r>
          </w:p>
        </w:tc>
        <w:tc>
          <w:tcPr>
            <w:tcW w:w="829" w:type="dxa"/>
            <w:gridSpan w:val="2"/>
          </w:tcPr>
          <w:p w14:paraId="51944CF9" w14:textId="77777777" w:rsidR="000D054D" w:rsidRPr="00A11354" w:rsidRDefault="000D054D" w:rsidP="000D054D">
            <w:pPr>
              <w:tabs>
                <w:tab w:val="left" w:pos="562"/>
              </w:tabs>
              <w:jc w:val="both"/>
            </w:pPr>
            <w:r w:rsidRPr="00A11354">
              <w:t>1986</w:t>
            </w:r>
          </w:p>
        </w:tc>
        <w:tc>
          <w:tcPr>
            <w:tcW w:w="1864" w:type="dxa"/>
            <w:gridSpan w:val="2"/>
            <w:shd w:val="clear" w:color="auto" w:fill="F7CAAC"/>
          </w:tcPr>
          <w:p w14:paraId="4159C9D1" w14:textId="77777777" w:rsidR="000D054D" w:rsidRPr="00A11354" w:rsidRDefault="000D054D" w:rsidP="000D054D">
            <w:pPr>
              <w:jc w:val="both"/>
              <w:rPr>
                <w:b/>
              </w:rPr>
            </w:pPr>
            <w:r w:rsidRPr="00A11354">
              <w:rPr>
                <w:b/>
              </w:rPr>
              <w:t>typ vztahu k VŠ</w:t>
            </w:r>
          </w:p>
        </w:tc>
        <w:tc>
          <w:tcPr>
            <w:tcW w:w="849" w:type="dxa"/>
            <w:gridSpan w:val="3"/>
          </w:tcPr>
          <w:p w14:paraId="2CA03D34" w14:textId="77777777" w:rsidR="000D054D" w:rsidRPr="00A11354" w:rsidRDefault="000D054D" w:rsidP="000D054D">
            <w:pPr>
              <w:jc w:val="center"/>
            </w:pPr>
            <w:r w:rsidRPr="00A11354">
              <w:t>PP</w:t>
            </w:r>
          </w:p>
        </w:tc>
        <w:tc>
          <w:tcPr>
            <w:tcW w:w="994" w:type="dxa"/>
            <w:shd w:val="clear" w:color="auto" w:fill="F7CAAC"/>
          </w:tcPr>
          <w:p w14:paraId="1A58CB69" w14:textId="77777777" w:rsidR="000D054D" w:rsidRPr="00A11354" w:rsidRDefault="000D054D" w:rsidP="000D054D">
            <w:pPr>
              <w:jc w:val="both"/>
              <w:rPr>
                <w:b/>
              </w:rPr>
            </w:pPr>
            <w:r w:rsidRPr="00A11354">
              <w:rPr>
                <w:b/>
              </w:rPr>
              <w:t>rozsah</w:t>
            </w:r>
          </w:p>
        </w:tc>
        <w:tc>
          <w:tcPr>
            <w:tcW w:w="709" w:type="dxa"/>
          </w:tcPr>
          <w:p w14:paraId="5B80349D" w14:textId="77777777" w:rsidR="000D054D" w:rsidRPr="00A11354" w:rsidRDefault="000D054D" w:rsidP="000D054D">
            <w:pPr>
              <w:jc w:val="center"/>
            </w:pPr>
            <w:r w:rsidRPr="00A11354">
              <w:t>40</w:t>
            </w:r>
          </w:p>
        </w:tc>
        <w:tc>
          <w:tcPr>
            <w:tcW w:w="850" w:type="dxa"/>
            <w:gridSpan w:val="4"/>
            <w:shd w:val="clear" w:color="auto" w:fill="F7CAAC"/>
          </w:tcPr>
          <w:p w14:paraId="606F5116" w14:textId="77777777" w:rsidR="000D054D" w:rsidRPr="00A11354" w:rsidRDefault="000D054D" w:rsidP="000D054D">
            <w:pPr>
              <w:jc w:val="both"/>
              <w:rPr>
                <w:b/>
              </w:rPr>
            </w:pPr>
            <w:r w:rsidRPr="00A11354">
              <w:rPr>
                <w:b/>
              </w:rPr>
              <w:t>do kdy</w:t>
            </w:r>
          </w:p>
        </w:tc>
        <w:tc>
          <w:tcPr>
            <w:tcW w:w="1246" w:type="dxa"/>
            <w:gridSpan w:val="2"/>
          </w:tcPr>
          <w:p w14:paraId="2986A1F8" w14:textId="77777777" w:rsidR="000D054D" w:rsidRPr="00A11354" w:rsidRDefault="000D054D" w:rsidP="000D054D">
            <w:pPr>
              <w:jc w:val="center"/>
            </w:pPr>
            <w:r w:rsidRPr="00A11354">
              <w:t>N</w:t>
            </w:r>
          </w:p>
        </w:tc>
      </w:tr>
      <w:tr w:rsidR="000D054D" w:rsidRPr="00A11354" w14:paraId="27EB278B" w14:textId="77777777" w:rsidTr="000D054D">
        <w:tc>
          <w:tcPr>
            <w:tcW w:w="5211" w:type="dxa"/>
            <w:gridSpan w:val="5"/>
            <w:shd w:val="clear" w:color="auto" w:fill="F7CAAC"/>
          </w:tcPr>
          <w:p w14:paraId="045FA508" w14:textId="77777777" w:rsidR="000D054D" w:rsidRPr="00A11354" w:rsidRDefault="000D054D" w:rsidP="000D054D">
            <w:pPr>
              <w:jc w:val="both"/>
              <w:rPr>
                <w:b/>
              </w:rPr>
            </w:pPr>
            <w:r w:rsidRPr="00A11354">
              <w:rPr>
                <w:b/>
              </w:rPr>
              <w:t>Typ vztahu na součásti VŠ, která uskutečňuje st. program</w:t>
            </w:r>
          </w:p>
        </w:tc>
        <w:tc>
          <w:tcPr>
            <w:tcW w:w="849" w:type="dxa"/>
            <w:gridSpan w:val="3"/>
          </w:tcPr>
          <w:p w14:paraId="644ACAB8" w14:textId="77777777" w:rsidR="000D054D" w:rsidRPr="00A11354" w:rsidRDefault="000D054D" w:rsidP="000D054D">
            <w:pPr>
              <w:jc w:val="center"/>
            </w:pPr>
            <w:r w:rsidRPr="00A11354">
              <w:t>PP</w:t>
            </w:r>
          </w:p>
        </w:tc>
        <w:tc>
          <w:tcPr>
            <w:tcW w:w="994" w:type="dxa"/>
            <w:shd w:val="clear" w:color="auto" w:fill="F7CAAC"/>
          </w:tcPr>
          <w:p w14:paraId="244FD222" w14:textId="77777777" w:rsidR="000D054D" w:rsidRPr="00A11354" w:rsidRDefault="000D054D" w:rsidP="000D054D">
            <w:pPr>
              <w:jc w:val="both"/>
              <w:rPr>
                <w:b/>
              </w:rPr>
            </w:pPr>
            <w:r w:rsidRPr="00A11354">
              <w:rPr>
                <w:b/>
              </w:rPr>
              <w:t>rozsah</w:t>
            </w:r>
          </w:p>
        </w:tc>
        <w:tc>
          <w:tcPr>
            <w:tcW w:w="709" w:type="dxa"/>
          </w:tcPr>
          <w:p w14:paraId="253D1B4D" w14:textId="77777777" w:rsidR="000D054D" w:rsidRPr="00A11354" w:rsidRDefault="000D054D" w:rsidP="000D054D">
            <w:pPr>
              <w:jc w:val="center"/>
            </w:pPr>
            <w:r w:rsidRPr="00A11354">
              <w:t>40</w:t>
            </w:r>
          </w:p>
        </w:tc>
        <w:tc>
          <w:tcPr>
            <w:tcW w:w="850" w:type="dxa"/>
            <w:gridSpan w:val="4"/>
            <w:shd w:val="clear" w:color="auto" w:fill="F7CAAC"/>
          </w:tcPr>
          <w:p w14:paraId="344D0E3F" w14:textId="77777777" w:rsidR="000D054D" w:rsidRPr="00A11354" w:rsidRDefault="000D054D" w:rsidP="000D054D">
            <w:pPr>
              <w:jc w:val="both"/>
              <w:rPr>
                <w:b/>
              </w:rPr>
            </w:pPr>
            <w:r w:rsidRPr="00A11354">
              <w:rPr>
                <w:b/>
              </w:rPr>
              <w:t>do kdy</w:t>
            </w:r>
          </w:p>
        </w:tc>
        <w:tc>
          <w:tcPr>
            <w:tcW w:w="1246" w:type="dxa"/>
            <w:gridSpan w:val="2"/>
          </w:tcPr>
          <w:p w14:paraId="0B286659" w14:textId="77777777" w:rsidR="000D054D" w:rsidRPr="00A11354" w:rsidRDefault="000D054D" w:rsidP="000D054D">
            <w:pPr>
              <w:jc w:val="center"/>
            </w:pPr>
            <w:r w:rsidRPr="00A11354">
              <w:t>N</w:t>
            </w:r>
          </w:p>
        </w:tc>
      </w:tr>
      <w:tr w:rsidR="000D054D" w:rsidRPr="00A11354" w14:paraId="0727B330" w14:textId="77777777" w:rsidTr="000D054D">
        <w:tc>
          <w:tcPr>
            <w:tcW w:w="6060" w:type="dxa"/>
            <w:gridSpan w:val="8"/>
            <w:shd w:val="clear" w:color="auto" w:fill="F7CAAC"/>
          </w:tcPr>
          <w:p w14:paraId="0358D6B7" w14:textId="77777777" w:rsidR="000D054D" w:rsidRPr="00A11354" w:rsidRDefault="000D054D" w:rsidP="000D054D">
            <w:pPr>
              <w:jc w:val="both"/>
            </w:pPr>
            <w:r w:rsidRPr="00A11354">
              <w:rPr>
                <w:b/>
              </w:rPr>
              <w:t>Další současná působení jako akademický pracovník na jiných VŠ</w:t>
            </w:r>
          </w:p>
        </w:tc>
        <w:tc>
          <w:tcPr>
            <w:tcW w:w="1703" w:type="dxa"/>
            <w:gridSpan w:val="2"/>
            <w:shd w:val="clear" w:color="auto" w:fill="F7CAAC"/>
          </w:tcPr>
          <w:p w14:paraId="0231EE72" w14:textId="77777777" w:rsidR="000D054D" w:rsidRPr="00A11354" w:rsidRDefault="000D054D" w:rsidP="000D054D">
            <w:pPr>
              <w:jc w:val="both"/>
              <w:rPr>
                <w:b/>
              </w:rPr>
            </w:pPr>
            <w:r w:rsidRPr="00A11354">
              <w:rPr>
                <w:b/>
              </w:rPr>
              <w:t>typ prac. vztahu</w:t>
            </w:r>
          </w:p>
        </w:tc>
        <w:tc>
          <w:tcPr>
            <w:tcW w:w="2096" w:type="dxa"/>
            <w:gridSpan w:val="6"/>
            <w:shd w:val="clear" w:color="auto" w:fill="F7CAAC"/>
          </w:tcPr>
          <w:p w14:paraId="50953539" w14:textId="77777777" w:rsidR="000D054D" w:rsidRPr="00A11354" w:rsidRDefault="000D054D" w:rsidP="000D054D">
            <w:pPr>
              <w:jc w:val="both"/>
              <w:rPr>
                <w:b/>
              </w:rPr>
            </w:pPr>
            <w:r w:rsidRPr="00A11354">
              <w:rPr>
                <w:b/>
              </w:rPr>
              <w:t>rozsah</w:t>
            </w:r>
          </w:p>
        </w:tc>
      </w:tr>
      <w:tr w:rsidR="000D054D" w:rsidRPr="00A11354" w14:paraId="2DAB1567" w14:textId="77777777" w:rsidTr="000D054D">
        <w:tc>
          <w:tcPr>
            <w:tcW w:w="6060" w:type="dxa"/>
            <w:gridSpan w:val="8"/>
          </w:tcPr>
          <w:p w14:paraId="1911FD00" w14:textId="77777777" w:rsidR="000D054D" w:rsidRPr="00A11354" w:rsidRDefault="000D054D" w:rsidP="000D054D">
            <w:pPr>
              <w:jc w:val="both"/>
            </w:pPr>
            <w:r w:rsidRPr="00A11354">
              <w:t>nepůsobí</w:t>
            </w:r>
          </w:p>
        </w:tc>
        <w:tc>
          <w:tcPr>
            <w:tcW w:w="1703" w:type="dxa"/>
            <w:gridSpan w:val="2"/>
          </w:tcPr>
          <w:p w14:paraId="6223A431" w14:textId="77777777" w:rsidR="000D054D" w:rsidRPr="00A11354" w:rsidRDefault="000D054D" w:rsidP="000D054D">
            <w:pPr>
              <w:jc w:val="center"/>
            </w:pPr>
          </w:p>
        </w:tc>
        <w:tc>
          <w:tcPr>
            <w:tcW w:w="2096" w:type="dxa"/>
            <w:gridSpan w:val="6"/>
          </w:tcPr>
          <w:p w14:paraId="0C5ED8AD" w14:textId="77777777" w:rsidR="000D054D" w:rsidRPr="00A11354" w:rsidRDefault="000D054D" w:rsidP="000D054D">
            <w:pPr>
              <w:jc w:val="center"/>
            </w:pPr>
          </w:p>
        </w:tc>
      </w:tr>
      <w:tr w:rsidR="000D054D" w:rsidRPr="00A11354" w14:paraId="7A52CB4D" w14:textId="77777777" w:rsidTr="000D054D">
        <w:tc>
          <w:tcPr>
            <w:tcW w:w="9859" w:type="dxa"/>
            <w:gridSpan w:val="16"/>
            <w:shd w:val="clear" w:color="auto" w:fill="F7CAAC"/>
          </w:tcPr>
          <w:p w14:paraId="1760DEDF" w14:textId="77777777" w:rsidR="000D054D" w:rsidRPr="00A11354" w:rsidRDefault="000D054D" w:rsidP="000D054D">
            <w:pPr>
              <w:jc w:val="both"/>
            </w:pPr>
            <w:r w:rsidRPr="00A11354">
              <w:rPr>
                <w:b/>
              </w:rPr>
              <w:t>Předměty příslušného studijního programu a způsob zapojení do jejich výuky, příp. další zapojení do uskutečňování studijního programu</w:t>
            </w:r>
          </w:p>
        </w:tc>
      </w:tr>
      <w:tr w:rsidR="000D054D" w:rsidRPr="00A11354" w14:paraId="1A87FC38" w14:textId="77777777" w:rsidTr="000D054D">
        <w:trPr>
          <w:trHeight w:val="506"/>
        </w:trPr>
        <w:tc>
          <w:tcPr>
            <w:tcW w:w="9859" w:type="dxa"/>
            <w:gridSpan w:val="16"/>
            <w:tcBorders>
              <w:top w:val="nil"/>
            </w:tcBorders>
          </w:tcPr>
          <w:p w14:paraId="554E5550" w14:textId="77777777" w:rsidR="000D054D" w:rsidRPr="00A11354" w:rsidRDefault="000D054D" w:rsidP="000D054D">
            <w:pPr>
              <w:jc w:val="both"/>
            </w:pPr>
            <w:r w:rsidRPr="00A11354">
              <w:rPr>
                <w:b/>
              </w:rPr>
              <w:t>Cizí jazyk T1</w:t>
            </w:r>
            <w:r w:rsidRPr="00A11354">
              <w:t>: garant, PS: cvičící (</w:t>
            </w:r>
            <w:proofErr w:type="gramStart"/>
            <w:r w:rsidRPr="00A11354">
              <w:t>100%</w:t>
            </w:r>
            <w:proofErr w:type="gramEnd"/>
            <w:r w:rsidRPr="00A11354">
              <w:t>), KS: přednášející (</w:t>
            </w:r>
            <w:proofErr w:type="gramStart"/>
            <w:r w:rsidRPr="00A11354">
              <w:t>100%</w:t>
            </w:r>
            <w:proofErr w:type="gramEnd"/>
            <w:r w:rsidRPr="00A11354">
              <w:t>)</w:t>
            </w:r>
          </w:p>
          <w:p w14:paraId="392BC025" w14:textId="77777777" w:rsidR="000D054D" w:rsidRPr="00A11354" w:rsidRDefault="000D054D" w:rsidP="000D054D">
            <w:pPr>
              <w:jc w:val="both"/>
            </w:pPr>
            <w:r w:rsidRPr="00A11354">
              <w:rPr>
                <w:b/>
              </w:rPr>
              <w:t>Cizí jazyk T2</w:t>
            </w:r>
            <w:r w:rsidRPr="00A11354">
              <w:t>: garant, PS: cvičící (</w:t>
            </w:r>
            <w:proofErr w:type="gramStart"/>
            <w:r w:rsidRPr="00A11354">
              <w:t>100%</w:t>
            </w:r>
            <w:proofErr w:type="gramEnd"/>
            <w:r w:rsidRPr="00A11354">
              <w:t>), KS: přednášející (</w:t>
            </w:r>
            <w:proofErr w:type="gramStart"/>
            <w:r w:rsidRPr="00A11354">
              <w:t>100%</w:t>
            </w:r>
            <w:proofErr w:type="gramEnd"/>
            <w:r w:rsidRPr="00A11354">
              <w:t>)</w:t>
            </w:r>
          </w:p>
          <w:p w14:paraId="5E771C5D" w14:textId="77777777" w:rsidR="000D054D" w:rsidRPr="00A11354" w:rsidRDefault="000D054D" w:rsidP="000D054D">
            <w:pPr>
              <w:jc w:val="both"/>
            </w:pPr>
            <w:r w:rsidRPr="00A11354">
              <w:rPr>
                <w:b/>
              </w:rPr>
              <w:t>Cizí jazyk T3</w:t>
            </w:r>
            <w:r w:rsidRPr="00A11354">
              <w:t>: garant, PS: cvičící (</w:t>
            </w:r>
            <w:proofErr w:type="gramStart"/>
            <w:r w:rsidRPr="00A11354">
              <w:t>100%</w:t>
            </w:r>
            <w:proofErr w:type="gramEnd"/>
            <w:r w:rsidRPr="00A11354">
              <w:t>), KS: přednášející (</w:t>
            </w:r>
            <w:proofErr w:type="gramStart"/>
            <w:r w:rsidRPr="00A11354">
              <w:t>100%</w:t>
            </w:r>
            <w:proofErr w:type="gramEnd"/>
            <w:r w:rsidRPr="00A11354">
              <w:t>)</w:t>
            </w:r>
          </w:p>
        </w:tc>
      </w:tr>
      <w:tr w:rsidR="000D054D" w:rsidRPr="00A11354" w14:paraId="557FEDE0" w14:textId="77777777" w:rsidTr="000D054D">
        <w:trPr>
          <w:trHeight w:val="340"/>
        </w:trPr>
        <w:tc>
          <w:tcPr>
            <w:tcW w:w="9859" w:type="dxa"/>
            <w:gridSpan w:val="16"/>
            <w:tcBorders>
              <w:top w:val="nil"/>
            </w:tcBorders>
            <w:shd w:val="clear" w:color="auto" w:fill="FBD4B4"/>
          </w:tcPr>
          <w:p w14:paraId="6DE3C16A" w14:textId="77777777" w:rsidR="000D054D" w:rsidRPr="00A11354" w:rsidRDefault="000D054D" w:rsidP="000D054D">
            <w:pPr>
              <w:jc w:val="both"/>
              <w:rPr>
                <w:b/>
              </w:rPr>
            </w:pPr>
            <w:r w:rsidRPr="00A11354">
              <w:rPr>
                <w:b/>
              </w:rPr>
              <w:t>Zapojení do výuky v dalších studijních programech na téže vysoké škole (pouze u garantů ZT a PZ předmětů)</w:t>
            </w:r>
          </w:p>
        </w:tc>
      </w:tr>
      <w:tr w:rsidR="000D054D" w:rsidRPr="00A11354" w14:paraId="41C07F2A" w14:textId="77777777" w:rsidTr="000D054D">
        <w:trPr>
          <w:trHeight w:val="340"/>
        </w:trPr>
        <w:tc>
          <w:tcPr>
            <w:tcW w:w="3085" w:type="dxa"/>
            <w:gridSpan w:val="2"/>
            <w:tcBorders>
              <w:top w:val="nil"/>
            </w:tcBorders>
          </w:tcPr>
          <w:p w14:paraId="27D599A5" w14:textId="77777777" w:rsidR="000D054D" w:rsidRPr="00A11354" w:rsidRDefault="000D054D" w:rsidP="000D054D">
            <w:pPr>
              <w:jc w:val="both"/>
              <w:rPr>
                <w:b/>
              </w:rPr>
            </w:pPr>
            <w:r w:rsidRPr="00A11354">
              <w:rPr>
                <w:b/>
              </w:rPr>
              <w:t>Název studijního předmětu</w:t>
            </w:r>
          </w:p>
        </w:tc>
        <w:tc>
          <w:tcPr>
            <w:tcW w:w="1701" w:type="dxa"/>
            <w:gridSpan w:val="2"/>
            <w:tcBorders>
              <w:top w:val="nil"/>
            </w:tcBorders>
          </w:tcPr>
          <w:p w14:paraId="48741EAA" w14:textId="77777777" w:rsidR="000D054D" w:rsidRPr="00A11354" w:rsidRDefault="000D054D" w:rsidP="000D054D">
            <w:pPr>
              <w:jc w:val="both"/>
              <w:rPr>
                <w:b/>
              </w:rPr>
            </w:pPr>
            <w:r w:rsidRPr="00A11354">
              <w:rPr>
                <w:b/>
              </w:rPr>
              <w:t>Název studijního programu</w:t>
            </w:r>
          </w:p>
        </w:tc>
        <w:tc>
          <w:tcPr>
            <w:tcW w:w="567" w:type="dxa"/>
            <w:gridSpan w:val="2"/>
            <w:tcBorders>
              <w:top w:val="nil"/>
            </w:tcBorders>
          </w:tcPr>
          <w:p w14:paraId="29C943CA" w14:textId="77777777" w:rsidR="000D054D" w:rsidRPr="00A11354" w:rsidRDefault="000D054D" w:rsidP="000D054D">
            <w:pPr>
              <w:jc w:val="both"/>
              <w:rPr>
                <w:b/>
              </w:rPr>
            </w:pPr>
            <w:r w:rsidRPr="00A11354">
              <w:rPr>
                <w:b/>
              </w:rPr>
              <w:t>Sem.</w:t>
            </w:r>
          </w:p>
        </w:tc>
        <w:tc>
          <w:tcPr>
            <w:tcW w:w="2835" w:type="dxa"/>
            <w:gridSpan w:val="6"/>
            <w:tcBorders>
              <w:top w:val="nil"/>
            </w:tcBorders>
          </w:tcPr>
          <w:p w14:paraId="293A62AB" w14:textId="77777777" w:rsidR="000D054D" w:rsidRPr="00A11354" w:rsidRDefault="000D054D" w:rsidP="000D054D">
            <w:pPr>
              <w:jc w:val="both"/>
              <w:rPr>
                <w:b/>
              </w:rPr>
            </w:pPr>
            <w:r w:rsidRPr="00A11354">
              <w:rPr>
                <w:b/>
              </w:rPr>
              <w:t>Role ve výuce daného předmětu</w:t>
            </w:r>
          </w:p>
        </w:tc>
        <w:tc>
          <w:tcPr>
            <w:tcW w:w="1671" w:type="dxa"/>
            <w:gridSpan w:val="4"/>
            <w:tcBorders>
              <w:top w:val="nil"/>
            </w:tcBorders>
          </w:tcPr>
          <w:p w14:paraId="3FE7FC22" w14:textId="77777777" w:rsidR="000D054D" w:rsidRPr="00A11354" w:rsidRDefault="000D054D" w:rsidP="000D054D">
            <w:pPr>
              <w:jc w:val="both"/>
              <w:rPr>
                <w:b/>
              </w:rPr>
            </w:pPr>
            <w:r w:rsidRPr="00A11354">
              <w:rPr>
                <w:b/>
              </w:rPr>
              <w:t>(</w:t>
            </w:r>
            <w:r w:rsidRPr="00A11354">
              <w:rPr>
                <w:b/>
                <w:i/>
                <w:iCs/>
              </w:rPr>
              <w:t>nepovinný údaj</w:t>
            </w:r>
            <w:r w:rsidRPr="00A11354">
              <w:rPr>
                <w:b/>
              </w:rPr>
              <w:t>) Počet hodin za semestr</w:t>
            </w:r>
          </w:p>
        </w:tc>
      </w:tr>
      <w:tr w:rsidR="000D054D" w:rsidRPr="00A11354" w14:paraId="59A9ED0A" w14:textId="77777777" w:rsidTr="000D054D">
        <w:trPr>
          <w:trHeight w:val="285"/>
        </w:trPr>
        <w:tc>
          <w:tcPr>
            <w:tcW w:w="3085" w:type="dxa"/>
            <w:gridSpan w:val="2"/>
            <w:tcBorders>
              <w:top w:val="nil"/>
            </w:tcBorders>
          </w:tcPr>
          <w:p w14:paraId="10DB4DCB" w14:textId="77777777" w:rsidR="000D054D" w:rsidRPr="00A11354" w:rsidRDefault="000D054D" w:rsidP="000D054D">
            <w:pPr>
              <w:jc w:val="both"/>
            </w:pPr>
          </w:p>
        </w:tc>
        <w:tc>
          <w:tcPr>
            <w:tcW w:w="1701" w:type="dxa"/>
            <w:gridSpan w:val="2"/>
            <w:tcBorders>
              <w:top w:val="nil"/>
            </w:tcBorders>
            <w:vAlign w:val="center"/>
          </w:tcPr>
          <w:p w14:paraId="48442EED" w14:textId="77777777" w:rsidR="000D054D" w:rsidRPr="00A11354" w:rsidRDefault="000D054D" w:rsidP="000D054D">
            <w:pPr>
              <w:jc w:val="center"/>
            </w:pPr>
          </w:p>
        </w:tc>
        <w:tc>
          <w:tcPr>
            <w:tcW w:w="567" w:type="dxa"/>
            <w:gridSpan w:val="2"/>
            <w:tcBorders>
              <w:top w:val="nil"/>
            </w:tcBorders>
          </w:tcPr>
          <w:p w14:paraId="7AC90D31" w14:textId="77777777" w:rsidR="000D054D" w:rsidRPr="00A11354" w:rsidRDefault="000D054D" w:rsidP="000D054D">
            <w:pPr>
              <w:jc w:val="both"/>
            </w:pPr>
          </w:p>
        </w:tc>
        <w:tc>
          <w:tcPr>
            <w:tcW w:w="2835" w:type="dxa"/>
            <w:gridSpan w:val="6"/>
            <w:tcBorders>
              <w:top w:val="nil"/>
            </w:tcBorders>
          </w:tcPr>
          <w:p w14:paraId="0E0BFB81" w14:textId="77777777" w:rsidR="000D054D" w:rsidRPr="00A11354" w:rsidRDefault="000D054D" w:rsidP="000D054D">
            <w:pPr>
              <w:jc w:val="both"/>
            </w:pPr>
          </w:p>
        </w:tc>
        <w:tc>
          <w:tcPr>
            <w:tcW w:w="1671" w:type="dxa"/>
            <w:gridSpan w:val="4"/>
            <w:tcBorders>
              <w:top w:val="nil"/>
            </w:tcBorders>
          </w:tcPr>
          <w:p w14:paraId="7CBC2A26" w14:textId="77777777" w:rsidR="000D054D" w:rsidRPr="00A11354" w:rsidRDefault="000D054D" w:rsidP="000D054D">
            <w:pPr>
              <w:jc w:val="both"/>
            </w:pPr>
          </w:p>
        </w:tc>
      </w:tr>
      <w:tr w:rsidR="000D054D" w:rsidRPr="00A11354" w14:paraId="3D59E45B" w14:textId="77777777" w:rsidTr="000D054D">
        <w:tc>
          <w:tcPr>
            <w:tcW w:w="9859" w:type="dxa"/>
            <w:gridSpan w:val="16"/>
            <w:shd w:val="clear" w:color="auto" w:fill="F7CAAC"/>
          </w:tcPr>
          <w:p w14:paraId="66F76E93" w14:textId="77777777" w:rsidR="000D054D" w:rsidRPr="00A11354" w:rsidRDefault="000D054D" w:rsidP="000D054D">
            <w:pPr>
              <w:jc w:val="both"/>
            </w:pPr>
            <w:r w:rsidRPr="00A11354">
              <w:rPr>
                <w:b/>
              </w:rPr>
              <w:t xml:space="preserve">Údaje o vzdělání na VŠ </w:t>
            </w:r>
          </w:p>
        </w:tc>
      </w:tr>
      <w:tr w:rsidR="000D054D" w:rsidRPr="00A11354" w14:paraId="04ABB56C" w14:textId="77777777" w:rsidTr="000D054D">
        <w:trPr>
          <w:trHeight w:val="1055"/>
        </w:trPr>
        <w:tc>
          <w:tcPr>
            <w:tcW w:w="9859" w:type="dxa"/>
            <w:gridSpan w:val="16"/>
          </w:tcPr>
          <w:p w14:paraId="3C9A4090" w14:textId="77777777" w:rsidR="000D054D" w:rsidRPr="00A11354" w:rsidRDefault="000D054D" w:rsidP="000D054D">
            <w:pPr>
              <w:jc w:val="both"/>
              <w:rPr>
                <w:b/>
              </w:rPr>
            </w:pPr>
            <w:r w:rsidRPr="00A11354">
              <w:rPr>
                <w:rFonts w:eastAsia="Calibri"/>
                <w:bCs/>
                <w:color w:val="000000"/>
              </w:rPr>
              <w:t xml:space="preserve">2006-2010 – magisterský program – UJEP-Pedagogická fakulta, výuka cizích </w:t>
            </w:r>
            <w:proofErr w:type="gramStart"/>
            <w:r w:rsidRPr="00A11354">
              <w:rPr>
                <w:rFonts w:eastAsia="Calibri"/>
                <w:bCs/>
                <w:color w:val="000000"/>
              </w:rPr>
              <w:t>jazyků- jednoobor</w:t>
            </w:r>
            <w:proofErr w:type="gramEnd"/>
            <w:r w:rsidRPr="00A11354">
              <w:rPr>
                <w:rFonts w:eastAsia="Calibri"/>
                <w:bCs/>
                <w:color w:val="000000"/>
              </w:rPr>
              <w:t>-anglický</w:t>
            </w:r>
          </w:p>
        </w:tc>
      </w:tr>
      <w:tr w:rsidR="000D054D" w:rsidRPr="00A11354" w14:paraId="3AFA33E4" w14:textId="77777777" w:rsidTr="000D054D">
        <w:tc>
          <w:tcPr>
            <w:tcW w:w="9859" w:type="dxa"/>
            <w:gridSpan w:val="16"/>
            <w:shd w:val="clear" w:color="auto" w:fill="F7CAAC"/>
          </w:tcPr>
          <w:p w14:paraId="4A5BB34B" w14:textId="77777777" w:rsidR="000D054D" w:rsidRPr="00A11354" w:rsidRDefault="000D054D" w:rsidP="000D054D">
            <w:pPr>
              <w:jc w:val="both"/>
              <w:rPr>
                <w:b/>
              </w:rPr>
            </w:pPr>
            <w:r w:rsidRPr="00A11354">
              <w:rPr>
                <w:b/>
              </w:rPr>
              <w:t>Údaje o odborném působení od absolvování VŠ</w:t>
            </w:r>
          </w:p>
        </w:tc>
      </w:tr>
      <w:tr w:rsidR="000D054D" w:rsidRPr="00A11354" w14:paraId="4F368909" w14:textId="77777777" w:rsidTr="000D054D">
        <w:trPr>
          <w:trHeight w:val="1090"/>
        </w:trPr>
        <w:tc>
          <w:tcPr>
            <w:tcW w:w="9859" w:type="dxa"/>
            <w:gridSpan w:val="16"/>
          </w:tcPr>
          <w:p w14:paraId="2BA57E08" w14:textId="77777777" w:rsidR="000D054D" w:rsidRPr="00A11354" w:rsidRDefault="000D054D" w:rsidP="000D054D">
            <w:pPr>
              <w:jc w:val="both"/>
            </w:pPr>
            <w:r w:rsidRPr="00A11354">
              <w:t>2017 – dosud lektorka anglického jazyka na FSI UJEP; (1)</w:t>
            </w:r>
          </w:p>
          <w:p w14:paraId="06E0C856" w14:textId="77777777" w:rsidR="000D054D" w:rsidRPr="00A11354" w:rsidRDefault="000D054D" w:rsidP="000D054D">
            <w:pPr>
              <w:jc w:val="both"/>
            </w:pPr>
            <w:r w:rsidRPr="00A11354">
              <w:t xml:space="preserve">2014 – dosud examinátorka ústních částí maturitních zkoušek </w:t>
            </w:r>
          </w:p>
          <w:p w14:paraId="78722D08" w14:textId="77777777" w:rsidR="000D054D" w:rsidRPr="00A11354" w:rsidRDefault="000D054D" w:rsidP="000D054D">
            <w:pPr>
              <w:jc w:val="both"/>
              <w:rPr>
                <w:color w:val="FF0000"/>
              </w:rPr>
            </w:pPr>
            <w:r w:rsidRPr="00A11354">
              <w:t>2006 – dosud lektorka OSVČ</w:t>
            </w:r>
          </w:p>
        </w:tc>
      </w:tr>
      <w:tr w:rsidR="000D054D" w:rsidRPr="00A11354" w14:paraId="38BC0515" w14:textId="77777777" w:rsidTr="000D054D">
        <w:trPr>
          <w:trHeight w:val="250"/>
        </w:trPr>
        <w:tc>
          <w:tcPr>
            <w:tcW w:w="9859" w:type="dxa"/>
            <w:gridSpan w:val="16"/>
            <w:shd w:val="clear" w:color="auto" w:fill="F7CAAC"/>
          </w:tcPr>
          <w:p w14:paraId="7A34054B" w14:textId="77777777" w:rsidR="000D054D" w:rsidRPr="00A11354" w:rsidRDefault="000D054D" w:rsidP="000D054D">
            <w:pPr>
              <w:jc w:val="both"/>
            </w:pPr>
            <w:r w:rsidRPr="00A11354">
              <w:rPr>
                <w:b/>
              </w:rPr>
              <w:t>Zkušenosti s vedením kvalifikačních a rigorózních prací</w:t>
            </w:r>
          </w:p>
        </w:tc>
      </w:tr>
      <w:tr w:rsidR="000D054D" w:rsidRPr="00A11354" w14:paraId="6697D793" w14:textId="77777777" w:rsidTr="000D054D">
        <w:trPr>
          <w:trHeight w:val="1105"/>
        </w:trPr>
        <w:tc>
          <w:tcPr>
            <w:tcW w:w="9859" w:type="dxa"/>
            <w:gridSpan w:val="16"/>
          </w:tcPr>
          <w:p w14:paraId="201BD3C4" w14:textId="77777777" w:rsidR="000D054D" w:rsidRPr="00A11354" w:rsidRDefault="000D054D" w:rsidP="000D054D">
            <w:pPr>
              <w:jc w:val="both"/>
            </w:pPr>
          </w:p>
        </w:tc>
      </w:tr>
      <w:tr w:rsidR="000D054D" w:rsidRPr="00A11354" w14:paraId="7DD4EAC2" w14:textId="77777777" w:rsidTr="000D054D">
        <w:trPr>
          <w:cantSplit/>
        </w:trPr>
        <w:tc>
          <w:tcPr>
            <w:tcW w:w="3347" w:type="dxa"/>
            <w:gridSpan w:val="3"/>
            <w:tcBorders>
              <w:top w:val="single" w:sz="12" w:space="0" w:color="auto"/>
            </w:tcBorders>
            <w:shd w:val="clear" w:color="auto" w:fill="F7CAAC"/>
          </w:tcPr>
          <w:p w14:paraId="6A360648" w14:textId="77777777" w:rsidR="000D054D" w:rsidRPr="00A11354" w:rsidRDefault="000D054D" w:rsidP="000D054D">
            <w:pPr>
              <w:jc w:val="both"/>
            </w:pPr>
            <w:r w:rsidRPr="00A11354">
              <w:rPr>
                <w:b/>
              </w:rPr>
              <w:t xml:space="preserve">Obor habilitačního řízení </w:t>
            </w:r>
          </w:p>
        </w:tc>
        <w:tc>
          <w:tcPr>
            <w:tcW w:w="2245" w:type="dxa"/>
            <w:gridSpan w:val="4"/>
            <w:tcBorders>
              <w:top w:val="single" w:sz="12" w:space="0" w:color="auto"/>
            </w:tcBorders>
            <w:shd w:val="clear" w:color="auto" w:fill="F7CAAC"/>
          </w:tcPr>
          <w:p w14:paraId="359BD6DE" w14:textId="77777777" w:rsidR="000D054D" w:rsidRPr="00A11354" w:rsidRDefault="000D054D" w:rsidP="000D054D">
            <w:pPr>
              <w:jc w:val="both"/>
            </w:pPr>
            <w:r w:rsidRPr="00A11354">
              <w:rPr>
                <w:b/>
              </w:rPr>
              <w:t>Rok udělení hodnosti</w:t>
            </w:r>
          </w:p>
        </w:tc>
        <w:tc>
          <w:tcPr>
            <w:tcW w:w="2248" w:type="dxa"/>
            <w:gridSpan w:val="4"/>
            <w:tcBorders>
              <w:top w:val="single" w:sz="12" w:space="0" w:color="auto"/>
              <w:right w:val="single" w:sz="12" w:space="0" w:color="auto"/>
            </w:tcBorders>
            <w:shd w:val="clear" w:color="auto" w:fill="F7CAAC"/>
          </w:tcPr>
          <w:p w14:paraId="368ECCE7" w14:textId="77777777" w:rsidR="000D054D" w:rsidRPr="00A11354" w:rsidRDefault="000D054D" w:rsidP="000D054D">
            <w:pPr>
              <w:jc w:val="both"/>
            </w:pPr>
            <w:r w:rsidRPr="00A11354">
              <w:rPr>
                <w:b/>
              </w:rPr>
              <w:t>Řízení konáno na VŠ</w:t>
            </w:r>
          </w:p>
        </w:tc>
        <w:tc>
          <w:tcPr>
            <w:tcW w:w="2019" w:type="dxa"/>
            <w:gridSpan w:val="5"/>
            <w:tcBorders>
              <w:top w:val="single" w:sz="12" w:space="0" w:color="auto"/>
              <w:left w:val="single" w:sz="12" w:space="0" w:color="auto"/>
            </w:tcBorders>
            <w:shd w:val="clear" w:color="auto" w:fill="F7CAAC"/>
          </w:tcPr>
          <w:p w14:paraId="1F5793FC" w14:textId="77777777" w:rsidR="000D054D" w:rsidRPr="00A11354" w:rsidRDefault="000D054D" w:rsidP="000D054D">
            <w:pPr>
              <w:jc w:val="both"/>
              <w:rPr>
                <w:b/>
              </w:rPr>
            </w:pPr>
            <w:r w:rsidRPr="00A11354">
              <w:rPr>
                <w:b/>
              </w:rPr>
              <w:t>Ohlasy publikací</w:t>
            </w:r>
          </w:p>
        </w:tc>
      </w:tr>
      <w:tr w:rsidR="000D054D" w:rsidRPr="00A11354" w14:paraId="34F3EA32" w14:textId="77777777" w:rsidTr="000D054D">
        <w:trPr>
          <w:cantSplit/>
        </w:trPr>
        <w:tc>
          <w:tcPr>
            <w:tcW w:w="3347" w:type="dxa"/>
            <w:gridSpan w:val="3"/>
          </w:tcPr>
          <w:p w14:paraId="6C3F07DD" w14:textId="77777777" w:rsidR="000D054D" w:rsidRPr="00A11354" w:rsidRDefault="000D054D" w:rsidP="000D054D">
            <w:pPr>
              <w:jc w:val="both"/>
            </w:pPr>
          </w:p>
        </w:tc>
        <w:tc>
          <w:tcPr>
            <w:tcW w:w="2245" w:type="dxa"/>
            <w:gridSpan w:val="4"/>
          </w:tcPr>
          <w:p w14:paraId="491D9EFF" w14:textId="77777777" w:rsidR="000D054D" w:rsidRPr="00A11354" w:rsidRDefault="000D054D" w:rsidP="000D054D">
            <w:pPr>
              <w:jc w:val="both"/>
            </w:pPr>
          </w:p>
        </w:tc>
        <w:tc>
          <w:tcPr>
            <w:tcW w:w="2248" w:type="dxa"/>
            <w:gridSpan w:val="4"/>
            <w:tcBorders>
              <w:right w:val="single" w:sz="12" w:space="0" w:color="auto"/>
            </w:tcBorders>
          </w:tcPr>
          <w:p w14:paraId="10698444" w14:textId="77777777" w:rsidR="000D054D" w:rsidRPr="00A11354" w:rsidRDefault="000D054D" w:rsidP="000D054D">
            <w:pPr>
              <w:jc w:val="both"/>
            </w:pPr>
          </w:p>
        </w:tc>
        <w:tc>
          <w:tcPr>
            <w:tcW w:w="632" w:type="dxa"/>
            <w:gridSpan w:val="2"/>
            <w:tcBorders>
              <w:left w:val="single" w:sz="12" w:space="0" w:color="auto"/>
            </w:tcBorders>
            <w:shd w:val="clear" w:color="auto" w:fill="F7CAAC"/>
          </w:tcPr>
          <w:p w14:paraId="3B03E032" w14:textId="77777777" w:rsidR="000D054D" w:rsidRPr="00A11354" w:rsidRDefault="000D054D" w:rsidP="000D054D">
            <w:pPr>
              <w:jc w:val="both"/>
            </w:pPr>
            <w:r w:rsidRPr="00A11354">
              <w:rPr>
                <w:b/>
              </w:rPr>
              <w:t>WoS</w:t>
            </w:r>
          </w:p>
        </w:tc>
        <w:tc>
          <w:tcPr>
            <w:tcW w:w="693" w:type="dxa"/>
            <w:gridSpan w:val="2"/>
            <w:shd w:val="clear" w:color="auto" w:fill="F7CAAC"/>
          </w:tcPr>
          <w:p w14:paraId="1EBCC08C" w14:textId="77777777" w:rsidR="000D054D" w:rsidRPr="00A11354" w:rsidRDefault="000D054D" w:rsidP="000D054D">
            <w:pPr>
              <w:jc w:val="both"/>
              <w:rPr>
                <w:sz w:val="18"/>
              </w:rPr>
            </w:pPr>
            <w:r w:rsidRPr="00A11354">
              <w:rPr>
                <w:b/>
                <w:sz w:val="18"/>
              </w:rPr>
              <w:t>Scopus</w:t>
            </w:r>
          </w:p>
        </w:tc>
        <w:tc>
          <w:tcPr>
            <w:tcW w:w="694" w:type="dxa"/>
            <w:shd w:val="clear" w:color="auto" w:fill="F7CAAC"/>
          </w:tcPr>
          <w:p w14:paraId="4A33814B" w14:textId="77777777" w:rsidR="000D054D" w:rsidRPr="00A11354" w:rsidRDefault="000D054D" w:rsidP="000D054D">
            <w:pPr>
              <w:jc w:val="both"/>
            </w:pPr>
            <w:r w:rsidRPr="00A11354">
              <w:rPr>
                <w:b/>
                <w:sz w:val="18"/>
              </w:rPr>
              <w:t>ostatní</w:t>
            </w:r>
          </w:p>
        </w:tc>
      </w:tr>
      <w:tr w:rsidR="000D054D" w:rsidRPr="00A11354" w14:paraId="45773D40" w14:textId="77777777" w:rsidTr="000D054D">
        <w:trPr>
          <w:cantSplit/>
          <w:trHeight w:val="70"/>
        </w:trPr>
        <w:tc>
          <w:tcPr>
            <w:tcW w:w="3347" w:type="dxa"/>
            <w:gridSpan w:val="3"/>
            <w:shd w:val="clear" w:color="auto" w:fill="F7CAAC"/>
          </w:tcPr>
          <w:p w14:paraId="0C6C52BD" w14:textId="77777777" w:rsidR="000D054D" w:rsidRPr="00A11354" w:rsidRDefault="000D054D" w:rsidP="000D054D">
            <w:pPr>
              <w:jc w:val="both"/>
            </w:pPr>
            <w:r w:rsidRPr="00A11354">
              <w:rPr>
                <w:b/>
              </w:rPr>
              <w:t>Obor jmenovacího řízení</w:t>
            </w:r>
          </w:p>
        </w:tc>
        <w:tc>
          <w:tcPr>
            <w:tcW w:w="2245" w:type="dxa"/>
            <w:gridSpan w:val="4"/>
            <w:shd w:val="clear" w:color="auto" w:fill="F7CAAC"/>
          </w:tcPr>
          <w:p w14:paraId="32AED695" w14:textId="77777777" w:rsidR="000D054D" w:rsidRPr="00A11354" w:rsidRDefault="000D054D" w:rsidP="000D054D">
            <w:pPr>
              <w:jc w:val="both"/>
            </w:pPr>
            <w:r w:rsidRPr="00A11354">
              <w:rPr>
                <w:b/>
              </w:rPr>
              <w:t>Rok udělení hodnosti</w:t>
            </w:r>
          </w:p>
        </w:tc>
        <w:tc>
          <w:tcPr>
            <w:tcW w:w="2248" w:type="dxa"/>
            <w:gridSpan w:val="4"/>
            <w:tcBorders>
              <w:right w:val="single" w:sz="12" w:space="0" w:color="auto"/>
            </w:tcBorders>
            <w:shd w:val="clear" w:color="auto" w:fill="F7CAAC"/>
          </w:tcPr>
          <w:p w14:paraId="786AD543" w14:textId="77777777" w:rsidR="000D054D" w:rsidRPr="00A11354" w:rsidRDefault="000D054D" w:rsidP="000D054D">
            <w:pPr>
              <w:jc w:val="both"/>
            </w:pPr>
            <w:r w:rsidRPr="00A11354">
              <w:rPr>
                <w:b/>
              </w:rPr>
              <w:t>Řízení konáno na VŠ</w:t>
            </w:r>
          </w:p>
        </w:tc>
        <w:tc>
          <w:tcPr>
            <w:tcW w:w="632" w:type="dxa"/>
            <w:gridSpan w:val="2"/>
            <w:tcBorders>
              <w:left w:val="single" w:sz="12" w:space="0" w:color="auto"/>
            </w:tcBorders>
          </w:tcPr>
          <w:p w14:paraId="358461F4" w14:textId="77777777" w:rsidR="000D054D" w:rsidRPr="00A11354" w:rsidRDefault="000D054D" w:rsidP="000D054D">
            <w:pPr>
              <w:jc w:val="center"/>
              <w:rPr>
                <w:b/>
              </w:rPr>
            </w:pPr>
            <w:r w:rsidRPr="00A11354">
              <w:rPr>
                <w:b/>
              </w:rPr>
              <w:t>-</w:t>
            </w:r>
          </w:p>
        </w:tc>
        <w:tc>
          <w:tcPr>
            <w:tcW w:w="693" w:type="dxa"/>
            <w:gridSpan w:val="2"/>
          </w:tcPr>
          <w:p w14:paraId="32AE95CC" w14:textId="77777777" w:rsidR="000D054D" w:rsidRPr="00A11354" w:rsidRDefault="000D054D" w:rsidP="000D054D">
            <w:pPr>
              <w:jc w:val="center"/>
              <w:rPr>
                <w:b/>
              </w:rPr>
            </w:pPr>
            <w:r w:rsidRPr="00A11354">
              <w:rPr>
                <w:b/>
              </w:rPr>
              <w:t>-</w:t>
            </w:r>
          </w:p>
        </w:tc>
        <w:tc>
          <w:tcPr>
            <w:tcW w:w="694" w:type="dxa"/>
          </w:tcPr>
          <w:p w14:paraId="6EB589E0" w14:textId="77777777" w:rsidR="000D054D" w:rsidRPr="00A11354" w:rsidRDefault="000D054D" w:rsidP="000D054D">
            <w:pPr>
              <w:jc w:val="center"/>
              <w:rPr>
                <w:b/>
              </w:rPr>
            </w:pPr>
            <w:r w:rsidRPr="00A11354">
              <w:rPr>
                <w:b/>
              </w:rPr>
              <w:t>-</w:t>
            </w:r>
          </w:p>
        </w:tc>
      </w:tr>
      <w:tr w:rsidR="000D054D" w:rsidRPr="00A11354" w14:paraId="1CB74B67" w14:textId="77777777" w:rsidTr="000D054D">
        <w:trPr>
          <w:trHeight w:val="205"/>
        </w:trPr>
        <w:tc>
          <w:tcPr>
            <w:tcW w:w="3347" w:type="dxa"/>
            <w:gridSpan w:val="3"/>
          </w:tcPr>
          <w:p w14:paraId="0A75A93A" w14:textId="77777777" w:rsidR="000D054D" w:rsidRPr="00A11354" w:rsidRDefault="000D054D" w:rsidP="000D054D">
            <w:pPr>
              <w:jc w:val="both"/>
            </w:pPr>
          </w:p>
        </w:tc>
        <w:tc>
          <w:tcPr>
            <w:tcW w:w="2245" w:type="dxa"/>
            <w:gridSpan w:val="4"/>
          </w:tcPr>
          <w:p w14:paraId="5EE9DBE7" w14:textId="77777777" w:rsidR="000D054D" w:rsidRPr="00A11354" w:rsidRDefault="000D054D" w:rsidP="000D054D">
            <w:pPr>
              <w:jc w:val="both"/>
            </w:pPr>
          </w:p>
        </w:tc>
        <w:tc>
          <w:tcPr>
            <w:tcW w:w="2248" w:type="dxa"/>
            <w:gridSpan w:val="4"/>
            <w:tcBorders>
              <w:right w:val="single" w:sz="12" w:space="0" w:color="auto"/>
            </w:tcBorders>
          </w:tcPr>
          <w:p w14:paraId="4CA611D9" w14:textId="77777777" w:rsidR="000D054D" w:rsidRPr="00A11354" w:rsidRDefault="000D054D" w:rsidP="000D054D">
            <w:pPr>
              <w:jc w:val="both"/>
            </w:pPr>
          </w:p>
        </w:tc>
        <w:tc>
          <w:tcPr>
            <w:tcW w:w="1325" w:type="dxa"/>
            <w:gridSpan w:val="4"/>
            <w:tcBorders>
              <w:left w:val="single" w:sz="12" w:space="0" w:color="auto"/>
            </w:tcBorders>
            <w:shd w:val="clear" w:color="auto" w:fill="FBD4B4"/>
            <w:vAlign w:val="center"/>
          </w:tcPr>
          <w:p w14:paraId="1A077F03" w14:textId="77777777" w:rsidR="000D054D" w:rsidRPr="00A11354" w:rsidRDefault="000D054D" w:rsidP="000D054D">
            <w:pPr>
              <w:jc w:val="both"/>
              <w:rPr>
                <w:b/>
                <w:sz w:val="18"/>
              </w:rPr>
            </w:pPr>
            <w:r w:rsidRPr="00A11354">
              <w:rPr>
                <w:b/>
                <w:sz w:val="18"/>
              </w:rPr>
              <w:t>H-index WoS/Scopus</w:t>
            </w:r>
          </w:p>
        </w:tc>
        <w:tc>
          <w:tcPr>
            <w:tcW w:w="694" w:type="dxa"/>
            <w:vAlign w:val="center"/>
          </w:tcPr>
          <w:p w14:paraId="2CA04D04" w14:textId="77777777" w:rsidR="000D054D" w:rsidRPr="00A11354" w:rsidRDefault="000D054D" w:rsidP="000D054D">
            <w:pPr>
              <w:rPr>
                <w:b/>
              </w:rPr>
            </w:pPr>
            <w:r w:rsidRPr="00A11354">
              <w:rPr>
                <w:b/>
              </w:rPr>
              <w:t xml:space="preserve">   - /-</w:t>
            </w:r>
          </w:p>
        </w:tc>
      </w:tr>
      <w:tr w:rsidR="000D054D" w:rsidRPr="00A11354" w14:paraId="75015CC2" w14:textId="77777777" w:rsidTr="000D054D">
        <w:tc>
          <w:tcPr>
            <w:tcW w:w="9859" w:type="dxa"/>
            <w:gridSpan w:val="16"/>
            <w:shd w:val="clear" w:color="auto" w:fill="F7CAAC"/>
          </w:tcPr>
          <w:p w14:paraId="3ED463B1" w14:textId="77777777" w:rsidR="000D054D" w:rsidRPr="00A11354" w:rsidRDefault="000D054D" w:rsidP="000D054D">
            <w:pPr>
              <w:jc w:val="both"/>
              <w:rPr>
                <w:b/>
              </w:rPr>
            </w:pPr>
            <w:r w:rsidRPr="00A11354">
              <w:rPr>
                <w:b/>
              </w:rPr>
              <w:t xml:space="preserve">Přehled o nejvýznamnější publikační a další tvůrčí činnosti nebo další profesní činnosti u odborníků z praxe vztahující se k zabezpečovaným předmětům </w:t>
            </w:r>
          </w:p>
        </w:tc>
      </w:tr>
      <w:tr w:rsidR="000D054D" w:rsidRPr="00A11354" w14:paraId="37B49204" w14:textId="77777777" w:rsidTr="000D054D">
        <w:trPr>
          <w:trHeight w:val="2019"/>
        </w:trPr>
        <w:tc>
          <w:tcPr>
            <w:tcW w:w="9859" w:type="dxa"/>
            <w:gridSpan w:val="16"/>
          </w:tcPr>
          <w:p w14:paraId="5050680D" w14:textId="77777777" w:rsidR="000D054D" w:rsidRPr="00A11354" w:rsidRDefault="000D054D" w:rsidP="000D054D">
            <w:pPr>
              <w:jc w:val="both"/>
              <w:rPr>
                <w:b/>
              </w:rPr>
            </w:pPr>
          </w:p>
        </w:tc>
      </w:tr>
      <w:tr w:rsidR="000D054D" w:rsidRPr="00A11354" w14:paraId="666171A7" w14:textId="77777777" w:rsidTr="000D054D">
        <w:trPr>
          <w:trHeight w:val="218"/>
        </w:trPr>
        <w:tc>
          <w:tcPr>
            <w:tcW w:w="9859" w:type="dxa"/>
            <w:gridSpan w:val="16"/>
            <w:shd w:val="clear" w:color="auto" w:fill="F7CAAC"/>
          </w:tcPr>
          <w:p w14:paraId="25526E62" w14:textId="77777777" w:rsidR="000D054D" w:rsidRPr="00A11354" w:rsidRDefault="000D054D" w:rsidP="000D054D">
            <w:pPr>
              <w:rPr>
                <w:b/>
              </w:rPr>
            </w:pPr>
            <w:r w:rsidRPr="00A11354">
              <w:rPr>
                <w:b/>
              </w:rPr>
              <w:t>Působení v zahraničí</w:t>
            </w:r>
          </w:p>
        </w:tc>
      </w:tr>
      <w:tr w:rsidR="000D054D" w:rsidRPr="00A11354" w14:paraId="3B2AEDB7" w14:textId="77777777" w:rsidTr="000D054D">
        <w:trPr>
          <w:trHeight w:val="328"/>
        </w:trPr>
        <w:tc>
          <w:tcPr>
            <w:tcW w:w="9859" w:type="dxa"/>
            <w:gridSpan w:val="16"/>
          </w:tcPr>
          <w:p w14:paraId="4351FB85" w14:textId="77777777" w:rsidR="000D054D" w:rsidRPr="00A11354" w:rsidRDefault="000D054D" w:rsidP="000D054D">
            <w:pPr>
              <w:rPr>
                <w:b/>
              </w:rPr>
            </w:pPr>
            <w:r w:rsidRPr="00A11354">
              <w:rPr>
                <w:bCs/>
              </w:rPr>
              <w:t>2012 – Cardiff, UK; 2014-Cambridge, UK. 2017 – Malta; Erasmus + Coimbra, Portugalsko, 2019.</w:t>
            </w:r>
          </w:p>
        </w:tc>
      </w:tr>
      <w:tr w:rsidR="000D054D" w:rsidRPr="00A11354" w14:paraId="22C88096" w14:textId="77777777" w:rsidTr="000D054D">
        <w:trPr>
          <w:cantSplit/>
          <w:trHeight w:val="470"/>
        </w:trPr>
        <w:tc>
          <w:tcPr>
            <w:tcW w:w="2518" w:type="dxa"/>
            <w:shd w:val="clear" w:color="auto" w:fill="F7CAAC"/>
          </w:tcPr>
          <w:p w14:paraId="78EE5B7F" w14:textId="77777777" w:rsidR="000D054D" w:rsidRPr="00A11354" w:rsidRDefault="000D054D" w:rsidP="000D054D">
            <w:pPr>
              <w:jc w:val="both"/>
              <w:rPr>
                <w:b/>
              </w:rPr>
            </w:pPr>
            <w:r w:rsidRPr="00A11354">
              <w:rPr>
                <w:b/>
              </w:rPr>
              <w:t xml:space="preserve">Podpis </w:t>
            </w:r>
          </w:p>
        </w:tc>
        <w:tc>
          <w:tcPr>
            <w:tcW w:w="4536" w:type="dxa"/>
            <w:gridSpan w:val="8"/>
          </w:tcPr>
          <w:p w14:paraId="6B39050E" w14:textId="77777777" w:rsidR="000D054D" w:rsidRPr="00A11354" w:rsidRDefault="000D054D" w:rsidP="000D054D">
            <w:pPr>
              <w:jc w:val="both"/>
            </w:pPr>
          </w:p>
        </w:tc>
        <w:tc>
          <w:tcPr>
            <w:tcW w:w="786" w:type="dxa"/>
            <w:gridSpan w:val="2"/>
            <w:shd w:val="clear" w:color="auto" w:fill="F7CAAC"/>
          </w:tcPr>
          <w:p w14:paraId="0583D5E9" w14:textId="77777777" w:rsidR="000D054D" w:rsidRPr="00A11354" w:rsidRDefault="000D054D" w:rsidP="000D054D">
            <w:pPr>
              <w:jc w:val="both"/>
            </w:pPr>
            <w:r w:rsidRPr="00A11354">
              <w:rPr>
                <w:b/>
              </w:rPr>
              <w:t>datum</w:t>
            </w:r>
          </w:p>
        </w:tc>
        <w:tc>
          <w:tcPr>
            <w:tcW w:w="2019" w:type="dxa"/>
            <w:gridSpan w:val="5"/>
          </w:tcPr>
          <w:p w14:paraId="2DB20DCF" w14:textId="77777777" w:rsidR="000D054D" w:rsidRPr="00A11354" w:rsidRDefault="000D054D" w:rsidP="000D054D">
            <w:pPr>
              <w:jc w:val="both"/>
            </w:pPr>
            <w:r w:rsidRPr="00A11354">
              <w:t>11. 6. 2025</w:t>
            </w:r>
          </w:p>
        </w:tc>
      </w:tr>
    </w:tbl>
    <w:p w14:paraId="00F9D1CA" w14:textId="77777777" w:rsidR="000D054D" w:rsidRPr="00A11354" w:rsidRDefault="000D054D" w:rsidP="000D054D"/>
    <w:tbl>
      <w:tblPr>
        <w:tblW w:w="985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18"/>
        <w:gridCol w:w="567"/>
        <w:gridCol w:w="262"/>
        <w:gridCol w:w="1439"/>
        <w:gridCol w:w="425"/>
        <w:gridCol w:w="142"/>
        <w:gridCol w:w="239"/>
        <w:gridCol w:w="468"/>
        <w:gridCol w:w="994"/>
        <w:gridCol w:w="709"/>
        <w:gridCol w:w="77"/>
        <w:gridCol w:w="348"/>
        <w:gridCol w:w="284"/>
        <w:gridCol w:w="141"/>
        <w:gridCol w:w="552"/>
        <w:gridCol w:w="694"/>
      </w:tblGrid>
      <w:tr w:rsidR="000D054D" w:rsidRPr="00A11354" w14:paraId="7ACFF454" w14:textId="77777777" w:rsidTr="000D054D">
        <w:tc>
          <w:tcPr>
            <w:tcW w:w="9859" w:type="dxa"/>
            <w:gridSpan w:val="16"/>
            <w:tcBorders>
              <w:top w:val="single" w:sz="4" w:space="0" w:color="auto"/>
              <w:left w:val="single" w:sz="4" w:space="0" w:color="auto"/>
              <w:bottom w:val="double" w:sz="4" w:space="0" w:color="auto"/>
              <w:right w:val="single" w:sz="4" w:space="0" w:color="auto"/>
            </w:tcBorders>
            <w:shd w:val="clear" w:color="auto" w:fill="BDD6EE"/>
          </w:tcPr>
          <w:p w14:paraId="0AF1D6F4" w14:textId="77777777" w:rsidR="000D054D" w:rsidRPr="00A11354" w:rsidRDefault="000D054D" w:rsidP="000D054D">
            <w:pPr>
              <w:jc w:val="both"/>
              <w:rPr>
                <w:b/>
                <w:sz w:val="28"/>
              </w:rPr>
            </w:pPr>
            <w:r w:rsidRPr="00A11354">
              <w:rPr>
                <w:b/>
                <w:sz w:val="28"/>
              </w:rPr>
              <w:t>C-I – Personální zabezpečení</w:t>
            </w:r>
          </w:p>
        </w:tc>
      </w:tr>
      <w:tr w:rsidR="000D054D" w:rsidRPr="00A11354" w14:paraId="24FEFF08" w14:textId="77777777" w:rsidTr="000D054D">
        <w:tc>
          <w:tcPr>
            <w:tcW w:w="2518" w:type="dxa"/>
            <w:tcBorders>
              <w:top w:val="double" w:sz="4" w:space="0" w:color="auto"/>
            </w:tcBorders>
            <w:shd w:val="clear" w:color="auto" w:fill="F7CAAC"/>
          </w:tcPr>
          <w:p w14:paraId="16DD2DDF" w14:textId="77777777" w:rsidR="000D054D" w:rsidRPr="00A11354" w:rsidRDefault="000D054D" w:rsidP="000D054D">
            <w:pPr>
              <w:jc w:val="both"/>
              <w:rPr>
                <w:b/>
              </w:rPr>
            </w:pPr>
            <w:r w:rsidRPr="00A11354">
              <w:rPr>
                <w:b/>
              </w:rPr>
              <w:t>Vysoká škola</w:t>
            </w:r>
          </w:p>
        </w:tc>
        <w:tc>
          <w:tcPr>
            <w:tcW w:w="7341" w:type="dxa"/>
            <w:gridSpan w:val="15"/>
          </w:tcPr>
          <w:p w14:paraId="3E357CBC" w14:textId="77777777" w:rsidR="000D054D" w:rsidRPr="00A11354" w:rsidRDefault="000D054D" w:rsidP="000D054D">
            <w:pPr>
              <w:jc w:val="both"/>
            </w:pPr>
            <w:r w:rsidRPr="00A11354">
              <w:t>Univerzita Jana Evangelisty Purkyně v Ústí nad Labem</w:t>
            </w:r>
          </w:p>
        </w:tc>
      </w:tr>
      <w:tr w:rsidR="000D054D" w:rsidRPr="00A11354" w14:paraId="23290A95" w14:textId="77777777" w:rsidTr="000D054D">
        <w:tc>
          <w:tcPr>
            <w:tcW w:w="2518" w:type="dxa"/>
            <w:shd w:val="clear" w:color="auto" w:fill="F7CAAC"/>
          </w:tcPr>
          <w:p w14:paraId="658A9B5D" w14:textId="77777777" w:rsidR="000D054D" w:rsidRPr="00A11354" w:rsidRDefault="000D054D" w:rsidP="000D054D">
            <w:pPr>
              <w:jc w:val="both"/>
              <w:rPr>
                <w:b/>
              </w:rPr>
            </w:pPr>
            <w:r w:rsidRPr="00A11354">
              <w:rPr>
                <w:b/>
              </w:rPr>
              <w:t>Součást vysoké školy</w:t>
            </w:r>
          </w:p>
        </w:tc>
        <w:tc>
          <w:tcPr>
            <w:tcW w:w="7341" w:type="dxa"/>
            <w:gridSpan w:val="15"/>
          </w:tcPr>
          <w:p w14:paraId="1177273D" w14:textId="77777777" w:rsidR="000D054D" w:rsidRPr="00A11354" w:rsidRDefault="000D054D" w:rsidP="000D054D">
            <w:pPr>
              <w:jc w:val="both"/>
            </w:pPr>
            <w:r w:rsidRPr="00A11354">
              <w:t>Fakulta strojního inženýrství</w:t>
            </w:r>
          </w:p>
        </w:tc>
      </w:tr>
      <w:tr w:rsidR="000D054D" w:rsidRPr="00A11354" w14:paraId="3DFBD65A" w14:textId="77777777" w:rsidTr="000D054D">
        <w:tc>
          <w:tcPr>
            <w:tcW w:w="2518" w:type="dxa"/>
            <w:shd w:val="clear" w:color="auto" w:fill="F7CAAC"/>
          </w:tcPr>
          <w:p w14:paraId="7887AB2D" w14:textId="77777777" w:rsidR="000D054D" w:rsidRPr="00A11354" w:rsidRDefault="000D054D" w:rsidP="000D054D">
            <w:pPr>
              <w:jc w:val="both"/>
              <w:rPr>
                <w:b/>
              </w:rPr>
            </w:pPr>
            <w:r w:rsidRPr="00A11354">
              <w:rPr>
                <w:b/>
              </w:rPr>
              <w:t>Název studijního programu</w:t>
            </w:r>
          </w:p>
        </w:tc>
        <w:tc>
          <w:tcPr>
            <w:tcW w:w="7341" w:type="dxa"/>
            <w:gridSpan w:val="15"/>
          </w:tcPr>
          <w:p w14:paraId="07BECE45" w14:textId="77777777" w:rsidR="000D054D" w:rsidRPr="00A11354" w:rsidRDefault="000D054D" w:rsidP="000D054D">
            <w:pPr>
              <w:jc w:val="both"/>
            </w:pPr>
            <w:r w:rsidRPr="00A11354">
              <w:t>Inženýrská mechanika a automatizace</w:t>
            </w:r>
          </w:p>
        </w:tc>
      </w:tr>
      <w:tr w:rsidR="000D054D" w:rsidRPr="00A11354" w14:paraId="2D509A90" w14:textId="77777777" w:rsidTr="000D054D">
        <w:tc>
          <w:tcPr>
            <w:tcW w:w="2518" w:type="dxa"/>
            <w:shd w:val="clear" w:color="auto" w:fill="F7CAAC"/>
          </w:tcPr>
          <w:p w14:paraId="015B17C3" w14:textId="77777777" w:rsidR="000D054D" w:rsidRPr="00A11354" w:rsidRDefault="000D054D" w:rsidP="000D054D">
            <w:pPr>
              <w:jc w:val="both"/>
              <w:rPr>
                <w:b/>
              </w:rPr>
            </w:pPr>
            <w:r w:rsidRPr="00A11354">
              <w:rPr>
                <w:b/>
              </w:rPr>
              <w:t>Jméno a příjmení</w:t>
            </w:r>
          </w:p>
        </w:tc>
        <w:tc>
          <w:tcPr>
            <w:tcW w:w="4536" w:type="dxa"/>
            <w:gridSpan w:val="8"/>
          </w:tcPr>
          <w:p w14:paraId="1EAB37E2" w14:textId="77777777" w:rsidR="000D054D" w:rsidRPr="00A11354" w:rsidRDefault="000D054D" w:rsidP="000D054D">
            <w:pPr>
              <w:jc w:val="both"/>
              <w:rPr>
                <w:b/>
              </w:rPr>
            </w:pPr>
            <w:r w:rsidRPr="00A11354">
              <w:rPr>
                <w:b/>
              </w:rPr>
              <w:t>Klára Caisová</w:t>
            </w:r>
          </w:p>
        </w:tc>
        <w:tc>
          <w:tcPr>
            <w:tcW w:w="709" w:type="dxa"/>
            <w:shd w:val="clear" w:color="auto" w:fill="F7CAAC"/>
          </w:tcPr>
          <w:p w14:paraId="298B9ABE" w14:textId="77777777" w:rsidR="000D054D" w:rsidRPr="00A11354" w:rsidRDefault="000D054D" w:rsidP="000D054D">
            <w:pPr>
              <w:jc w:val="both"/>
              <w:rPr>
                <w:b/>
              </w:rPr>
            </w:pPr>
            <w:r w:rsidRPr="00A11354">
              <w:rPr>
                <w:b/>
              </w:rPr>
              <w:t>Tituly</w:t>
            </w:r>
          </w:p>
        </w:tc>
        <w:tc>
          <w:tcPr>
            <w:tcW w:w="2096" w:type="dxa"/>
            <w:gridSpan w:val="6"/>
          </w:tcPr>
          <w:p w14:paraId="6BBC2E7E" w14:textId="77777777" w:rsidR="000D054D" w:rsidRPr="00A11354" w:rsidRDefault="000D054D" w:rsidP="000D054D">
            <w:pPr>
              <w:jc w:val="center"/>
            </w:pPr>
            <w:r w:rsidRPr="00A11354">
              <w:t>Mgr., Ph.D.</w:t>
            </w:r>
          </w:p>
        </w:tc>
      </w:tr>
      <w:tr w:rsidR="000D054D" w:rsidRPr="00A11354" w14:paraId="77435AEA" w14:textId="77777777" w:rsidTr="000D054D">
        <w:tc>
          <w:tcPr>
            <w:tcW w:w="2518" w:type="dxa"/>
            <w:shd w:val="clear" w:color="auto" w:fill="F7CAAC"/>
          </w:tcPr>
          <w:p w14:paraId="08464F12" w14:textId="77777777" w:rsidR="000D054D" w:rsidRPr="00A11354" w:rsidRDefault="000D054D" w:rsidP="000D054D">
            <w:pPr>
              <w:jc w:val="both"/>
              <w:rPr>
                <w:b/>
              </w:rPr>
            </w:pPr>
            <w:r w:rsidRPr="00A11354">
              <w:rPr>
                <w:b/>
              </w:rPr>
              <w:t>Rok narození</w:t>
            </w:r>
          </w:p>
        </w:tc>
        <w:tc>
          <w:tcPr>
            <w:tcW w:w="829" w:type="dxa"/>
            <w:gridSpan w:val="2"/>
          </w:tcPr>
          <w:p w14:paraId="0C542754" w14:textId="77777777" w:rsidR="000D054D" w:rsidRPr="00A11354" w:rsidRDefault="000D054D" w:rsidP="000D054D">
            <w:pPr>
              <w:tabs>
                <w:tab w:val="left" w:pos="562"/>
              </w:tabs>
              <w:jc w:val="both"/>
            </w:pPr>
            <w:r w:rsidRPr="00A11354">
              <w:t>1990</w:t>
            </w:r>
          </w:p>
        </w:tc>
        <w:tc>
          <w:tcPr>
            <w:tcW w:w="1864" w:type="dxa"/>
            <w:gridSpan w:val="2"/>
            <w:shd w:val="clear" w:color="auto" w:fill="F7CAAC"/>
          </w:tcPr>
          <w:p w14:paraId="1375876D" w14:textId="77777777" w:rsidR="000D054D" w:rsidRPr="00A11354" w:rsidRDefault="000D054D" w:rsidP="000D054D">
            <w:pPr>
              <w:jc w:val="both"/>
              <w:rPr>
                <w:b/>
              </w:rPr>
            </w:pPr>
            <w:r w:rsidRPr="00A11354">
              <w:rPr>
                <w:b/>
              </w:rPr>
              <w:t>typ vztahu k VŠ</w:t>
            </w:r>
          </w:p>
        </w:tc>
        <w:tc>
          <w:tcPr>
            <w:tcW w:w="849" w:type="dxa"/>
            <w:gridSpan w:val="3"/>
          </w:tcPr>
          <w:p w14:paraId="1ED92622" w14:textId="77777777" w:rsidR="000D054D" w:rsidRPr="00A11354" w:rsidRDefault="000D054D" w:rsidP="000D054D">
            <w:pPr>
              <w:jc w:val="center"/>
            </w:pPr>
            <w:r w:rsidRPr="00A11354">
              <w:t>PP</w:t>
            </w:r>
          </w:p>
        </w:tc>
        <w:tc>
          <w:tcPr>
            <w:tcW w:w="994" w:type="dxa"/>
            <w:shd w:val="clear" w:color="auto" w:fill="F7CAAC"/>
          </w:tcPr>
          <w:p w14:paraId="0B98AF69" w14:textId="77777777" w:rsidR="000D054D" w:rsidRPr="00A11354" w:rsidRDefault="000D054D" w:rsidP="000D054D">
            <w:pPr>
              <w:jc w:val="both"/>
              <w:rPr>
                <w:b/>
              </w:rPr>
            </w:pPr>
            <w:r w:rsidRPr="00A11354">
              <w:rPr>
                <w:b/>
              </w:rPr>
              <w:t>rozsah</w:t>
            </w:r>
          </w:p>
        </w:tc>
        <w:tc>
          <w:tcPr>
            <w:tcW w:w="709" w:type="dxa"/>
          </w:tcPr>
          <w:p w14:paraId="7B8E0670" w14:textId="77777777" w:rsidR="000D054D" w:rsidRPr="00A11354" w:rsidRDefault="000D054D" w:rsidP="000D054D">
            <w:pPr>
              <w:jc w:val="center"/>
            </w:pPr>
            <w:r w:rsidRPr="00A11354">
              <w:t>40</w:t>
            </w:r>
          </w:p>
        </w:tc>
        <w:tc>
          <w:tcPr>
            <w:tcW w:w="850" w:type="dxa"/>
            <w:gridSpan w:val="4"/>
            <w:shd w:val="clear" w:color="auto" w:fill="F7CAAC"/>
          </w:tcPr>
          <w:p w14:paraId="1299F8D7" w14:textId="77777777" w:rsidR="000D054D" w:rsidRPr="00A11354" w:rsidRDefault="000D054D" w:rsidP="000D054D">
            <w:pPr>
              <w:jc w:val="both"/>
              <w:rPr>
                <w:b/>
              </w:rPr>
            </w:pPr>
            <w:r w:rsidRPr="00A11354">
              <w:rPr>
                <w:b/>
              </w:rPr>
              <w:t>do kdy</w:t>
            </w:r>
          </w:p>
        </w:tc>
        <w:tc>
          <w:tcPr>
            <w:tcW w:w="1246" w:type="dxa"/>
            <w:gridSpan w:val="2"/>
          </w:tcPr>
          <w:p w14:paraId="37EC1737" w14:textId="77777777" w:rsidR="000D054D" w:rsidRPr="00A11354" w:rsidRDefault="000D054D" w:rsidP="000D054D">
            <w:pPr>
              <w:jc w:val="center"/>
            </w:pPr>
            <w:r w:rsidRPr="00A11354">
              <w:t>N</w:t>
            </w:r>
          </w:p>
        </w:tc>
      </w:tr>
      <w:tr w:rsidR="000D054D" w:rsidRPr="00A11354" w14:paraId="44660670" w14:textId="77777777" w:rsidTr="000D054D">
        <w:tc>
          <w:tcPr>
            <w:tcW w:w="5211" w:type="dxa"/>
            <w:gridSpan w:val="5"/>
            <w:shd w:val="clear" w:color="auto" w:fill="F7CAAC"/>
          </w:tcPr>
          <w:p w14:paraId="6E03BD37" w14:textId="77777777" w:rsidR="000D054D" w:rsidRPr="00A11354" w:rsidRDefault="000D054D" w:rsidP="000D054D">
            <w:pPr>
              <w:jc w:val="both"/>
              <w:rPr>
                <w:b/>
              </w:rPr>
            </w:pPr>
            <w:r w:rsidRPr="00A11354">
              <w:rPr>
                <w:b/>
              </w:rPr>
              <w:t>Typ vztahu na součásti VŠ, která uskutečňuje st. program</w:t>
            </w:r>
          </w:p>
        </w:tc>
        <w:tc>
          <w:tcPr>
            <w:tcW w:w="849" w:type="dxa"/>
            <w:gridSpan w:val="3"/>
          </w:tcPr>
          <w:p w14:paraId="207ECAB6" w14:textId="77777777" w:rsidR="000D054D" w:rsidRPr="00A11354" w:rsidRDefault="000D054D" w:rsidP="000D054D">
            <w:pPr>
              <w:jc w:val="center"/>
            </w:pPr>
            <w:r w:rsidRPr="00A11354">
              <w:t>PP</w:t>
            </w:r>
          </w:p>
        </w:tc>
        <w:tc>
          <w:tcPr>
            <w:tcW w:w="994" w:type="dxa"/>
            <w:shd w:val="clear" w:color="auto" w:fill="F7CAAC"/>
          </w:tcPr>
          <w:p w14:paraId="3B3378F7" w14:textId="77777777" w:rsidR="000D054D" w:rsidRPr="00A11354" w:rsidRDefault="000D054D" w:rsidP="000D054D">
            <w:pPr>
              <w:jc w:val="both"/>
              <w:rPr>
                <w:b/>
              </w:rPr>
            </w:pPr>
            <w:r w:rsidRPr="00A11354">
              <w:rPr>
                <w:b/>
              </w:rPr>
              <w:t>rozsah</w:t>
            </w:r>
          </w:p>
        </w:tc>
        <w:tc>
          <w:tcPr>
            <w:tcW w:w="709" w:type="dxa"/>
          </w:tcPr>
          <w:p w14:paraId="40B47532" w14:textId="77777777" w:rsidR="000D054D" w:rsidRPr="00A11354" w:rsidRDefault="000D054D" w:rsidP="000D054D">
            <w:pPr>
              <w:jc w:val="center"/>
            </w:pPr>
            <w:r w:rsidRPr="00A11354">
              <w:t>40</w:t>
            </w:r>
          </w:p>
        </w:tc>
        <w:tc>
          <w:tcPr>
            <w:tcW w:w="850" w:type="dxa"/>
            <w:gridSpan w:val="4"/>
            <w:shd w:val="clear" w:color="auto" w:fill="F7CAAC"/>
          </w:tcPr>
          <w:p w14:paraId="6600D45B" w14:textId="77777777" w:rsidR="000D054D" w:rsidRPr="00A11354" w:rsidRDefault="000D054D" w:rsidP="000D054D">
            <w:pPr>
              <w:jc w:val="both"/>
              <w:rPr>
                <w:b/>
              </w:rPr>
            </w:pPr>
            <w:r w:rsidRPr="00A11354">
              <w:rPr>
                <w:b/>
              </w:rPr>
              <w:t>do kdy</w:t>
            </w:r>
          </w:p>
        </w:tc>
        <w:tc>
          <w:tcPr>
            <w:tcW w:w="1246" w:type="dxa"/>
            <w:gridSpan w:val="2"/>
          </w:tcPr>
          <w:p w14:paraId="48DF950E" w14:textId="77777777" w:rsidR="000D054D" w:rsidRPr="00A11354" w:rsidRDefault="000D054D" w:rsidP="000D054D">
            <w:pPr>
              <w:jc w:val="center"/>
            </w:pPr>
            <w:r w:rsidRPr="00A11354">
              <w:t>N</w:t>
            </w:r>
          </w:p>
        </w:tc>
      </w:tr>
      <w:tr w:rsidR="000D054D" w:rsidRPr="00A11354" w14:paraId="0CB77FC5" w14:textId="77777777" w:rsidTr="000D054D">
        <w:tc>
          <w:tcPr>
            <w:tcW w:w="6060" w:type="dxa"/>
            <w:gridSpan w:val="8"/>
            <w:shd w:val="clear" w:color="auto" w:fill="F7CAAC"/>
          </w:tcPr>
          <w:p w14:paraId="1911D40D" w14:textId="77777777" w:rsidR="000D054D" w:rsidRPr="00A11354" w:rsidRDefault="000D054D" w:rsidP="000D054D">
            <w:pPr>
              <w:jc w:val="both"/>
            </w:pPr>
            <w:r w:rsidRPr="00A11354">
              <w:rPr>
                <w:b/>
              </w:rPr>
              <w:t>Další současná působení jako akademický pracovník na jiných VŠ</w:t>
            </w:r>
          </w:p>
        </w:tc>
        <w:tc>
          <w:tcPr>
            <w:tcW w:w="1703" w:type="dxa"/>
            <w:gridSpan w:val="2"/>
            <w:shd w:val="clear" w:color="auto" w:fill="F7CAAC"/>
          </w:tcPr>
          <w:p w14:paraId="5C00B6A3" w14:textId="77777777" w:rsidR="000D054D" w:rsidRPr="00A11354" w:rsidRDefault="000D054D" w:rsidP="000D054D">
            <w:pPr>
              <w:jc w:val="both"/>
              <w:rPr>
                <w:b/>
              </w:rPr>
            </w:pPr>
            <w:r w:rsidRPr="00A11354">
              <w:rPr>
                <w:b/>
              </w:rPr>
              <w:t>typ prac. vztahu</w:t>
            </w:r>
          </w:p>
        </w:tc>
        <w:tc>
          <w:tcPr>
            <w:tcW w:w="2096" w:type="dxa"/>
            <w:gridSpan w:val="6"/>
            <w:shd w:val="clear" w:color="auto" w:fill="F7CAAC"/>
          </w:tcPr>
          <w:p w14:paraId="226B62BC" w14:textId="77777777" w:rsidR="000D054D" w:rsidRPr="00A11354" w:rsidRDefault="000D054D" w:rsidP="000D054D">
            <w:pPr>
              <w:jc w:val="both"/>
              <w:rPr>
                <w:b/>
              </w:rPr>
            </w:pPr>
            <w:r w:rsidRPr="00A11354">
              <w:rPr>
                <w:b/>
              </w:rPr>
              <w:t>rozsah</w:t>
            </w:r>
          </w:p>
        </w:tc>
      </w:tr>
      <w:tr w:rsidR="000D054D" w:rsidRPr="00A11354" w14:paraId="122390D1" w14:textId="77777777" w:rsidTr="000D054D">
        <w:tc>
          <w:tcPr>
            <w:tcW w:w="6060" w:type="dxa"/>
            <w:gridSpan w:val="8"/>
          </w:tcPr>
          <w:p w14:paraId="76AD6841" w14:textId="77777777" w:rsidR="000D054D" w:rsidRPr="00A11354" w:rsidRDefault="000D054D" w:rsidP="000D054D">
            <w:pPr>
              <w:jc w:val="both"/>
            </w:pPr>
            <w:r w:rsidRPr="00A11354">
              <w:t>nepůsobí</w:t>
            </w:r>
          </w:p>
        </w:tc>
        <w:tc>
          <w:tcPr>
            <w:tcW w:w="1703" w:type="dxa"/>
            <w:gridSpan w:val="2"/>
          </w:tcPr>
          <w:p w14:paraId="75856E96" w14:textId="77777777" w:rsidR="000D054D" w:rsidRPr="00A11354" w:rsidRDefault="000D054D" w:rsidP="000D054D">
            <w:pPr>
              <w:jc w:val="center"/>
            </w:pPr>
          </w:p>
        </w:tc>
        <w:tc>
          <w:tcPr>
            <w:tcW w:w="2096" w:type="dxa"/>
            <w:gridSpan w:val="6"/>
          </w:tcPr>
          <w:p w14:paraId="1AF05CC4" w14:textId="77777777" w:rsidR="000D054D" w:rsidRPr="00A11354" w:rsidRDefault="000D054D" w:rsidP="000D054D">
            <w:pPr>
              <w:jc w:val="center"/>
            </w:pPr>
          </w:p>
        </w:tc>
      </w:tr>
      <w:tr w:rsidR="000D054D" w:rsidRPr="00A11354" w14:paraId="709B9307" w14:textId="77777777" w:rsidTr="000D054D">
        <w:tc>
          <w:tcPr>
            <w:tcW w:w="9859" w:type="dxa"/>
            <w:gridSpan w:val="16"/>
            <w:shd w:val="clear" w:color="auto" w:fill="F7CAAC"/>
          </w:tcPr>
          <w:p w14:paraId="79774B95" w14:textId="77777777" w:rsidR="000D054D" w:rsidRPr="00A11354" w:rsidRDefault="000D054D" w:rsidP="000D054D">
            <w:pPr>
              <w:jc w:val="both"/>
            </w:pPr>
            <w:r w:rsidRPr="00A11354">
              <w:rPr>
                <w:b/>
              </w:rPr>
              <w:t>Předměty příslušného studijního programu a způsob zapojení do jejich výuky, příp. další zapojení do uskutečňování studijního programu</w:t>
            </w:r>
          </w:p>
        </w:tc>
      </w:tr>
      <w:tr w:rsidR="000D054D" w:rsidRPr="00A11354" w14:paraId="781533FE" w14:textId="77777777" w:rsidTr="000D054D">
        <w:trPr>
          <w:trHeight w:val="506"/>
        </w:trPr>
        <w:tc>
          <w:tcPr>
            <w:tcW w:w="9859" w:type="dxa"/>
            <w:gridSpan w:val="16"/>
            <w:tcBorders>
              <w:top w:val="nil"/>
            </w:tcBorders>
          </w:tcPr>
          <w:p w14:paraId="1B647625" w14:textId="77777777" w:rsidR="000D054D" w:rsidRPr="00A11354" w:rsidRDefault="000D054D" w:rsidP="000D054D">
            <w:pPr>
              <w:jc w:val="both"/>
            </w:pPr>
            <w:r w:rsidRPr="00A11354">
              <w:rPr>
                <w:b/>
                <w:bCs/>
              </w:rPr>
              <w:t>Technické výpočty v Matlabu II</w:t>
            </w:r>
            <w:r w:rsidRPr="00A11354">
              <w:rPr>
                <w:bCs/>
              </w:rPr>
              <w:t xml:space="preserve">: garant, </w:t>
            </w:r>
            <w:r w:rsidRPr="00A11354">
              <w:t>PS: přednášející (</w:t>
            </w:r>
            <w:proofErr w:type="gramStart"/>
            <w:r w:rsidRPr="00A11354">
              <w:t>50%</w:t>
            </w:r>
            <w:proofErr w:type="gramEnd"/>
            <w:r w:rsidRPr="00A11354">
              <w:t>), KS: přednášející (</w:t>
            </w:r>
            <w:proofErr w:type="gramStart"/>
            <w:r w:rsidRPr="00A11354">
              <w:t>50%</w:t>
            </w:r>
            <w:proofErr w:type="gramEnd"/>
            <w:r w:rsidRPr="00A11354">
              <w:t>)</w:t>
            </w:r>
          </w:p>
        </w:tc>
      </w:tr>
      <w:tr w:rsidR="000D054D" w:rsidRPr="00A11354" w14:paraId="0BCE26DD" w14:textId="77777777" w:rsidTr="000D054D">
        <w:trPr>
          <w:trHeight w:val="340"/>
        </w:trPr>
        <w:tc>
          <w:tcPr>
            <w:tcW w:w="9859" w:type="dxa"/>
            <w:gridSpan w:val="16"/>
            <w:tcBorders>
              <w:top w:val="nil"/>
            </w:tcBorders>
            <w:shd w:val="clear" w:color="auto" w:fill="FBD4B4"/>
          </w:tcPr>
          <w:p w14:paraId="60788D35" w14:textId="77777777" w:rsidR="000D054D" w:rsidRPr="00A11354" w:rsidRDefault="000D054D" w:rsidP="000D054D">
            <w:pPr>
              <w:jc w:val="both"/>
              <w:rPr>
                <w:b/>
              </w:rPr>
            </w:pPr>
            <w:r w:rsidRPr="00A11354">
              <w:rPr>
                <w:b/>
              </w:rPr>
              <w:t>Zapojení do výuky v dalších studijních programech na téže vysoké škole (pouze u garantů ZT a PZ předmětů)</w:t>
            </w:r>
          </w:p>
        </w:tc>
      </w:tr>
      <w:tr w:rsidR="000D054D" w:rsidRPr="00A11354" w14:paraId="0FA5868A" w14:textId="77777777" w:rsidTr="000D054D">
        <w:trPr>
          <w:trHeight w:val="340"/>
        </w:trPr>
        <w:tc>
          <w:tcPr>
            <w:tcW w:w="3085" w:type="dxa"/>
            <w:gridSpan w:val="2"/>
            <w:tcBorders>
              <w:top w:val="nil"/>
            </w:tcBorders>
          </w:tcPr>
          <w:p w14:paraId="7EB5A261" w14:textId="77777777" w:rsidR="000D054D" w:rsidRPr="00A11354" w:rsidRDefault="000D054D" w:rsidP="000D054D">
            <w:pPr>
              <w:jc w:val="both"/>
              <w:rPr>
                <w:b/>
              </w:rPr>
            </w:pPr>
            <w:r w:rsidRPr="00A11354">
              <w:rPr>
                <w:b/>
              </w:rPr>
              <w:t>Název studijního předmětu</w:t>
            </w:r>
          </w:p>
        </w:tc>
        <w:tc>
          <w:tcPr>
            <w:tcW w:w="1701" w:type="dxa"/>
            <w:gridSpan w:val="2"/>
            <w:tcBorders>
              <w:top w:val="nil"/>
            </w:tcBorders>
          </w:tcPr>
          <w:p w14:paraId="192368FD" w14:textId="77777777" w:rsidR="000D054D" w:rsidRPr="00A11354" w:rsidRDefault="000D054D" w:rsidP="000D054D">
            <w:pPr>
              <w:jc w:val="both"/>
              <w:rPr>
                <w:b/>
              </w:rPr>
            </w:pPr>
            <w:r w:rsidRPr="00A11354">
              <w:rPr>
                <w:b/>
              </w:rPr>
              <w:t>Název studijního programu</w:t>
            </w:r>
          </w:p>
        </w:tc>
        <w:tc>
          <w:tcPr>
            <w:tcW w:w="567" w:type="dxa"/>
            <w:gridSpan w:val="2"/>
            <w:tcBorders>
              <w:top w:val="nil"/>
            </w:tcBorders>
          </w:tcPr>
          <w:p w14:paraId="7E7F6E39" w14:textId="77777777" w:rsidR="000D054D" w:rsidRPr="00A11354" w:rsidRDefault="000D054D" w:rsidP="000D054D">
            <w:pPr>
              <w:jc w:val="both"/>
              <w:rPr>
                <w:b/>
              </w:rPr>
            </w:pPr>
            <w:r w:rsidRPr="00A11354">
              <w:rPr>
                <w:b/>
              </w:rPr>
              <w:t>Sem.</w:t>
            </w:r>
          </w:p>
        </w:tc>
        <w:tc>
          <w:tcPr>
            <w:tcW w:w="2835" w:type="dxa"/>
            <w:gridSpan w:val="6"/>
            <w:tcBorders>
              <w:top w:val="nil"/>
            </w:tcBorders>
          </w:tcPr>
          <w:p w14:paraId="79B4895F" w14:textId="77777777" w:rsidR="000D054D" w:rsidRPr="00A11354" w:rsidRDefault="000D054D" w:rsidP="000D054D">
            <w:pPr>
              <w:jc w:val="both"/>
              <w:rPr>
                <w:b/>
              </w:rPr>
            </w:pPr>
            <w:r w:rsidRPr="00A11354">
              <w:rPr>
                <w:b/>
              </w:rPr>
              <w:t>Role ve výuce daného předmětu</w:t>
            </w:r>
          </w:p>
        </w:tc>
        <w:tc>
          <w:tcPr>
            <w:tcW w:w="1671" w:type="dxa"/>
            <w:gridSpan w:val="4"/>
            <w:tcBorders>
              <w:top w:val="nil"/>
            </w:tcBorders>
          </w:tcPr>
          <w:p w14:paraId="1E070DB4" w14:textId="77777777" w:rsidR="000D054D" w:rsidRPr="00A11354" w:rsidRDefault="000D054D" w:rsidP="000D054D">
            <w:pPr>
              <w:jc w:val="both"/>
              <w:rPr>
                <w:b/>
              </w:rPr>
            </w:pPr>
            <w:r w:rsidRPr="00A11354">
              <w:rPr>
                <w:b/>
              </w:rPr>
              <w:t>(</w:t>
            </w:r>
            <w:r w:rsidRPr="00A11354">
              <w:rPr>
                <w:b/>
                <w:i/>
                <w:iCs/>
              </w:rPr>
              <w:t>nepovinný údaj</w:t>
            </w:r>
            <w:r w:rsidRPr="00A11354">
              <w:rPr>
                <w:b/>
              </w:rPr>
              <w:t>) Počet hodin za semestr</w:t>
            </w:r>
          </w:p>
        </w:tc>
      </w:tr>
      <w:tr w:rsidR="000D054D" w:rsidRPr="00A11354" w14:paraId="096B9E46" w14:textId="77777777" w:rsidTr="000D054D">
        <w:trPr>
          <w:trHeight w:val="285"/>
        </w:trPr>
        <w:tc>
          <w:tcPr>
            <w:tcW w:w="3085" w:type="dxa"/>
            <w:gridSpan w:val="2"/>
            <w:tcBorders>
              <w:top w:val="nil"/>
            </w:tcBorders>
          </w:tcPr>
          <w:p w14:paraId="5C270EEF" w14:textId="77777777" w:rsidR="000D054D" w:rsidRPr="00A11354" w:rsidRDefault="000D054D" w:rsidP="000D054D">
            <w:pPr>
              <w:jc w:val="both"/>
            </w:pPr>
          </w:p>
        </w:tc>
        <w:tc>
          <w:tcPr>
            <w:tcW w:w="1701" w:type="dxa"/>
            <w:gridSpan w:val="2"/>
            <w:tcBorders>
              <w:top w:val="nil"/>
            </w:tcBorders>
            <w:vAlign w:val="center"/>
          </w:tcPr>
          <w:p w14:paraId="6174C682" w14:textId="77777777" w:rsidR="000D054D" w:rsidRPr="00A11354" w:rsidRDefault="000D054D" w:rsidP="000D054D">
            <w:pPr>
              <w:jc w:val="center"/>
            </w:pPr>
          </w:p>
        </w:tc>
        <w:tc>
          <w:tcPr>
            <w:tcW w:w="567" w:type="dxa"/>
            <w:gridSpan w:val="2"/>
            <w:tcBorders>
              <w:top w:val="nil"/>
            </w:tcBorders>
          </w:tcPr>
          <w:p w14:paraId="57F04157" w14:textId="77777777" w:rsidR="000D054D" w:rsidRPr="00A11354" w:rsidRDefault="000D054D" w:rsidP="000D054D">
            <w:pPr>
              <w:jc w:val="both"/>
            </w:pPr>
          </w:p>
        </w:tc>
        <w:tc>
          <w:tcPr>
            <w:tcW w:w="2835" w:type="dxa"/>
            <w:gridSpan w:val="6"/>
            <w:tcBorders>
              <w:top w:val="nil"/>
            </w:tcBorders>
          </w:tcPr>
          <w:p w14:paraId="370797D3" w14:textId="77777777" w:rsidR="000D054D" w:rsidRPr="00A11354" w:rsidRDefault="000D054D" w:rsidP="000D054D">
            <w:pPr>
              <w:jc w:val="both"/>
            </w:pPr>
          </w:p>
        </w:tc>
        <w:tc>
          <w:tcPr>
            <w:tcW w:w="1671" w:type="dxa"/>
            <w:gridSpan w:val="4"/>
            <w:tcBorders>
              <w:top w:val="nil"/>
            </w:tcBorders>
          </w:tcPr>
          <w:p w14:paraId="39583EBD" w14:textId="77777777" w:rsidR="000D054D" w:rsidRPr="00A11354" w:rsidRDefault="000D054D" w:rsidP="000D054D">
            <w:pPr>
              <w:jc w:val="both"/>
            </w:pPr>
          </w:p>
        </w:tc>
      </w:tr>
      <w:tr w:rsidR="000D054D" w:rsidRPr="00A11354" w14:paraId="1D6884E6" w14:textId="77777777" w:rsidTr="000D054D">
        <w:tc>
          <w:tcPr>
            <w:tcW w:w="9859" w:type="dxa"/>
            <w:gridSpan w:val="16"/>
            <w:shd w:val="clear" w:color="auto" w:fill="F7CAAC"/>
          </w:tcPr>
          <w:p w14:paraId="00A38D18" w14:textId="77777777" w:rsidR="000D054D" w:rsidRPr="00A11354" w:rsidRDefault="000D054D" w:rsidP="000D054D">
            <w:pPr>
              <w:jc w:val="both"/>
            </w:pPr>
            <w:r w:rsidRPr="00A11354">
              <w:rPr>
                <w:b/>
              </w:rPr>
              <w:t xml:space="preserve">Údaje o vzdělání na VŠ </w:t>
            </w:r>
          </w:p>
        </w:tc>
      </w:tr>
      <w:tr w:rsidR="000D054D" w:rsidRPr="00A11354" w14:paraId="62B83CBC" w14:textId="77777777" w:rsidTr="000D054D">
        <w:trPr>
          <w:trHeight w:val="609"/>
        </w:trPr>
        <w:tc>
          <w:tcPr>
            <w:tcW w:w="9859" w:type="dxa"/>
            <w:gridSpan w:val="16"/>
          </w:tcPr>
          <w:p w14:paraId="4DBF215B" w14:textId="77777777" w:rsidR="000D054D" w:rsidRPr="00A11354" w:rsidRDefault="000D054D" w:rsidP="000D054D">
            <w:pPr>
              <w:pStyle w:val="Default"/>
              <w:rPr>
                <w:sz w:val="20"/>
                <w:szCs w:val="20"/>
                <w:lang w:val="cs-CZ"/>
              </w:rPr>
            </w:pPr>
            <w:r w:rsidRPr="00A11354">
              <w:rPr>
                <w:sz w:val="20"/>
                <w:szCs w:val="20"/>
                <w:lang w:val="cs-CZ"/>
              </w:rPr>
              <w:t xml:space="preserve">2022 - Doktorský studijní program: Strojírenská technologie; FSI UJEP </w:t>
            </w:r>
          </w:p>
          <w:p w14:paraId="386F6F12" w14:textId="77777777" w:rsidR="000D054D" w:rsidRPr="00A11354" w:rsidRDefault="000D054D" w:rsidP="000D054D">
            <w:pPr>
              <w:pStyle w:val="Default"/>
              <w:rPr>
                <w:sz w:val="20"/>
                <w:szCs w:val="20"/>
                <w:lang w:val="cs-CZ"/>
              </w:rPr>
            </w:pPr>
            <w:r w:rsidRPr="00A11354">
              <w:rPr>
                <w:sz w:val="20"/>
                <w:szCs w:val="20"/>
                <w:lang w:val="cs-CZ"/>
              </w:rPr>
              <w:t>2016 - Navazující magisterský program: Počítačové modelování ve fyzice a technice; PřF UJEP</w:t>
            </w:r>
          </w:p>
          <w:p w14:paraId="2604E0F4" w14:textId="77777777" w:rsidR="000D054D" w:rsidRPr="00A11354" w:rsidRDefault="000D054D" w:rsidP="000D054D">
            <w:pPr>
              <w:pStyle w:val="Default"/>
              <w:rPr>
                <w:sz w:val="20"/>
                <w:szCs w:val="20"/>
                <w:lang w:val="cs-CZ"/>
              </w:rPr>
            </w:pPr>
            <w:r w:rsidRPr="00A11354">
              <w:rPr>
                <w:sz w:val="20"/>
                <w:szCs w:val="20"/>
                <w:lang w:val="cs-CZ"/>
              </w:rPr>
              <w:t>2014 - Bakalářský studijní program: Toxikologie a analýza škodlivin; PřF UJEP</w:t>
            </w:r>
          </w:p>
          <w:p w14:paraId="2436BB32" w14:textId="77777777" w:rsidR="000D054D" w:rsidRPr="00A11354" w:rsidRDefault="000D054D" w:rsidP="000D054D">
            <w:pPr>
              <w:pStyle w:val="Default"/>
              <w:rPr>
                <w:sz w:val="20"/>
                <w:szCs w:val="20"/>
                <w:lang w:val="cs-CZ"/>
              </w:rPr>
            </w:pPr>
          </w:p>
        </w:tc>
      </w:tr>
      <w:tr w:rsidR="000D054D" w:rsidRPr="00A11354" w14:paraId="60005EA3" w14:textId="77777777" w:rsidTr="000D054D">
        <w:tc>
          <w:tcPr>
            <w:tcW w:w="9859" w:type="dxa"/>
            <w:gridSpan w:val="16"/>
            <w:shd w:val="clear" w:color="auto" w:fill="F7CAAC"/>
          </w:tcPr>
          <w:p w14:paraId="50FEF4C1" w14:textId="77777777" w:rsidR="000D054D" w:rsidRPr="00A11354" w:rsidRDefault="000D054D" w:rsidP="000D054D">
            <w:pPr>
              <w:jc w:val="both"/>
              <w:rPr>
                <w:b/>
              </w:rPr>
            </w:pPr>
            <w:r w:rsidRPr="00A11354">
              <w:rPr>
                <w:b/>
              </w:rPr>
              <w:t>Údaje o odborném působení od absolvování VŠ</w:t>
            </w:r>
          </w:p>
        </w:tc>
      </w:tr>
      <w:tr w:rsidR="000D054D" w:rsidRPr="00A11354" w14:paraId="49E46BF6" w14:textId="77777777" w:rsidTr="000D054D">
        <w:trPr>
          <w:trHeight w:val="733"/>
        </w:trPr>
        <w:tc>
          <w:tcPr>
            <w:tcW w:w="9859" w:type="dxa"/>
            <w:gridSpan w:val="16"/>
          </w:tcPr>
          <w:p w14:paraId="093B7AD8" w14:textId="77777777" w:rsidR="000D054D" w:rsidRPr="00A11354" w:rsidRDefault="000D054D" w:rsidP="000D054D">
            <w:pPr>
              <w:pStyle w:val="Default"/>
              <w:rPr>
                <w:sz w:val="20"/>
                <w:szCs w:val="20"/>
                <w:lang w:val="cs-CZ"/>
              </w:rPr>
            </w:pPr>
            <w:r w:rsidRPr="00A11354">
              <w:rPr>
                <w:sz w:val="20"/>
                <w:szCs w:val="20"/>
                <w:lang w:val="cs-CZ"/>
              </w:rPr>
              <w:t>od 2022 – odborný asistent, FSI UJEP; (1)</w:t>
            </w:r>
          </w:p>
        </w:tc>
      </w:tr>
      <w:tr w:rsidR="000D054D" w:rsidRPr="00A11354" w14:paraId="5AECF22E" w14:textId="77777777" w:rsidTr="000D054D">
        <w:trPr>
          <w:trHeight w:val="250"/>
        </w:trPr>
        <w:tc>
          <w:tcPr>
            <w:tcW w:w="9859" w:type="dxa"/>
            <w:gridSpan w:val="16"/>
            <w:shd w:val="clear" w:color="auto" w:fill="F7CAAC"/>
          </w:tcPr>
          <w:p w14:paraId="5B0E9EBF" w14:textId="77777777" w:rsidR="000D054D" w:rsidRPr="00A11354" w:rsidRDefault="000D054D" w:rsidP="000D054D">
            <w:pPr>
              <w:jc w:val="both"/>
            </w:pPr>
            <w:r w:rsidRPr="00A11354">
              <w:rPr>
                <w:b/>
              </w:rPr>
              <w:t>Zkušenosti s vedením kvalifikačních a rigorózních prací</w:t>
            </w:r>
          </w:p>
        </w:tc>
      </w:tr>
      <w:tr w:rsidR="000D054D" w:rsidRPr="00A11354" w14:paraId="226C2B09" w14:textId="77777777" w:rsidTr="000D054D">
        <w:trPr>
          <w:trHeight w:val="577"/>
        </w:trPr>
        <w:tc>
          <w:tcPr>
            <w:tcW w:w="9859" w:type="dxa"/>
            <w:gridSpan w:val="16"/>
          </w:tcPr>
          <w:p w14:paraId="4F13C506" w14:textId="77777777" w:rsidR="000D054D" w:rsidRPr="00A11354" w:rsidRDefault="000D054D" w:rsidP="000D054D">
            <w:pPr>
              <w:jc w:val="both"/>
            </w:pPr>
            <w:r w:rsidRPr="00A11354">
              <w:t>Počet obhájených bakalářských prací: 4</w:t>
            </w:r>
          </w:p>
          <w:p w14:paraId="447A49C0" w14:textId="77777777" w:rsidR="000D054D" w:rsidRPr="00A11354" w:rsidRDefault="000D054D" w:rsidP="000D054D">
            <w:pPr>
              <w:jc w:val="both"/>
            </w:pPr>
            <w:r w:rsidRPr="00A11354">
              <w:t>Počet obhájených diplomových prací: 1</w:t>
            </w:r>
          </w:p>
        </w:tc>
      </w:tr>
      <w:tr w:rsidR="000D054D" w:rsidRPr="00A11354" w14:paraId="2E5AF27F" w14:textId="77777777" w:rsidTr="000D054D">
        <w:trPr>
          <w:cantSplit/>
        </w:trPr>
        <w:tc>
          <w:tcPr>
            <w:tcW w:w="3347" w:type="dxa"/>
            <w:gridSpan w:val="3"/>
            <w:tcBorders>
              <w:top w:val="single" w:sz="12" w:space="0" w:color="auto"/>
            </w:tcBorders>
            <w:shd w:val="clear" w:color="auto" w:fill="F7CAAC"/>
          </w:tcPr>
          <w:p w14:paraId="2ABBBB68" w14:textId="77777777" w:rsidR="000D054D" w:rsidRPr="00A11354" w:rsidRDefault="000D054D" w:rsidP="000D054D">
            <w:pPr>
              <w:jc w:val="both"/>
            </w:pPr>
            <w:r w:rsidRPr="00A11354">
              <w:rPr>
                <w:b/>
              </w:rPr>
              <w:t xml:space="preserve">Obor habilitačního řízení </w:t>
            </w:r>
          </w:p>
        </w:tc>
        <w:tc>
          <w:tcPr>
            <w:tcW w:w="2245" w:type="dxa"/>
            <w:gridSpan w:val="4"/>
            <w:tcBorders>
              <w:top w:val="single" w:sz="12" w:space="0" w:color="auto"/>
            </w:tcBorders>
            <w:shd w:val="clear" w:color="auto" w:fill="F7CAAC"/>
          </w:tcPr>
          <w:p w14:paraId="7F115507" w14:textId="77777777" w:rsidR="000D054D" w:rsidRPr="00A11354" w:rsidRDefault="000D054D" w:rsidP="000D054D">
            <w:pPr>
              <w:jc w:val="both"/>
            </w:pPr>
            <w:r w:rsidRPr="00A11354">
              <w:rPr>
                <w:b/>
              </w:rPr>
              <w:t>Rok udělení hodnosti</w:t>
            </w:r>
          </w:p>
        </w:tc>
        <w:tc>
          <w:tcPr>
            <w:tcW w:w="2248" w:type="dxa"/>
            <w:gridSpan w:val="4"/>
            <w:tcBorders>
              <w:top w:val="single" w:sz="12" w:space="0" w:color="auto"/>
              <w:right w:val="single" w:sz="12" w:space="0" w:color="auto"/>
            </w:tcBorders>
            <w:shd w:val="clear" w:color="auto" w:fill="F7CAAC"/>
          </w:tcPr>
          <w:p w14:paraId="56F7DBFC" w14:textId="77777777" w:rsidR="000D054D" w:rsidRPr="00A11354" w:rsidRDefault="000D054D" w:rsidP="000D054D">
            <w:pPr>
              <w:jc w:val="both"/>
            </w:pPr>
            <w:r w:rsidRPr="00A11354">
              <w:rPr>
                <w:b/>
              </w:rPr>
              <w:t>Řízení konáno na VŠ</w:t>
            </w:r>
          </w:p>
        </w:tc>
        <w:tc>
          <w:tcPr>
            <w:tcW w:w="2019" w:type="dxa"/>
            <w:gridSpan w:val="5"/>
            <w:tcBorders>
              <w:top w:val="single" w:sz="12" w:space="0" w:color="auto"/>
              <w:left w:val="single" w:sz="12" w:space="0" w:color="auto"/>
            </w:tcBorders>
            <w:shd w:val="clear" w:color="auto" w:fill="F7CAAC"/>
          </w:tcPr>
          <w:p w14:paraId="7DBF48DB" w14:textId="77777777" w:rsidR="000D054D" w:rsidRPr="00A11354" w:rsidRDefault="000D054D" w:rsidP="000D054D">
            <w:pPr>
              <w:jc w:val="both"/>
              <w:rPr>
                <w:b/>
              </w:rPr>
            </w:pPr>
            <w:r w:rsidRPr="00A11354">
              <w:rPr>
                <w:b/>
              </w:rPr>
              <w:t>Ohlasy publikací</w:t>
            </w:r>
          </w:p>
        </w:tc>
      </w:tr>
      <w:tr w:rsidR="000D054D" w:rsidRPr="00A11354" w14:paraId="4604348F" w14:textId="77777777" w:rsidTr="000D054D">
        <w:trPr>
          <w:cantSplit/>
        </w:trPr>
        <w:tc>
          <w:tcPr>
            <w:tcW w:w="3347" w:type="dxa"/>
            <w:gridSpan w:val="3"/>
          </w:tcPr>
          <w:p w14:paraId="7215AC34" w14:textId="77777777" w:rsidR="000D054D" w:rsidRPr="00A11354" w:rsidRDefault="000D054D" w:rsidP="000D054D">
            <w:pPr>
              <w:jc w:val="both"/>
            </w:pPr>
          </w:p>
        </w:tc>
        <w:tc>
          <w:tcPr>
            <w:tcW w:w="2245" w:type="dxa"/>
            <w:gridSpan w:val="4"/>
          </w:tcPr>
          <w:p w14:paraId="447C3E54" w14:textId="77777777" w:rsidR="000D054D" w:rsidRPr="00A11354" w:rsidRDefault="000D054D" w:rsidP="000D054D">
            <w:pPr>
              <w:jc w:val="both"/>
            </w:pPr>
          </w:p>
        </w:tc>
        <w:tc>
          <w:tcPr>
            <w:tcW w:w="2248" w:type="dxa"/>
            <w:gridSpan w:val="4"/>
            <w:tcBorders>
              <w:right w:val="single" w:sz="12" w:space="0" w:color="auto"/>
            </w:tcBorders>
          </w:tcPr>
          <w:p w14:paraId="6D6FE4AB" w14:textId="77777777" w:rsidR="000D054D" w:rsidRPr="00A11354" w:rsidRDefault="000D054D" w:rsidP="000D054D">
            <w:pPr>
              <w:jc w:val="both"/>
            </w:pPr>
          </w:p>
        </w:tc>
        <w:tc>
          <w:tcPr>
            <w:tcW w:w="632" w:type="dxa"/>
            <w:gridSpan w:val="2"/>
            <w:tcBorders>
              <w:left w:val="single" w:sz="12" w:space="0" w:color="auto"/>
            </w:tcBorders>
            <w:shd w:val="clear" w:color="auto" w:fill="F7CAAC"/>
          </w:tcPr>
          <w:p w14:paraId="78A47140" w14:textId="77777777" w:rsidR="000D054D" w:rsidRPr="00A11354" w:rsidRDefault="000D054D" w:rsidP="000D054D">
            <w:pPr>
              <w:jc w:val="both"/>
            </w:pPr>
            <w:r w:rsidRPr="00A11354">
              <w:rPr>
                <w:b/>
              </w:rPr>
              <w:t>WoS</w:t>
            </w:r>
          </w:p>
        </w:tc>
        <w:tc>
          <w:tcPr>
            <w:tcW w:w="693" w:type="dxa"/>
            <w:gridSpan w:val="2"/>
            <w:shd w:val="clear" w:color="auto" w:fill="F7CAAC"/>
          </w:tcPr>
          <w:p w14:paraId="57998B46" w14:textId="77777777" w:rsidR="000D054D" w:rsidRPr="00A11354" w:rsidRDefault="000D054D" w:rsidP="000D054D">
            <w:pPr>
              <w:jc w:val="both"/>
              <w:rPr>
                <w:sz w:val="18"/>
              </w:rPr>
            </w:pPr>
            <w:r w:rsidRPr="00A11354">
              <w:rPr>
                <w:b/>
                <w:sz w:val="18"/>
              </w:rPr>
              <w:t>Scopus</w:t>
            </w:r>
          </w:p>
        </w:tc>
        <w:tc>
          <w:tcPr>
            <w:tcW w:w="694" w:type="dxa"/>
            <w:shd w:val="clear" w:color="auto" w:fill="F7CAAC"/>
          </w:tcPr>
          <w:p w14:paraId="3880F357" w14:textId="77777777" w:rsidR="000D054D" w:rsidRPr="00A11354" w:rsidRDefault="000D054D" w:rsidP="000D054D">
            <w:pPr>
              <w:jc w:val="both"/>
            </w:pPr>
            <w:r w:rsidRPr="00A11354">
              <w:rPr>
                <w:b/>
                <w:sz w:val="18"/>
              </w:rPr>
              <w:t>ostatní</w:t>
            </w:r>
          </w:p>
        </w:tc>
      </w:tr>
      <w:tr w:rsidR="000D054D" w:rsidRPr="00A11354" w14:paraId="74F15794" w14:textId="77777777" w:rsidTr="000D054D">
        <w:trPr>
          <w:cantSplit/>
          <w:trHeight w:val="70"/>
        </w:trPr>
        <w:tc>
          <w:tcPr>
            <w:tcW w:w="3347" w:type="dxa"/>
            <w:gridSpan w:val="3"/>
            <w:shd w:val="clear" w:color="auto" w:fill="F7CAAC"/>
          </w:tcPr>
          <w:p w14:paraId="2A6137A1" w14:textId="77777777" w:rsidR="000D054D" w:rsidRPr="00A11354" w:rsidRDefault="000D054D" w:rsidP="000D054D">
            <w:pPr>
              <w:jc w:val="both"/>
            </w:pPr>
            <w:r w:rsidRPr="00A11354">
              <w:rPr>
                <w:b/>
              </w:rPr>
              <w:t>Obor jmenovacího řízení</w:t>
            </w:r>
          </w:p>
        </w:tc>
        <w:tc>
          <w:tcPr>
            <w:tcW w:w="2245" w:type="dxa"/>
            <w:gridSpan w:val="4"/>
            <w:shd w:val="clear" w:color="auto" w:fill="F7CAAC"/>
          </w:tcPr>
          <w:p w14:paraId="6E9FE19E" w14:textId="77777777" w:rsidR="000D054D" w:rsidRPr="00A11354" w:rsidRDefault="000D054D" w:rsidP="000D054D">
            <w:pPr>
              <w:jc w:val="both"/>
            </w:pPr>
            <w:r w:rsidRPr="00A11354">
              <w:rPr>
                <w:b/>
              </w:rPr>
              <w:t>Rok udělení hodnosti</w:t>
            </w:r>
          </w:p>
        </w:tc>
        <w:tc>
          <w:tcPr>
            <w:tcW w:w="2248" w:type="dxa"/>
            <w:gridSpan w:val="4"/>
            <w:tcBorders>
              <w:right w:val="single" w:sz="12" w:space="0" w:color="auto"/>
            </w:tcBorders>
            <w:shd w:val="clear" w:color="auto" w:fill="F7CAAC"/>
          </w:tcPr>
          <w:p w14:paraId="069F6B34" w14:textId="77777777" w:rsidR="000D054D" w:rsidRPr="00A11354" w:rsidRDefault="000D054D" w:rsidP="000D054D">
            <w:pPr>
              <w:jc w:val="both"/>
            </w:pPr>
            <w:r w:rsidRPr="00A11354">
              <w:rPr>
                <w:b/>
              </w:rPr>
              <w:t>Řízení konáno na VŠ</w:t>
            </w:r>
          </w:p>
        </w:tc>
        <w:tc>
          <w:tcPr>
            <w:tcW w:w="632" w:type="dxa"/>
            <w:gridSpan w:val="2"/>
            <w:tcBorders>
              <w:left w:val="single" w:sz="12" w:space="0" w:color="auto"/>
            </w:tcBorders>
          </w:tcPr>
          <w:p w14:paraId="2CE066A9" w14:textId="77777777" w:rsidR="000D054D" w:rsidRPr="00A11354" w:rsidRDefault="000D054D" w:rsidP="000D054D">
            <w:pPr>
              <w:jc w:val="center"/>
            </w:pPr>
            <w:r w:rsidRPr="00A11354">
              <w:t>54</w:t>
            </w:r>
          </w:p>
        </w:tc>
        <w:tc>
          <w:tcPr>
            <w:tcW w:w="693" w:type="dxa"/>
            <w:gridSpan w:val="2"/>
          </w:tcPr>
          <w:p w14:paraId="37CF20C9" w14:textId="77777777" w:rsidR="000D054D" w:rsidRPr="00A11354" w:rsidRDefault="000D054D" w:rsidP="000D054D">
            <w:pPr>
              <w:jc w:val="center"/>
            </w:pPr>
            <w:r w:rsidRPr="00A11354">
              <w:t>70</w:t>
            </w:r>
          </w:p>
        </w:tc>
        <w:tc>
          <w:tcPr>
            <w:tcW w:w="694" w:type="dxa"/>
          </w:tcPr>
          <w:p w14:paraId="20298C1F" w14:textId="77777777" w:rsidR="000D054D" w:rsidRPr="00A11354" w:rsidRDefault="000D054D" w:rsidP="000D054D">
            <w:pPr>
              <w:jc w:val="center"/>
            </w:pPr>
            <w:r w:rsidRPr="00A11354">
              <w:t>-</w:t>
            </w:r>
          </w:p>
        </w:tc>
      </w:tr>
      <w:tr w:rsidR="000D054D" w:rsidRPr="00A11354" w14:paraId="2BBD9DE5" w14:textId="77777777" w:rsidTr="000D054D">
        <w:trPr>
          <w:trHeight w:val="205"/>
        </w:trPr>
        <w:tc>
          <w:tcPr>
            <w:tcW w:w="3347" w:type="dxa"/>
            <w:gridSpan w:val="3"/>
          </w:tcPr>
          <w:p w14:paraId="69B9AC31" w14:textId="77777777" w:rsidR="000D054D" w:rsidRPr="00A11354" w:rsidRDefault="000D054D" w:rsidP="000D054D">
            <w:pPr>
              <w:jc w:val="both"/>
            </w:pPr>
          </w:p>
        </w:tc>
        <w:tc>
          <w:tcPr>
            <w:tcW w:w="2245" w:type="dxa"/>
            <w:gridSpan w:val="4"/>
          </w:tcPr>
          <w:p w14:paraId="130FD581" w14:textId="77777777" w:rsidR="000D054D" w:rsidRPr="00A11354" w:rsidRDefault="000D054D" w:rsidP="000D054D">
            <w:pPr>
              <w:jc w:val="both"/>
            </w:pPr>
          </w:p>
        </w:tc>
        <w:tc>
          <w:tcPr>
            <w:tcW w:w="2248" w:type="dxa"/>
            <w:gridSpan w:val="4"/>
            <w:tcBorders>
              <w:right w:val="single" w:sz="12" w:space="0" w:color="auto"/>
            </w:tcBorders>
          </w:tcPr>
          <w:p w14:paraId="617E7972" w14:textId="77777777" w:rsidR="000D054D" w:rsidRPr="00A11354" w:rsidRDefault="000D054D" w:rsidP="000D054D">
            <w:pPr>
              <w:jc w:val="both"/>
            </w:pPr>
          </w:p>
        </w:tc>
        <w:tc>
          <w:tcPr>
            <w:tcW w:w="1325" w:type="dxa"/>
            <w:gridSpan w:val="4"/>
            <w:tcBorders>
              <w:left w:val="single" w:sz="12" w:space="0" w:color="auto"/>
            </w:tcBorders>
            <w:shd w:val="clear" w:color="auto" w:fill="FBD4B4"/>
            <w:vAlign w:val="center"/>
          </w:tcPr>
          <w:p w14:paraId="4C060479" w14:textId="77777777" w:rsidR="000D054D" w:rsidRPr="00A11354" w:rsidRDefault="000D054D" w:rsidP="000D054D">
            <w:pPr>
              <w:jc w:val="both"/>
              <w:rPr>
                <w:b/>
                <w:sz w:val="18"/>
              </w:rPr>
            </w:pPr>
            <w:r w:rsidRPr="00A11354">
              <w:rPr>
                <w:b/>
                <w:sz w:val="18"/>
              </w:rPr>
              <w:t>H-index WoS/Scopus</w:t>
            </w:r>
          </w:p>
        </w:tc>
        <w:tc>
          <w:tcPr>
            <w:tcW w:w="694" w:type="dxa"/>
            <w:vAlign w:val="center"/>
          </w:tcPr>
          <w:p w14:paraId="1DE66BAD" w14:textId="77777777" w:rsidR="000D054D" w:rsidRPr="00A11354" w:rsidRDefault="000D054D" w:rsidP="000D054D">
            <w:r w:rsidRPr="00A11354">
              <w:t xml:space="preserve">    2/3</w:t>
            </w:r>
          </w:p>
        </w:tc>
      </w:tr>
      <w:tr w:rsidR="000D054D" w:rsidRPr="00A11354" w14:paraId="72C38F6E" w14:textId="77777777" w:rsidTr="000D054D">
        <w:tc>
          <w:tcPr>
            <w:tcW w:w="9859" w:type="dxa"/>
            <w:gridSpan w:val="16"/>
            <w:shd w:val="clear" w:color="auto" w:fill="F7CAAC"/>
          </w:tcPr>
          <w:p w14:paraId="245F3010" w14:textId="77777777" w:rsidR="000D054D" w:rsidRPr="00A11354" w:rsidRDefault="000D054D" w:rsidP="000D054D">
            <w:pPr>
              <w:jc w:val="both"/>
              <w:rPr>
                <w:b/>
              </w:rPr>
            </w:pPr>
            <w:r w:rsidRPr="00A11354">
              <w:rPr>
                <w:b/>
              </w:rPr>
              <w:t xml:space="preserve">Přehled o nejvýznamnější publikační a další tvůrčí činnosti nebo další profesní činnosti u odborníků z praxe vztahující se k zabezpečovaným předmětům </w:t>
            </w:r>
          </w:p>
        </w:tc>
      </w:tr>
      <w:tr w:rsidR="000D054D" w:rsidRPr="00A11354" w14:paraId="3DB2A7BB" w14:textId="77777777" w:rsidTr="000D054D">
        <w:trPr>
          <w:trHeight w:val="2347"/>
        </w:trPr>
        <w:tc>
          <w:tcPr>
            <w:tcW w:w="9859" w:type="dxa"/>
            <w:gridSpan w:val="16"/>
          </w:tcPr>
          <w:p w14:paraId="536262F3" w14:textId="77777777" w:rsidR="000D054D" w:rsidRPr="00A11354" w:rsidRDefault="000D054D" w:rsidP="000D054D">
            <w:pPr>
              <w:pStyle w:val="Default"/>
              <w:jc w:val="both"/>
              <w:rPr>
                <w:sz w:val="20"/>
                <w:szCs w:val="20"/>
                <w:lang w:val="cs-CZ"/>
              </w:rPr>
            </w:pPr>
            <w:r w:rsidRPr="00A11354">
              <w:rPr>
                <w:b/>
                <w:bCs/>
                <w:sz w:val="20"/>
                <w:szCs w:val="20"/>
                <w:lang w:val="cs-CZ"/>
              </w:rPr>
              <w:t xml:space="preserve">Publikační činnost </w:t>
            </w:r>
          </w:p>
          <w:p w14:paraId="007AE504" w14:textId="77777777" w:rsidR="000D054D" w:rsidRPr="00A11354" w:rsidRDefault="000D054D" w:rsidP="000D054D">
            <w:pPr>
              <w:pStyle w:val="Default"/>
              <w:jc w:val="both"/>
              <w:rPr>
                <w:sz w:val="20"/>
                <w:szCs w:val="20"/>
                <w:lang w:val="cs-CZ"/>
              </w:rPr>
            </w:pPr>
            <w:r w:rsidRPr="00A11354">
              <w:rPr>
                <w:sz w:val="20"/>
                <w:szCs w:val="20"/>
                <w:lang w:val="cs-CZ"/>
              </w:rPr>
              <w:t xml:space="preserve">[1] HOUŠKA, P., CAISOVÁ, K., SÍŤAŘ, V., MICHNA, Š., ALFONSO, T. The Effect of Laser Welding Parameters on Aluminium PV Construction Rack System. In: </w:t>
            </w:r>
            <w:r w:rsidRPr="00A11354">
              <w:rPr>
                <w:i/>
                <w:sz w:val="20"/>
                <w:szCs w:val="20"/>
                <w:lang w:val="cs-CZ"/>
              </w:rPr>
              <w:t>Manufacturing Technology</w:t>
            </w:r>
            <w:r w:rsidRPr="00A11354">
              <w:rPr>
                <w:sz w:val="20"/>
                <w:szCs w:val="20"/>
                <w:lang w:val="cs-CZ"/>
              </w:rPr>
              <w:t>, 2024, Vol. 24, Iss. 1. (20 %, Jimp – Q3)</w:t>
            </w:r>
          </w:p>
          <w:p w14:paraId="05B06AAD" w14:textId="77777777" w:rsidR="000D054D" w:rsidRPr="00A11354" w:rsidRDefault="000D054D" w:rsidP="000D054D">
            <w:pPr>
              <w:pStyle w:val="Default"/>
              <w:jc w:val="both"/>
              <w:rPr>
                <w:sz w:val="20"/>
                <w:szCs w:val="20"/>
                <w:lang w:val="cs-CZ"/>
              </w:rPr>
            </w:pPr>
            <w:r w:rsidRPr="00A11354">
              <w:rPr>
                <w:sz w:val="20"/>
                <w:szCs w:val="20"/>
                <w:lang w:val="cs-CZ"/>
              </w:rPr>
              <w:t xml:space="preserve">[2] CAISOVÁ, K., LATTNER, M., CAIS, J. Durable Material Deposition via PTA upon Al-alloys. In: </w:t>
            </w:r>
            <w:r w:rsidRPr="00A11354">
              <w:rPr>
                <w:i/>
                <w:sz w:val="20"/>
                <w:szCs w:val="20"/>
                <w:lang w:val="cs-CZ"/>
              </w:rPr>
              <w:t>Manufacturing Technology</w:t>
            </w:r>
            <w:r w:rsidRPr="00A11354">
              <w:rPr>
                <w:sz w:val="20"/>
                <w:szCs w:val="20"/>
                <w:lang w:val="cs-CZ"/>
              </w:rPr>
              <w:t xml:space="preserve">, 2022, Vol. 22, Iss. 1. (30 %, </w:t>
            </w:r>
            <w:proofErr w:type="gramStart"/>
            <w:r w:rsidRPr="00A11354">
              <w:rPr>
                <w:sz w:val="20"/>
                <w:szCs w:val="20"/>
                <w:lang w:val="cs-CZ"/>
              </w:rPr>
              <w:t>Jimp - Q4</w:t>
            </w:r>
            <w:proofErr w:type="gramEnd"/>
            <w:r w:rsidRPr="00A11354">
              <w:rPr>
                <w:sz w:val="20"/>
                <w:szCs w:val="20"/>
                <w:lang w:val="cs-CZ"/>
              </w:rPr>
              <w:t>)</w:t>
            </w:r>
          </w:p>
          <w:p w14:paraId="5BF9265F" w14:textId="77777777" w:rsidR="000D054D" w:rsidRPr="00A11354" w:rsidRDefault="000D054D" w:rsidP="000D054D">
            <w:pPr>
              <w:pStyle w:val="Default"/>
              <w:jc w:val="both"/>
              <w:rPr>
                <w:sz w:val="20"/>
                <w:szCs w:val="20"/>
                <w:lang w:val="cs-CZ"/>
              </w:rPr>
            </w:pPr>
            <w:r w:rsidRPr="00A11354">
              <w:rPr>
                <w:sz w:val="20"/>
                <w:szCs w:val="20"/>
                <w:lang w:val="cs-CZ"/>
              </w:rPr>
              <w:t xml:space="preserve">[3] </w:t>
            </w:r>
            <w:r w:rsidRPr="00A11354">
              <w:rPr>
                <w:rFonts w:eastAsia="Times New Roman"/>
                <w:sz w:val="20"/>
                <w:szCs w:val="20"/>
                <w:lang w:val="cs-CZ" w:eastAsia="cs-CZ"/>
              </w:rPr>
              <w:t xml:space="preserve">CAIS, J., CAISOVÁ, K. </w:t>
            </w:r>
            <w:r w:rsidRPr="00A11354">
              <w:rPr>
                <w:rFonts w:eastAsia="Times New Roman"/>
                <w:i/>
                <w:sz w:val="20"/>
                <w:szCs w:val="20"/>
                <w:lang w:val="cs-CZ" w:eastAsia="cs-CZ"/>
              </w:rPr>
              <w:t>Newly developed Al-Si based alloy for high temperature processes in automotive</w:t>
            </w:r>
            <w:r w:rsidRPr="00A11354">
              <w:rPr>
                <w:rFonts w:eastAsia="Times New Roman"/>
                <w:sz w:val="20"/>
                <w:szCs w:val="20"/>
                <w:lang w:val="cs-CZ" w:eastAsia="cs-CZ"/>
              </w:rPr>
              <w:t>. In: 29</w:t>
            </w:r>
            <w:r w:rsidRPr="00A11354">
              <w:rPr>
                <w:rFonts w:eastAsia="Times New Roman"/>
                <w:sz w:val="20"/>
                <w:szCs w:val="20"/>
                <w:vertAlign w:val="superscript"/>
                <w:lang w:val="cs-CZ" w:eastAsia="cs-CZ"/>
              </w:rPr>
              <w:t>th</w:t>
            </w:r>
            <w:r w:rsidRPr="00A11354">
              <w:rPr>
                <w:rFonts w:eastAsia="Times New Roman"/>
                <w:sz w:val="20"/>
                <w:szCs w:val="20"/>
                <w:lang w:val="cs-CZ" w:eastAsia="cs-CZ"/>
              </w:rPr>
              <w:t xml:space="preserve"> International Conference on Metallurgy and Materials, 2020. (Indexed in WoS)</w:t>
            </w:r>
          </w:p>
          <w:p w14:paraId="0041E057" w14:textId="77777777" w:rsidR="000D054D" w:rsidRPr="00A11354" w:rsidRDefault="000D054D" w:rsidP="000D054D">
            <w:pPr>
              <w:pStyle w:val="Default"/>
              <w:jc w:val="both"/>
              <w:rPr>
                <w:sz w:val="20"/>
                <w:szCs w:val="20"/>
                <w:lang w:val="cs-CZ"/>
              </w:rPr>
            </w:pPr>
            <w:r w:rsidRPr="00A11354">
              <w:rPr>
                <w:sz w:val="20"/>
                <w:szCs w:val="20"/>
                <w:lang w:val="cs-CZ"/>
              </w:rPr>
              <w:t xml:space="preserve">[4] CAIS, J., HEINRICH, J., JIROUNKOVÁ, K. The Effect of Modifier on the Microstructure of the AlSi10CuNiMn Alloy. In: </w:t>
            </w:r>
            <w:r w:rsidRPr="00A11354">
              <w:rPr>
                <w:i/>
                <w:sz w:val="20"/>
                <w:szCs w:val="20"/>
                <w:lang w:val="cs-CZ"/>
              </w:rPr>
              <w:t>Advances in Science and Technology-Research Journal</w:t>
            </w:r>
            <w:r w:rsidRPr="00A11354">
              <w:rPr>
                <w:sz w:val="20"/>
                <w:szCs w:val="20"/>
                <w:lang w:val="cs-CZ"/>
              </w:rPr>
              <w:t>, Vol. 14, Iss. 2, 2020. (Indexed in WoS)</w:t>
            </w:r>
          </w:p>
          <w:p w14:paraId="7A482B50" w14:textId="77777777" w:rsidR="000D054D" w:rsidRPr="00A11354" w:rsidRDefault="000D054D" w:rsidP="000D054D">
            <w:pPr>
              <w:pStyle w:val="Default"/>
              <w:jc w:val="both"/>
              <w:rPr>
                <w:sz w:val="20"/>
                <w:szCs w:val="20"/>
                <w:lang w:val="cs-CZ"/>
              </w:rPr>
            </w:pPr>
            <w:r w:rsidRPr="00A11354">
              <w:rPr>
                <w:sz w:val="20"/>
                <w:szCs w:val="20"/>
                <w:lang w:val="cs-CZ"/>
              </w:rPr>
              <w:t xml:space="preserve">[5] </w:t>
            </w:r>
            <w:r w:rsidRPr="00A11354">
              <w:rPr>
                <w:rFonts w:eastAsia="Times New Roman"/>
                <w:sz w:val="20"/>
                <w:szCs w:val="20"/>
                <w:lang w:val="cs-CZ" w:eastAsia="cs-CZ"/>
              </w:rPr>
              <w:t xml:space="preserve">JIROUNKOVÁ, K., VOZKA, J., CAIS, J. The Effect of Artifical Ageing on the Mechanical Properties of the EN AW 2017 Alloy. In: </w:t>
            </w:r>
            <w:r w:rsidRPr="00A11354">
              <w:rPr>
                <w:i/>
                <w:sz w:val="20"/>
                <w:szCs w:val="20"/>
                <w:lang w:val="cs-CZ"/>
              </w:rPr>
              <w:t>Advances in Science and Technology-Research Journal</w:t>
            </w:r>
            <w:r w:rsidRPr="00A11354">
              <w:rPr>
                <w:sz w:val="20"/>
                <w:szCs w:val="20"/>
                <w:lang w:val="cs-CZ"/>
              </w:rPr>
              <w:t>, Vol. 14, Iss. 1, 2020. (Indexed in WoS)</w:t>
            </w:r>
          </w:p>
        </w:tc>
      </w:tr>
      <w:tr w:rsidR="000D054D" w:rsidRPr="00A11354" w14:paraId="7968A2B4" w14:textId="77777777" w:rsidTr="000D054D">
        <w:trPr>
          <w:trHeight w:val="218"/>
        </w:trPr>
        <w:tc>
          <w:tcPr>
            <w:tcW w:w="9859" w:type="dxa"/>
            <w:gridSpan w:val="16"/>
            <w:shd w:val="clear" w:color="auto" w:fill="F7CAAC"/>
          </w:tcPr>
          <w:p w14:paraId="09D988FA" w14:textId="77777777" w:rsidR="000D054D" w:rsidRPr="00A11354" w:rsidRDefault="000D054D" w:rsidP="000D054D">
            <w:pPr>
              <w:rPr>
                <w:b/>
              </w:rPr>
            </w:pPr>
            <w:r w:rsidRPr="00A11354">
              <w:rPr>
                <w:b/>
              </w:rPr>
              <w:t>Působení v zahraničí</w:t>
            </w:r>
          </w:p>
        </w:tc>
      </w:tr>
      <w:tr w:rsidR="000D054D" w:rsidRPr="00A11354" w14:paraId="55E21CAD" w14:textId="77777777" w:rsidTr="000D054D">
        <w:trPr>
          <w:trHeight w:val="328"/>
        </w:trPr>
        <w:tc>
          <w:tcPr>
            <w:tcW w:w="9859" w:type="dxa"/>
            <w:gridSpan w:val="16"/>
          </w:tcPr>
          <w:p w14:paraId="3E36C2F6" w14:textId="77777777" w:rsidR="000D054D" w:rsidRPr="00A11354" w:rsidRDefault="000D054D" w:rsidP="000D054D">
            <w:pPr>
              <w:pStyle w:val="Default"/>
              <w:rPr>
                <w:sz w:val="20"/>
                <w:szCs w:val="20"/>
                <w:lang w:val="cs-CZ"/>
              </w:rPr>
            </w:pPr>
            <w:r w:rsidRPr="00A11354">
              <w:rPr>
                <w:sz w:val="20"/>
                <w:szCs w:val="20"/>
                <w:lang w:val="cs-CZ"/>
              </w:rPr>
              <w:t>CEEPUS – 15. 3. – 15. 4. 2021 – virtuální mobilita – Poznaň University of Technology</w:t>
            </w:r>
          </w:p>
        </w:tc>
      </w:tr>
      <w:tr w:rsidR="000D054D" w:rsidRPr="00A11354" w14:paraId="657E9272" w14:textId="77777777" w:rsidTr="000D054D">
        <w:trPr>
          <w:cantSplit/>
          <w:trHeight w:val="470"/>
        </w:trPr>
        <w:tc>
          <w:tcPr>
            <w:tcW w:w="2518" w:type="dxa"/>
            <w:shd w:val="clear" w:color="auto" w:fill="F7CAAC"/>
          </w:tcPr>
          <w:p w14:paraId="5E72F35C" w14:textId="77777777" w:rsidR="000D054D" w:rsidRPr="00A11354" w:rsidRDefault="000D054D" w:rsidP="000D054D">
            <w:pPr>
              <w:jc w:val="both"/>
              <w:rPr>
                <w:b/>
              </w:rPr>
            </w:pPr>
            <w:r w:rsidRPr="00A11354">
              <w:rPr>
                <w:b/>
              </w:rPr>
              <w:t xml:space="preserve">Podpis </w:t>
            </w:r>
          </w:p>
        </w:tc>
        <w:tc>
          <w:tcPr>
            <w:tcW w:w="4536" w:type="dxa"/>
            <w:gridSpan w:val="8"/>
          </w:tcPr>
          <w:p w14:paraId="7AEEFA71" w14:textId="77777777" w:rsidR="000D054D" w:rsidRPr="00A11354" w:rsidRDefault="000D054D" w:rsidP="000D054D">
            <w:pPr>
              <w:jc w:val="both"/>
            </w:pPr>
          </w:p>
        </w:tc>
        <w:tc>
          <w:tcPr>
            <w:tcW w:w="786" w:type="dxa"/>
            <w:gridSpan w:val="2"/>
            <w:shd w:val="clear" w:color="auto" w:fill="F7CAAC"/>
          </w:tcPr>
          <w:p w14:paraId="3D0AC214" w14:textId="77777777" w:rsidR="000D054D" w:rsidRPr="00A11354" w:rsidRDefault="000D054D" w:rsidP="000D054D">
            <w:pPr>
              <w:jc w:val="both"/>
            </w:pPr>
            <w:r w:rsidRPr="00A11354">
              <w:rPr>
                <w:b/>
              </w:rPr>
              <w:t>datum</w:t>
            </w:r>
          </w:p>
        </w:tc>
        <w:tc>
          <w:tcPr>
            <w:tcW w:w="2019" w:type="dxa"/>
            <w:gridSpan w:val="5"/>
          </w:tcPr>
          <w:p w14:paraId="60C44B03" w14:textId="77777777" w:rsidR="000D054D" w:rsidRPr="00A11354" w:rsidRDefault="000D054D" w:rsidP="000D054D">
            <w:pPr>
              <w:jc w:val="both"/>
            </w:pPr>
            <w:r w:rsidRPr="00A11354">
              <w:t>11. 6. 2025</w:t>
            </w:r>
          </w:p>
        </w:tc>
      </w:tr>
    </w:tbl>
    <w:p w14:paraId="43C50FE2" w14:textId="77777777" w:rsidR="000D054D" w:rsidRPr="00A11354" w:rsidRDefault="000D054D" w:rsidP="000D054D"/>
    <w:p w14:paraId="79FF1D3A" w14:textId="77777777" w:rsidR="000D054D" w:rsidRPr="00A11354" w:rsidRDefault="000D054D" w:rsidP="000D054D"/>
    <w:tbl>
      <w:tblPr>
        <w:tblW w:w="985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18"/>
        <w:gridCol w:w="567"/>
        <w:gridCol w:w="262"/>
        <w:gridCol w:w="1439"/>
        <w:gridCol w:w="425"/>
        <w:gridCol w:w="142"/>
        <w:gridCol w:w="239"/>
        <w:gridCol w:w="468"/>
        <w:gridCol w:w="994"/>
        <w:gridCol w:w="709"/>
        <w:gridCol w:w="77"/>
        <w:gridCol w:w="348"/>
        <w:gridCol w:w="284"/>
        <w:gridCol w:w="141"/>
        <w:gridCol w:w="552"/>
        <w:gridCol w:w="694"/>
      </w:tblGrid>
      <w:tr w:rsidR="000D054D" w:rsidRPr="00A11354" w14:paraId="6C5A7F2D" w14:textId="77777777" w:rsidTr="000D054D">
        <w:tc>
          <w:tcPr>
            <w:tcW w:w="9859" w:type="dxa"/>
            <w:gridSpan w:val="16"/>
            <w:tcBorders>
              <w:bottom w:val="double" w:sz="4" w:space="0" w:color="auto"/>
            </w:tcBorders>
            <w:shd w:val="clear" w:color="auto" w:fill="BDD6EE"/>
          </w:tcPr>
          <w:p w14:paraId="4B1128E4" w14:textId="77777777" w:rsidR="000D054D" w:rsidRPr="00A11354" w:rsidRDefault="000D054D" w:rsidP="000D054D">
            <w:pPr>
              <w:jc w:val="both"/>
              <w:rPr>
                <w:b/>
                <w:sz w:val="28"/>
              </w:rPr>
            </w:pPr>
            <w:r w:rsidRPr="00A11354">
              <w:rPr>
                <w:b/>
                <w:sz w:val="28"/>
              </w:rPr>
              <w:t>C-I – Personální zabezpečení</w:t>
            </w:r>
          </w:p>
        </w:tc>
      </w:tr>
      <w:tr w:rsidR="000D054D" w:rsidRPr="00A11354" w14:paraId="5525EE2F" w14:textId="77777777" w:rsidTr="000D054D">
        <w:tc>
          <w:tcPr>
            <w:tcW w:w="2518" w:type="dxa"/>
            <w:tcBorders>
              <w:top w:val="double" w:sz="4" w:space="0" w:color="auto"/>
            </w:tcBorders>
            <w:shd w:val="clear" w:color="auto" w:fill="F7CAAC"/>
          </w:tcPr>
          <w:p w14:paraId="66CDE512" w14:textId="77777777" w:rsidR="000D054D" w:rsidRPr="00A11354" w:rsidRDefault="000D054D" w:rsidP="000D054D">
            <w:pPr>
              <w:jc w:val="both"/>
              <w:rPr>
                <w:b/>
              </w:rPr>
            </w:pPr>
            <w:r w:rsidRPr="00A11354">
              <w:rPr>
                <w:b/>
              </w:rPr>
              <w:t>Vysoká škola</w:t>
            </w:r>
          </w:p>
        </w:tc>
        <w:tc>
          <w:tcPr>
            <w:tcW w:w="7341" w:type="dxa"/>
            <w:gridSpan w:val="15"/>
          </w:tcPr>
          <w:p w14:paraId="03D9C9F8" w14:textId="77777777" w:rsidR="000D054D" w:rsidRPr="00A11354" w:rsidRDefault="000D054D" w:rsidP="000D054D">
            <w:pPr>
              <w:jc w:val="both"/>
            </w:pPr>
            <w:r w:rsidRPr="00A11354">
              <w:t>Univerzita Jana Evangelisty Purkyně v Ústí nad Labem</w:t>
            </w:r>
          </w:p>
        </w:tc>
      </w:tr>
      <w:tr w:rsidR="000D054D" w:rsidRPr="00A11354" w14:paraId="2E7747E2" w14:textId="77777777" w:rsidTr="000D054D">
        <w:tc>
          <w:tcPr>
            <w:tcW w:w="2518" w:type="dxa"/>
            <w:shd w:val="clear" w:color="auto" w:fill="F7CAAC"/>
          </w:tcPr>
          <w:p w14:paraId="2B2F58AB" w14:textId="77777777" w:rsidR="000D054D" w:rsidRPr="00A11354" w:rsidRDefault="000D054D" w:rsidP="000D054D">
            <w:pPr>
              <w:jc w:val="both"/>
              <w:rPr>
                <w:b/>
              </w:rPr>
            </w:pPr>
            <w:r w:rsidRPr="00A11354">
              <w:rPr>
                <w:b/>
              </w:rPr>
              <w:t>Součást vysoké školy</w:t>
            </w:r>
          </w:p>
        </w:tc>
        <w:tc>
          <w:tcPr>
            <w:tcW w:w="7341" w:type="dxa"/>
            <w:gridSpan w:val="15"/>
          </w:tcPr>
          <w:p w14:paraId="5269588F" w14:textId="77777777" w:rsidR="000D054D" w:rsidRPr="00A11354" w:rsidRDefault="000D054D" w:rsidP="000D054D">
            <w:pPr>
              <w:jc w:val="both"/>
            </w:pPr>
            <w:r w:rsidRPr="00A11354">
              <w:t>Fakulta strojního inženýrství</w:t>
            </w:r>
          </w:p>
        </w:tc>
      </w:tr>
      <w:tr w:rsidR="000D054D" w:rsidRPr="00A11354" w14:paraId="58072071" w14:textId="77777777" w:rsidTr="000D054D">
        <w:tc>
          <w:tcPr>
            <w:tcW w:w="2518" w:type="dxa"/>
            <w:shd w:val="clear" w:color="auto" w:fill="F7CAAC"/>
          </w:tcPr>
          <w:p w14:paraId="310D6C17" w14:textId="77777777" w:rsidR="000D054D" w:rsidRPr="00A11354" w:rsidRDefault="000D054D" w:rsidP="000D054D">
            <w:pPr>
              <w:jc w:val="both"/>
              <w:rPr>
                <w:b/>
              </w:rPr>
            </w:pPr>
            <w:r w:rsidRPr="00A11354">
              <w:rPr>
                <w:b/>
              </w:rPr>
              <w:t>Název studijního programu</w:t>
            </w:r>
          </w:p>
        </w:tc>
        <w:tc>
          <w:tcPr>
            <w:tcW w:w="7341" w:type="dxa"/>
            <w:gridSpan w:val="15"/>
          </w:tcPr>
          <w:p w14:paraId="6AF870AA" w14:textId="77777777" w:rsidR="000D054D" w:rsidRPr="00A11354" w:rsidRDefault="000D054D" w:rsidP="000D054D">
            <w:pPr>
              <w:jc w:val="both"/>
            </w:pPr>
            <w:r w:rsidRPr="00A11354">
              <w:t>Inženýrská mechanika a automatizace</w:t>
            </w:r>
          </w:p>
        </w:tc>
      </w:tr>
      <w:tr w:rsidR="000D054D" w:rsidRPr="00A11354" w14:paraId="2F4744A1" w14:textId="77777777" w:rsidTr="000D054D">
        <w:tc>
          <w:tcPr>
            <w:tcW w:w="2518" w:type="dxa"/>
            <w:shd w:val="clear" w:color="auto" w:fill="F7CAAC"/>
          </w:tcPr>
          <w:p w14:paraId="24748477" w14:textId="77777777" w:rsidR="000D054D" w:rsidRPr="00A11354" w:rsidRDefault="000D054D" w:rsidP="000D054D">
            <w:pPr>
              <w:jc w:val="both"/>
              <w:rPr>
                <w:b/>
              </w:rPr>
            </w:pPr>
            <w:r w:rsidRPr="00A11354">
              <w:rPr>
                <w:b/>
              </w:rPr>
              <w:t>Jméno a příjmení</w:t>
            </w:r>
          </w:p>
        </w:tc>
        <w:tc>
          <w:tcPr>
            <w:tcW w:w="4536" w:type="dxa"/>
            <w:gridSpan w:val="8"/>
          </w:tcPr>
          <w:p w14:paraId="250A94E9" w14:textId="77777777" w:rsidR="000D054D" w:rsidRPr="00A11354" w:rsidRDefault="000D054D" w:rsidP="000D054D">
            <w:pPr>
              <w:jc w:val="both"/>
              <w:rPr>
                <w:b/>
              </w:rPr>
            </w:pPr>
            <w:r w:rsidRPr="00A11354">
              <w:rPr>
                <w:b/>
              </w:rPr>
              <w:t>Vít Černohlávek</w:t>
            </w:r>
          </w:p>
        </w:tc>
        <w:tc>
          <w:tcPr>
            <w:tcW w:w="709" w:type="dxa"/>
            <w:shd w:val="clear" w:color="auto" w:fill="F7CAAC"/>
          </w:tcPr>
          <w:p w14:paraId="21FF73A8" w14:textId="77777777" w:rsidR="000D054D" w:rsidRPr="00A11354" w:rsidRDefault="000D054D" w:rsidP="000D054D">
            <w:pPr>
              <w:jc w:val="both"/>
              <w:rPr>
                <w:b/>
              </w:rPr>
            </w:pPr>
            <w:r w:rsidRPr="00A11354">
              <w:rPr>
                <w:b/>
              </w:rPr>
              <w:t>Tituly</w:t>
            </w:r>
          </w:p>
        </w:tc>
        <w:tc>
          <w:tcPr>
            <w:tcW w:w="2096" w:type="dxa"/>
            <w:gridSpan w:val="6"/>
          </w:tcPr>
          <w:p w14:paraId="6004B2AB" w14:textId="77777777" w:rsidR="000D054D" w:rsidRPr="00A11354" w:rsidRDefault="000D054D" w:rsidP="000D054D">
            <w:pPr>
              <w:jc w:val="center"/>
            </w:pPr>
            <w:r w:rsidRPr="00A11354">
              <w:t>Ing., Ph.D.</w:t>
            </w:r>
          </w:p>
        </w:tc>
      </w:tr>
      <w:tr w:rsidR="000D054D" w:rsidRPr="00A11354" w14:paraId="5D9F3312" w14:textId="77777777" w:rsidTr="000D054D">
        <w:tc>
          <w:tcPr>
            <w:tcW w:w="2518" w:type="dxa"/>
            <w:shd w:val="clear" w:color="auto" w:fill="F7CAAC"/>
          </w:tcPr>
          <w:p w14:paraId="5C20ADA7" w14:textId="77777777" w:rsidR="000D054D" w:rsidRPr="00A11354" w:rsidRDefault="000D054D" w:rsidP="000D054D">
            <w:pPr>
              <w:jc w:val="both"/>
              <w:rPr>
                <w:b/>
              </w:rPr>
            </w:pPr>
            <w:r w:rsidRPr="00A11354">
              <w:rPr>
                <w:b/>
              </w:rPr>
              <w:t>Rok narození</w:t>
            </w:r>
          </w:p>
        </w:tc>
        <w:tc>
          <w:tcPr>
            <w:tcW w:w="829" w:type="dxa"/>
            <w:gridSpan w:val="2"/>
          </w:tcPr>
          <w:p w14:paraId="6CB2BF59" w14:textId="77777777" w:rsidR="000D054D" w:rsidRPr="00A11354" w:rsidRDefault="000D054D" w:rsidP="000D054D">
            <w:pPr>
              <w:tabs>
                <w:tab w:val="left" w:pos="562"/>
              </w:tabs>
              <w:jc w:val="both"/>
            </w:pPr>
            <w:r w:rsidRPr="00A11354">
              <w:t>1977</w:t>
            </w:r>
          </w:p>
        </w:tc>
        <w:tc>
          <w:tcPr>
            <w:tcW w:w="1864" w:type="dxa"/>
            <w:gridSpan w:val="2"/>
            <w:shd w:val="clear" w:color="auto" w:fill="F7CAAC"/>
          </w:tcPr>
          <w:p w14:paraId="2063B7D0" w14:textId="77777777" w:rsidR="000D054D" w:rsidRPr="00A11354" w:rsidRDefault="000D054D" w:rsidP="000D054D">
            <w:pPr>
              <w:jc w:val="both"/>
              <w:rPr>
                <w:b/>
              </w:rPr>
            </w:pPr>
            <w:r w:rsidRPr="00A11354">
              <w:rPr>
                <w:b/>
              </w:rPr>
              <w:t>typ vztahu k VŠ</w:t>
            </w:r>
          </w:p>
        </w:tc>
        <w:tc>
          <w:tcPr>
            <w:tcW w:w="849" w:type="dxa"/>
            <w:gridSpan w:val="3"/>
          </w:tcPr>
          <w:p w14:paraId="2C8F716B" w14:textId="77777777" w:rsidR="000D054D" w:rsidRPr="00A11354" w:rsidRDefault="000D054D" w:rsidP="000D054D">
            <w:pPr>
              <w:jc w:val="center"/>
            </w:pPr>
            <w:r w:rsidRPr="00A11354">
              <w:t>PP</w:t>
            </w:r>
          </w:p>
        </w:tc>
        <w:tc>
          <w:tcPr>
            <w:tcW w:w="994" w:type="dxa"/>
            <w:shd w:val="clear" w:color="auto" w:fill="F7CAAC"/>
          </w:tcPr>
          <w:p w14:paraId="15FEDAF5" w14:textId="77777777" w:rsidR="000D054D" w:rsidRPr="00A11354" w:rsidRDefault="000D054D" w:rsidP="000D054D">
            <w:pPr>
              <w:jc w:val="both"/>
              <w:rPr>
                <w:b/>
              </w:rPr>
            </w:pPr>
            <w:r w:rsidRPr="00A11354">
              <w:rPr>
                <w:b/>
              </w:rPr>
              <w:t>rozsah</w:t>
            </w:r>
          </w:p>
        </w:tc>
        <w:tc>
          <w:tcPr>
            <w:tcW w:w="709" w:type="dxa"/>
          </w:tcPr>
          <w:p w14:paraId="6D22AE9C" w14:textId="77777777" w:rsidR="000D054D" w:rsidRPr="00A11354" w:rsidRDefault="000D054D" w:rsidP="000D054D">
            <w:pPr>
              <w:jc w:val="center"/>
            </w:pPr>
            <w:r w:rsidRPr="00A11354">
              <w:t>40</w:t>
            </w:r>
          </w:p>
        </w:tc>
        <w:tc>
          <w:tcPr>
            <w:tcW w:w="850" w:type="dxa"/>
            <w:gridSpan w:val="4"/>
            <w:shd w:val="clear" w:color="auto" w:fill="F7CAAC"/>
          </w:tcPr>
          <w:p w14:paraId="66918D0E" w14:textId="77777777" w:rsidR="000D054D" w:rsidRPr="00A11354" w:rsidRDefault="000D054D" w:rsidP="000D054D">
            <w:pPr>
              <w:jc w:val="both"/>
              <w:rPr>
                <w:b/>
              </w:rPr>
            </w:pPr>
            <w:r w:rsidRPr="00A11354">
              <w:rPr>
                <w:b/>
              </w:rPr>
              <w:t>do kdy</w:t>
            </w:r>
          </w:p>
        </w:tc>
        <w:tc>
          <w:tcPr>
            <w:tcW w:w="1246" w:type="dxa"/>
            <w:gridSpan w:val="2"/>
          </w:tcPr>
          <w:p w14:paraId="78DD51FC" w14:textId="77777777" w:rsidR="000D054D" w:rsidRPr="00A11354" w:rsidRDefault="000D054D" w:rsidP="000D054D">
            <w:pPr>
              <w:jc w:val="center"/>
            </w:pPr>
            <w:r w:rsidRPr="00A11354">
              <w:t>N</w:t>
            </w:r>
          </w:p>
        </w:tc>
      </w:tr>
      <w:tr w:rsidR="000D054D" w:rsidRPr="00A11354" w14:paraId="5519DE14" w14:textId="77777777" w:rsidTr="000D054D">
        <w:tc>
          <w:tcPr>
            <w:tcW w:w="5211" w:type="dxa"/>
            <w:gridSpan w:val="5"/>
            <w:shd w:val="clear" w:color="auto" w:fill="F7CAAC"/>
          </w:tcPr>
          <w:p w14:paraId="3F772390" w14:textId="77777777" w:rsidR="000D054D" w:rsidRPr="00A11354" w:rsidRDefault="000D054D" w:rsidP="000D054D">
            <w:pPr>
              <w:jc w:val="both"/>
              <w:rPr>
                <w:b/>
              </w:rPr>
            </w:pPr>
            <w:r w:rsidRPr="00A11354">
              <w:rPr>
                <w:b/>
              </w:rPr>
              <w:t>Typ vztahu na součásti VŠ, která uskutečňuje st. program</w:t>
            </w:r>
          </w:p>
        </w:tc>
        <w:tc>
          <w:tcPr>
            <w:tcW w:w="849" w:type="dxa"/>
            <w:gridSpan w:val="3"/>
          </w:tcPr>
          <w:p w14:paraId="589C25F9" w14:textId="77777777" w:rsidR="000D054D" w:rsidRPr="00A11354" w:rsidRDefault="000D054D" w:rsidP="000D054D">
            <w:pPr>
              <w:jc w:val="center"/>
            </w:pPr>
            <w:r w:rsidRPr="00A11354">
              <w:t>PP</w:t>
            </w:r>
          </w:p>
        </w:tc>
        <w:tc>
          <w:tcPr>
            <w:tcW w:w="994" w:type="dxa"/>
            <w:shd w:val="clear" w:color="auto" w:fill="F7CAAC"/>
          </w:tcPr>
          <w:p w14:paraId="7969B96A" w14:textId="77777777" w:rsidR="000D054D" w:rsidRPr="00A11354" w:rsidRDefault="000D054D" w:rsidP="000D054D">
            <w:pPr>
              <w:jc w:val="both"/>
              <w:rPr>
                <w:b/>
              </w:rPr>
            </w:pPr>
            <w:r w:rsidRPr="00A11354">
              <w:rPr>
                <w:b/>
              </w:rPr>
              <w:t>rozsah</w:t>
            </w:r>
          </w:p>
        </w:tc>
        <w:tc>
          <w:tcPr>
            <w:tcW w:w="709" w:type="dxa"/>
          </w:tcPr>
          <w:p w14:paraId="67FB104A" w14:textId="77777777" w:rsidR="000D054D" w:rsidRPr="00A11354" w:rsidRDefault="000D054D" w:rsidP="000D054D">
            <w:pPr>
              <w:jc w:val="center"/>
            </w:pPr>
            <w:r w:rsidRPr="00A11354">
              <w:t>40</w:t>
            </w:r>
          </w:p>
        </w:tc>
        <w:tc>
          <w:tcPr>
            <w:tcW w:w="850" w:type="dxa"/>
            <w:gridSpan w:val="4"/>
            <w:shd w:val="clear" w:color="auto" w:fill="F7CAAC"/>
          </w:tcPr>
          <w:p w14:paraId="25ACDF98" w14:textId="77777777" w:rsidR="000D054D" w:rsidRPr="00A11354" w:rsidRDefault="000D054D" w:rsidP="000D054D">
            <w:pPr>
              <w:jc w:val="both"/>
              <w:rPr>
                <w:b/>
              </w:rPr>
            </w:pPr>
            <w:r w:rsidRPr="00A11354">
              <w:rPr>
                <w:b/>
              </w:rPr>
              <w:t>do kdy</w:t>
            </w:r>
          </w:p>
        </w:tc>
        <w:tc>
          <w:tcPr>
            <w:tcW w:w="1246" w:type="dxa"/>
            <w:gridSpan w:val="2"/>
          </w:tcPr>
          <w:p w14:paraId="740A9598" w14:textId="77777777" w:rsidR="000D054D" w:rsidRPr="00A11354" w:rsidRDefault="000D054D" w:rsidP="000D054D">
            <w:pPr>
              <w:jc w:val="center"/>
            </w:pPr>
            <w:r w:rsidRPr="00A11354">
              <w:t>N</w:t>
            </w:r>
          </w:p>
        </w:tc>
      </w:tr>
      <w:tr w:rsidR="000D054D" w:rsidRPr="00A11354" w14:paraId="5B16BA26" w14:textId="77777777" w:rsidTr="000D054D">
        <w:tc>
          <w:tcPr>
            <w:tcW w:w="6060" w:type="dxa"/>
            <w:gridSpan w:val="8"/>
            <w:shd w:val="clear" w:color="auto" w:fill="F7CAAC"/>
          </w:tcPr>
          <w:p w14:paraId="5C699AD4" w14:textId="77777777" w:rsidR="000D054D" w:rsidRPr="00A11354" w:rsidRDefault="000D054D" w:rsidP="000D054D">
            <w:pPr>
              <w:jc w:val="both"/>
            </w:pPr>
            <w:r w:rsidRPr="00A11354">
              <w:rPr>
                <w:b/>
              </w:rPr>
              <w:t>Další současná působení jako akademický pracovník na jiných VŠ</w:t>
            </w:r>
          </w:p>
        </w:tc>
        <w:tc>
          <w:tcPr>
            <w:tcW w:w="1703" w:type="dxa"/>
            <w:gridSpan w:val="2"/>
            <w:shd w:val="clear" w:color="auto" w:fill="F7CAAC"/>
          </w:tcPr>
          <w:p w14:paraId="5A6590A1" w14:textId="77777777" w:rsidR="000D054D" w:rsidRPr="00A11354" w:rsidRDefault="000D054D" w:rsidP="000D054D">
            <w:pPr>
              <w:jc w:val="both"/>
              <w:rPr>
                <w:b/>
              </w:rPr>
            </w:pPr>
            <w:r w:rsidRPr="00A11354">
              <w:rPr>
                <w:b/>
              </w:rPr>
              <w:t>typ prac. vztahu</w:t>
            </w:r>
          </w:p>
        </w:tc>
        <w:tc>
          <w:tcPr>
            <w:tcW w:w="2096" w:type="dxa"/>
            <w:gridSpan w:val="6"/>
            <w:shd w:val="clear" w:color="auto" w:fill="F7CAAC"/>
          </w:tcPr>
          <w:p w14:paraId="056A539F" w14:textId="77777777" w:rsidR="000D054D" w:rsidRPr="00A11354" w:rsidRDefault="000D054D" w:rsidP="000D054D">
            <w:pPr>
              <w:jc w:val="both"/>
              <w:rPr>
                <w:b/>
              </w:rPr>
            </w:pPr>
            <w:r w:rsidRPr="00A11354">
              <w:rPr>
                <w:b/>
              </w:rPr>
              <w:t>rozsah</w:t>
            </w:r>
          </w:p>
        </w:tc>
      </w:tr>
      <w:tr w:rsidR="000D054D" w:rsidRPr="00A11354" w14:paraId="59F8DD2B" w14:textId="77777777" w:rsidTr="000D054D">
        <w:tc>
          <w:tcPr>
            <w:tcW w:w="6060" w:type="dxa"/>
            <w:gridSpan w:val="8"/>
          </w:tcPr>
          <w:p w14:paraId="11F03746" w14:textId="77777777" w:rsidR="000D054D" w:rsidRPr="00A11354" w:rsidRDefault="000D054D" w:rsidP="000D054D">
            <w:pPr>
              <w:jc w:val="both"/>
            </w:pPr>
            <w:r w:rsidRPr="00A11354">
              <w:t>nepůsobí</w:t>
            </w:r>
          </w:p>
        </w:tc>
        <w:tc>
          <w:tcPr>
            <w:tcW w:w="1703" w:type="dxa"/>
            <w:gridSpan w:val="2"/>
          </w:tcPr>
          <w:p w14:paraId="47852862" w14:textId="77777777" w:rsidR="000D054D" w:rsidRPr="00A11354" w:rsidRDefault="000D054D" w:rsidP="000D054D">
            <w:pPr>
              <w:jc w:val="center"/>
            </w:pPr>
          </w:p>
        </w:tc>
        <w:tc>
          <w:tcPr>
            <w:tcW w:w="2096" w:type="dxa"/>
            <w:gridSpan w:val="6"/>
          </w:tcPr>
          <w:p w14:paraId="5A6B1B08" w14:textId="77777777" w:rsidR="000D054D" w:rsidRPr="00A11354" w:rsidRDefault="000D054D" w:rsidP="000D054D">
            <w:pPr>
              <w:jc w:val="center"/>
            </w:pPr>
          </w:p>
        </w:tc>
      </w:tr>
      <w:tr w:rsidR="000D054D" w:rsidRPr="00A11354" w14:paraId="122FF4C4" w14:textId="77777777" w:rsidTr="000D054D">
        <w:tc>
          <w:tcPr>
            <w:tcW w:w="9859" w:type="dxa"/>
            <w:gridSpan w:val="16"/>
            <w:shd w:val="clear" w:color="auto" w:fill="F7CAAC"/>
          </w:tcPr>
          <w:p w14:paraId="3B499D9A" w14:textId="77777777" w:rsidR="000D054D" w:rsidRPr="00A11354" w:rsidRDefault="000D054D" w:rsidP="000D054D">
            <w:pPr>
              <w:jc w:val="both"/>
            </w:pPr>
            <w:r w:rsidRPr="00A11354">
              <w:rPr>
                <w:b/>
              </w:rPr>
              <w:t>Předměty příslušného studijního programu a způsob zapojení do jejich výuky, příp. další zapojení do uskutečňování studijního programu</w:t>
            </w:r>
          </w:p>
        </w:tc>
      </w:tr>
      <w:tr w:rsidR="000D054D" w:rsidRPr="00A11354" w14:paraId="72398AA4" w14:textId="77777777" w:rsidTr="000D054D">
        <w:trPr>
          <w:trHeight w:val="506"/>
        </w:trPr>
        <w:tc>
          <w:tcPr>
            <w:tcW w:w="9859" w:type="dxa"/>
            <w:gridSpan w:val="16"/>
            <w:tcBorders>
              <w:top w:val="nil"/>
            </w:tcBorders>
          </w:tcPr>
          <w:p w14:paraId="54CDB22F" w14:textId="77777777" w:rsidR="000D054D" w:rsidRPr="00A11354" w:rsidRDefault="000D054D" w:rsidP="000D054D">
            <w:pPr>
              <w:jc w:val="both"/>
            </w:pPr>
            <w:r w:rsidRPr="00A11354">
              <w:rPr>
                <w:b/>
                <w:bCs/>
              </w:rPr>
              <w:t>Stavba robotů a manipulátorů</w:t>
            </w:r>
            <w:r w:rsidRPr="00A11354">
              <w:rPr>
                <w:bCs/>
              </w:rPr>
              <w:t xml:space="preserve">: garant, </w:t>
            </w:r>
            <w:r w:rsidRPr="00A11354">
              <w:t>PS: přednášející (</w:t>
            </w:r>
            <w:proofErr w:type="gramStart"/>
            <w:r w:rsidRPr="00A11354">
              <w:t>100%</w:t>
            </w:r>
            <w:proofErr w:type="gramEnd"/>
            <w:r w:rsidRPr="00A11354">
              <w:t>), cvičící, KS: přednášející (</w:t>
            </w:r>
            <w:proofErr w:type="gramStart"/>
            <w:r w:rsidRPr="00A11354">
              <w:t>100%</w:t>
            </w:r>
            <w:proofErr w:type="gramEnd"/>
            <w:r w:rsidRPr="00A11354">
              <w:t>)</w:t>
            </w:r>
          </w:p>
        </w:tc>
      </w:tr>
      <w:tr w:rsidR="000D054D" w:rsidRPr="00A11354" w14:paraId="2870F0E9" w14:textId="77777777" w:rsidTr="000D054D">
        <w:trPr>
          <w:trHeight w:val="340"/>
        </w:trPr>
        <w:tc>
          <w:tcPr>
            <w:tcW w:w="9859" w:type="dxa"/>
            <w:gridSpan w:val="16"/>
            <w:tcBorders>
              <w:top w:val="nil"/>
            </w:tcBorders>
            <w:shd w:val="clear" w:color="auto" w:fill="FBD4B4"/>
          </w:tcPr>
          <w:p w14:paraId="2488A00E" w14:textId="77777777" w:rsidR="000D054D" w:rsidRPr="00A11354" w:rsidRDefault="000D054D" w:rsidP="000D054D">
            <w:pPr>
              <w:jc w:val="both"/>
              <w:rPr>
                <w:b/>
              </w:rPr>
            </w:pPr>
            <w:r w:rsidRPr="00A11354">
              <w:rPr>
                <w:b/>
              </w:rPr>
              <w:t>Zapojení do výuky v dalších studijních programech na téže vysoké škole (pouze u garantů ZT a PZ předmětů)</w:t>
            </w:r>
          </w:p>
        </w:tc>
      </w:tr>
      <w:tr w:rsidR="000D054D" w:rsidRPr="00A11354" w14:paraId="6892AB44" w14:textId="77777777" w:rsidTr="000D054D">
        <w:trPr>
          <w:trHeight w:val="340"/>
        </w:trPr>
        <w:tc>
          <w:tcPr>
            <w:tcW w:w="3085" w:type="dxa"/>
            <w:gridSpan w:val="2"/>
            <w:tcBorders>
              <w:top w:val="nil"/>
            </w:tcBorders>
          </w:tcPr>
          <w:p w14:paraId="0FD6DA7D" w14:textId="77777777" w:rsidR="000D054D" w:rsidRPr="00A11354" w:rsidRDefault="000D054D" w:rsidP="000D054D">
            <w:pPr>
              <w:jc w:val="both"/>
              <w:rPr>
                <w:b/>
              </w:rPr>
            </w:pPr>
            <w:r w:rsidRPr="00A11354">
              <w:rPr>
                <w:b/>
              </w:rPr>
              <w:t>Název studijního předmětu</w:t>
            </w:r>
          </w:p>
        </w:tc>
        <w:tc>
          <w:tcPr>
            <w:tcW w:w="1701" w:type="dxa"/>
            <w:gridSpan w:val="2"/>
            <w:tcBorders>
              <w:top w:val="nil"/>
            </w:tcBorders>
          </w:tcPr>
          <w:p w14:paraId="40889798" w14:textId="77777777" w:rsidR="000D054D" w:rsidRPr="00A11354" w:rsidRDefault="000D054D" w:rsidP="000D054D">
            <w:pPr>
              <w:jc w:val="both"/>
              <w:rPr>
                <w:b/>
              </w:rPr>
            </w:pPr>
            <w:r w:rsidRPr="00A11354">
              <w:rPr>
                <w:b/>
              </w:rPr>
              <w:t>Název studijního programu</w:t>
            </w:r>
          </w:p>
        </w:tc>
        <w:tc>
          <w:tcPr>
            <w:tcW w:w="567" w:type="dxa"/>
            <w:gridSpan w:val="2"/>
            <w:tcBorders>
              <w:top w:val="nil"/>
            </w:tcBorders>
          </w:tcPr>
          <w:p w14:paraId="532C862C" w14:textId="77777777" w:rsidR="000D054D" w:rsidRPr="00A11354" w:rsidRDefault="000D054D" w:rsidP="000D054D">
            <w:pPr>
              <w:jc w:val="both"/>
              <w:rPr>
                <w:b/>
              </w:rPr>
            </w:pPr>
            <w:r w:rsidRPr="00A11354">
              <w:rPr>
                <w:b/>
              </w:rPr>
              <w:t>Sem.</w:t>
            </w:r>
          </w:p>
        </w:tc>
        <w:tc>
          <w:tcPr>
            <w:tcW w:w="2835" w:type="dxa"/>
            <w:gridSpan w:val="6"/>
            <w:tcBorders>
              <w:top w:val="nil"/>
            </w:tcBorders>
          </w:tcPr>
          <w:p w14:paraId="6E242BA9" w14:textId="77777777" w:rsidR="000D054D" w:rsidRPr="00A11354" w:rsidRDefault="000D054D" w:rsidP="000D054D">
            <w:pPr>
              <w:jc w:val="both"/>
              <w:rPr>
                <w:b/>
              </w:rPr>
            </w:pPr>
            <w:r w:rsidRPr="00A11354">
              <w:rPr>
                <w:b/>
              </w:rPr>
              <w:t>Role ve výuce daného předmětu</w:t>
            </w:r>
          </w:p>
        </w:tc>
        <w:tc>
          <w:tcPr>
            <w:tcW w:w="1671" w:type="dxa"/>
            <w:gridSpan w:val="4"/>
            <w:tcBorders>
              <w:top w:val="nil"/>
            </w:tcBorders>
          </w:tcPr>
          <w:p w14:paraId="7CABDEE3" w14:textId="77777777" w:rsidR="000D054D" w:rsidRPr="00A11354" w:rsidRDefault="000D054D" w:rsidP="000D054D">
            <w:pPr>
              <w:jc w:val="both"/>
              <w:rPr>
                <w:b/>
              </w:rPr>
            </w:pPr>
            <w:r w:rsidRPr="00A11354">
              <w:rPr>
                <w:b/>
              </w:rPr>
              <w:t>(</w:t>
            </w:r>
            <w:r w:rsidRPr="00A11354">
              <w:rPr>
                <w:b/>
                <w:i/>
                <w:iCs/>
              </w:rPr>
              <w:t>nepovinný údaj</w:t>
            </w:r>
            <w:r w:rsidRPr="00A11354">
              <w:rPr>
                <w:b/>
              </w:rPr>
              <w:t>) Počet hodin za semestr</w:t>
            </w:r>
          </w:p>
        </w:tc>
      </w:tr>
      <w:tr w:rsidR="000D054D" w:rsidRPr="00A11354" w14:paraId="1CB3E72A" w14:textId="77777777" w:rsidTr="000D054D">
        <w:trPr>
          <w:trHeight w:val="285"/>
        </w:trPr>
        <w:tc>
          <w:tcPr>
            <w:tcW w:w="3085" w:type="dxa"/>
            <w:gridSpan w:val="2"/>
            <w:tcBorders>
              <w:top w:val="nil"/>
            </w:tcBorders>
          </w:tcPr>
          <w:p w14:paraId="5DC132D5" w14:textId="77777777" w:rsidR="000D054D" w:rsidRPr="00A11354" w:rsidRDefault="000D054D" w:rsidP="000D054D">
            <w:pPr>
              <w:jc w:val="both"/>
            </w:pPr>
            <w:r w:rsidRPr="00A11354">
              <w:t>Matematika I</w:t>
            </w:r>
          </w:p>
        </w:tc>
        <w:tc>
          <w:tcPr>
            <w:tcW w:w="1701" w:type="dxa"/>
            <w:gridSpan w:val="2"/>
            <w:vMerge w:val="restart"/>
            <w:tcBorders>
              <w:top w:val="nil"/>
            </w:tcBorders>
            <w:vAlign w:val="center"/>
          </w:tcPr>
          <w:p w14:paraId="57C7FB21" w14:textId="77777777" w:rsidR="000D054D" w:rsidRPr="00A11354" w:rsidRDefault="000D054D" w:rsidP="000D054D">
            <w:pPr>
              <w:jc w:val="center"/>
            </w:pPr>
            <w:r w:rsidRPr="00A11354">
              <w:t>B0713A070004 Energetika</w:t>
            </w:r>
          </w:p>
        </w:tc>
        <w:tc>
          <w:tcPr>
            <w:tcW w:w="567" w:type="dxa"/>
            <w:gridSpan w:val="2"/>
            <w:tcBorders>
              <w:top w:val="nil"/>
            </w:tcBorders>
          </w:tcPr>
          <w:p w14:paraId="2DFA1474" w14:textId="77777777" w:rsidR="000D054D" w:rsidRPr="00A11354" w:rsidRDefault="000D054D" w:rsidP="000D054D">
            <w:pPr>
              <w:jc w:val="both"/>
            </w:pPr>
            <w:r w:rsidRPr="00A11354">
              <w:t>1.Z</w:t>
            </w:r>
          </w:p>
        </w:tc>
        <w:tc>
          <w:tcPr>
            <w:tcW w:w="2835" w:type="dxa"/>
            <w:gridSpan w:val="6"/>
            <w:tcBorders>
              <w:top w:val="nil"/>
            </w:tcBorders>
          </w:tcPr>
          <w:p w14:paraId="6DEF7C75" w14:textId="77777777" w:rsidR="000D054D" w:rsidRPr="00A11354" w:rsidRDefault="000D054D" w:rsidP="000D054D">
            <w:pPr>
              <w:jc w:val="both"/>
            </w:pPr>
            <w:r w:rsidRPr="00A11354">
              <w:t>přenášející (</w:t>
            </w:r>
            <w:proofErr w:type="gramStart"/>
            <w:r w:rsidRPr="00A11354">
              <w:t>30%</w:t>
            </w:r>
            <w:proofErr w:type="gramEnd"/>
            <w:r w:rsidRPr="00A11354">
              <w:t>), cvičící</w:t>
            </w:r>
          </w:p>
        </w:tc>
        <w:tc>
          <w:tcPr>
            <w:tcW w:w="1671" w:type="dxa"/>
            <w:gridSpan w:val="4"/>
            <w:tcBorders>
              <w:top w:val="nil"/>
            </w:tcBorders>
          </w:tcPr>
          <w:p w14:paraId="178677F0" w14:textId="77777777" w:rsidR="000D054D" w:rsidRPr="00A11354" w:rsidRDefault="000D054D" w:rsidP="000D054D">
            <w:pPr>
              <w:jc w:val="both"/>
            </w:pPr>
          </w:p>
        </w:tc>
      </w:tr>
      <w:tr w:rsidR="000D054D" w:rsidRPr="00A11354" w14:paraId="0AF278E3" w14:textId="77777777" w:rsidTr="000D054D">
        <w:trPr>
          <w:trHeight w:val="285"/>
        </w:trPr>
        <w:tc>
          <w:tcPr>
            <w:tcW w:w="3085" w:type="dxa"/>
            <w:gridSpan w:val="2"/>
            <w:tcBorders>
              <w:top w:val="nil"/>
            </w:tcBorders>
          </w:tcPr>
          <w:p w14:paraId="3CB7F9D8" w14:textId="77777777" w:rsidR="000D054D" w:rsidRPr="00A11354" w:rsidRDefault="000D054D" w:rsidP="000D054D">
            <w:pPr>
              <w:jc w:val="both"/>
            </w:pPr>
            <w:r w:rsidRPr="00A11354">
              <w:t>Matematika II</w:t>
            </w:r>
          </w:p>
        </w:tc>
        <w:tc>
          <w:tcPr>
            <w:tcW w:w="1701" w:type="dxa"/>
            <w:gridSpan w:val="2"/>
            <w:vMerge/>
            <w:vAlign w:val="center"/>
          </w:tcPr>
          <w:p w14:paraId="78F8A729" w14:textId="77777777" w:rsidR="000D054D" w:rsidRPr="00A11354" w:rsidRDefault="000D054D" w:rsidP="000D054D">
            <w:pPr>
              <w:jc w:val="center"/>
            </w:pPr>
          </w:p>
        </w:tc>
        <w:tc>
          <w:tcPr>
            <w:tcW w:w="567" w:type="dxa"/>
            <w:gridSpan w:val="2"/>
            <w:tcBorders>
              <w:top w:val="nil"/>
            </w:tcBorders>
          </w:tcPr>
          <w:p w14:paraId="7631CBF9" w14:textId="77777777" w:rsidR="000D054D" w:rsidRPr="00A11354" w:rsidRDefault="000D054D" w:rsidP="000D054D">
            <w:pPr>
              <w:jc w:val="both"/>
            </w:pPr>
            <w:r w:rsidRPr="00A11354">
              <w:t>1.L</w:t>
            </w:r>
          </w:p>
        </w:tc>
        <w:tc>
          <w:tcPr>
            <w:tcW w:w="2835" w:type="dxa"/>
            <w:gridSpan w:val="6"/>
            <w:tcBorders>
              <w:top w:val="nil"/>
            </w:tcBorders>
          </w:tcPr>
          <w:p w14:paraId="6F6B07DD" w14:textId="77777777" w:rsidR="000D054D" w:rsidRPr="00A11354" w:rsidRDefault="000D054D" w:rsidP="000D054D">
            <w:pPr>
              <w:jc w:val="both"/>
            </w:pPr>
            <w:r w:rsidRPr="00A11354">
              <w:t>přenášející (</w:t>
            </w:r>
            <w:proofErr w:type="gramStart"/>
            <w:r w:rsidRPr="00A11354">
              <w:t>30%</w:t>
            </w:r>
            <w:proofErr w:type="gramEnd"/>
            <w:r w:rsidRPr="00A11354">
              <w:t>), cvičící</w:t>
            </w:r>
          </w:p>
        </w:tc>
        <w:tc>
          <w:tcPr>
            <w:tcW w:w="1671" w:type="dxa"/>
            <w:gridSpan w:val="4"/>
            <w:tcBorders>
              <w:top w:val="nil"/>
            </w:tcBorders>
          </w:tcPr>
          <w:p w14:paraId="7819A597" w14:textId="77777777" w:rsidR="000D054D" w:rsidRPr="00A11354" w:rsidRDefault="000D054D" w:rsidP="000D054D">
            <w:pPr>
              <w:jc w:val="both"/>
            </w:pPr>
          </w:p>
        </w:tc>
      </w:tr>
      <w:tr w:rsidR="000D054D" w:rsidRPr="00A11354" w14:paraId="7FEA93A0" w14:textId="77777777" w:rsidTr="000D054D">
        <w:trPr>
          <w:trHeight w:val="285"/>
        </w:trPr>
        <w:tc>
          <w:tcPr>
            <w:tcW w:w="3085" w:type="dxa"/>
            <w:gridSpan w:val="2"/>
            <w:tcBorders>
              <w:top w:val="nil"/>
            </w:tcBorders>
          </w:tcPr>
          <w:p w14:paraId="131446A7" w14:textId="77777777" w:rsidR="000D054D" w:rsidRPr="00A11354" w:rsidRDefault="000D054D" w:rsidP="000D054D">
            <w:pPr>
              <w:jc w:val="both"/>
            </w:pPr>
            <w:r w:rsidRPr="00A11354">
              <w:t>Vybrané kapitoly z matematiky</w:t>
            </w:r>
          </w:p>
        </w:tc>
        <w:tc>
          <w:tcPr>
            <w:tcW w:w="1701" w:type="dxa"/>
            <w:gridSpan w:val="2"/>
            <w:tcBorders>
              <w:top w:val="nil"/>
            </w:tcBorders>
            <w:vAlign w:val="center"/>
          </w:tcPr>
          <w:p w14:paraId="0BE73243" w14:textId="77777777" w:rsidR="000D054D" w:rsidRPr="00A11354" w:rsidRDefault="000D054D" w:rsidP="000D054D">
            <w:pPr>
              <w:jc w:val="center"/>
            </w:pPr>
            <w:r w:rsidRPr="00A11354">
              <w:t>B0715A270010</w:t>
            </w:r>
          </w:p>
          <w:p w14:paraId="3F7FF3A8" w14:textId="77777777" w:rsidR="000D054D" w:rsidRPr="00A11354" w:rsidRDefault="000D054D" w:rsidP="000D054D">
            <w:pPr>
              <w:jc w:val="center"/>
            </w:pPr>
            <w:r w:rsidRPr="00A11354">
              <w:t>Konstrukce strojů a zařízení</w:t>
            </w:r>
          </w:p>
        </w:tc>
        <w:tc>
          <w:tcPr>
            <w:tcW w:w="567" w:type="dxa"/>
            <w:gridSpan w:val="2"/>
            <w:tcBorders>
              <w:top w:val="nil"/>
            </w:tcBorders>
          </w:tcPr>
          <w:p w14:paraId="2AB33A2A" w14:textId="77777777" w:rsidR="000D054D" w:rsidRPr="00A11354" w:rsidRDefault="000D054D" w:rsidP="000D054D">
            <w:pPr>
              <w:jc w:val="both"/>
            </w:pPr>
            <w:r w:rsidRPr="00A11354">
              <w:t>1.Z</w:t>
            </w:r>
          </w:p>
        </w:tc>
        <w:tc>
          <w:tcPr>
            <w:tcW w:w="2835" w:type="dxa"/>
            <w:gridSpan w:val="6"/>
            <w:tcBorders>
              <w:top w:val="nil"/>
            </w:tcBorders>
          </w:tcPr>
          <w:p w14:paraId="38CB37B2" w14:textId="77777777" w:rsidR="000D054D" w:rsidRPr="00A11354" w:rsidRDefault="000D054D" w:rsidP="000D054D">
            <w:pPr>
              <w:jc w:val="both"/>
            </w:pPr>
            <w:r w:rsidRPr="00A11354">
              <w:t>garant, cvičící</w:t>
            </w:r>
          </w:p>
        </w:tc>
        <w:tc>
          <w:tcPr>
            <w:tcW w:w="1671" w:type="dxa"/>
            <w:gridSpan w:val="4"/>
            <w:tcBorders>
              <w:top w:val="nil"/>
            </w:tcBorders>
          </w:tcPr>
          <w:p w14:paraId="67248AB8" w14:textId="77777777" w:rsidR="000D054D" w:rsidRPr="00A11354" w:rsidRDefault="000D054D" w:rsidP="000D054D">
            <w:pPr>
              <w:jc w:val="both"/>
            </w:pPr>
          </w:p>
        </w:tc>
      </w:tr>
      <w:tr w:rsidR="000D054D" w:rsidRPr="00A11354" w14:paraId="0DEDB188" w14:textId="77777777" w:rsidTr="000D054D">
        <w:trPr>
          <w:trHeight w:val="285"/>
        </w:trPr>
        <w:tc>
          <w:tcPr>
            <w:tcW w:w="3085" w:type="dxa"/>
            <w:gridSpan w:val="2"/>
            <w:tcBorders>
              <w:top w:val="nil"/>
            </w:tcBorders>
          </w:tcPr>
          <w:p w14:paraId="652E58B5" w14:textId="77777777" w:rsidR="000D054D" w:rsidRPr="00A11354" w:rsidRDefault="000D054D" w:rsidP="000D054D">
            <w:pPr>
              <w:jc w:val="both"/>
            </w:pPr>
            <w:r w:rsidRPr="00A11354">
              <w:t>Využití počítačů v technice</w:t>
            </w:r>
          </w:p>
        </w:tc>
        <w:tc>
          <w:tcPr>
            <w:tcW w:w="1701" w:type="dxa"/>
            <w:gridSpan w:val="2"/>
            <w:tcBorders>
              <w:top w:val="nil"/>
            </w:tcBorders>
            <w:vAlign w:val="center"/>
          </w:tcPr>
          <w:p w14:paraId="3E0E140F" w14:textId="77777777" w:rsidR="000D054D" w:rsidRPr="00A11354" w:rsidRDefault="000D054D" w:rsidP="000D054D">
            <w:pPr>
              <w:jc w:val="center"/>
            </w:pPr>
            <w:r w:rsidRPr="00A11354">
              <w:t>B0715A270018 Řízení výroby</w:t>
            </w:r>
          </w:p>
        </w:tc>
        <w:tc>
          <w:tcPr>
            <w:tcW w:w="567" w:type="dxa"/>
            <w:gridSpan w:val="2"/>
            <w:tcBorders>
              <w:top w:val="nil"/>
            </w:tcBorders>
          </w:tcPr>
          <w:p w14:paraId="3D246A67" w14:textId="77777777" w:rsidR="000D054D" w:rsidRPr="00A11354" w:rsidRDefault="000D054D" w:rsidP="000D054D">
            <w:pPr>
              <w:jc w:val="both"/>
            </w:pPr>
            <w:r w:rsidRPr="00A11354">
              <w:t>2.L</w:t>
            </w:r>
          </w:p>
        </w:tc>
        <w:tc>
          <w:tcPr>
            <w:tcW w:w="2835" w:type="dxa"/>
            <w:gridSpan w:val="6"/>
            <w:tcBorders>
              <w:top w:val="nil"/>
            </w:tcBorders>
          </w:tcPr>
          <w:p w14:paraId="3912BAEC" w14:textId="77777777" w:rsidR="000D054D" w:rsidRPr="00A11354" w:rsidRDefault="000D054D" w:rsidP="000D054D">
            <w:pPr>
              <w:jc w:val="both"/>
            </w:pPr>
            <w:r w:rsidRPr="00A11354">
              <w:t>garant, přednášející</w:t>
            </w:r>
          </w:p>
        </w:tc>
        <w:tc>
          <w:tcPr>
            <w:tcW w:w="1671" w:type="dxa"/>
            <w:gridSpan w:val="4"/>
            <w:tcBorders>
              <w:top w:val="nil"/>
            </w:tcBorders>
          </w:tcPr>
          <w:p w14:paraId="1E99D0D8" w14:textId="77777777" w:rsidR="000D054D" w:rsidRPr="00A11354" w:rsidRDefault="000D054D" w:rsidP="000D054D">
            <w:pPr>
              <w:jc w:val="both"/>
            </w:pPr>
          </w:p>
        </w:tc>
      </w:tr>
      <w:tr w:rsidR="000D054D" w:rsidRPr="00A11354" w14:paraId="5CBC6723" w14:textId="77777777" w:rsidTr="000D054D">
        <w:tc>
          <w:tcPr>
            <w:tcW w:w="9859" w:type="dxa"/>
            <w:gridSpan w:val="16"/>
            <w:shd w:val="clear" w:color="auto" w:fill="F7CAAC"/>
          </w:tcPr>
          <w:p w14:paraId="72C077AF" w14:textId="77777777" w:rsidR="000D054D" w:rsidRPr="00A11354" w:rsidRDefault="000D054D" w:rsidP="000D054D">
            <w:pPr>
              <w:jc w:val="both"/>
            </w:pPr>
            <w:r w:rsidRPr="00A11354">
              <w:rPr>
                <w:b/>
              </w:rPr>
              <w:t xml:space="preserve">Údaje o vzdělání na VŠ </w:t>
            </w:r>
          </w:p>
        </w:tc>
      </w:tr>
      <w:tr w:rsidR="000D054D" w:rsidRPr="00A11354" w14:paraId="1A7EE936" w14:textId="77777777" w:rsidTr="000D054D">
        <w:trPr>
          <w:trHeight w:val="678"/>
        </w:trPr>
        <w:tc>
          <w:tcPr>
            <w:tcW w:w="9859" w:type="dxa"/>
            <w:gridSpan w:val="16"/>
          </w:tcPr>
          <w:p w14:paraId="42CD9F94" w14:textId="77777777" w:rsidR="000D054D" w:rsidRPr="00A11354" w:rsidRDefault="000D054D" w:rsidP="000D054D">
            <w:pPr>
              <w:jc w:val="both"/>
              <w:rPr>
                <w:bCs/>
              </w:rPr>
            </w:pPr>
            <w:r w:rsidRPr="00A11354">
              <w:rPr>
                <w:bCs/>
              </w:rPr>
              <w:t xml:space="preserve">2023 – Ph.D. – Fakulta strojního inženýrství, UJEP v Ústí nad Labem, obor Strojírenská technologie </w:t>
            </w:r>
          </w:p>
          <w:p w14:paraId="656FBFE3" w14:textId="77777777" w:rsidR="000D054D" w:rsidRPr="00A11354" w:rsidRDefault="000D054D" w:rsidP="000D054D">
            <w:pPr>
              <w:jc w:val="both"/>
              <w:rPr>
                <w:bCs/>
              </w:rPr>
            </w:pPr>
            <w:r w:rsidRPr="00A11354">
              <w:rPr>
                <w:bCs/>
              </w:rPr>
              <w:t xml:space="preserve">2016 – Ing. – Fakulta výrobních technologií a managementu, UJEP v Ústí nad Labem, obor Příprava a řízení výroby </w:t>
            </w:r>
          </w:p>
          <w:p w14:paraId="0B21607A" w14:textId="77777777" w:rsidR="000D054D" w:rsidRPr="00A11354" w:rsidRDefault="000D054D" w:rsidP="000D054D">
            <w:pPr>
              <w:jc w:val="both"/>
              <w:rPr>
                <w:bCs/>
              </w:rPr>
            </w:pPr>
            <w:r w:rsidRPr="00A11354">
              <w:rPr>
                <w:bCs/>
              </w:rPr>
              <w:t xml:space="preserve">2010 – Bc. – Přírodovědecká fakulta, UJEP v Ústí nad Labem, obor </w:t>
            </w:r>
            <w:proofErr w:type="gramStart"/>
            <w:r w:rsidRPr="00A11354">
              <w:rPr>
                <w:bCs/>
              </w:rPr>
              <w:t>Matematika - Informatika</w:t>
            </w:r>
            <w:proofErr w:type="gramEnd"/>
          </w:p>
        </w:tc>
      </w:tr>
      <w:tr w:rsidR="000D054D" w:rsidRPr="00A11354" w14:paraId="6024C679" w14:textId="77777777" w:rsidTr="000D054D">
        <w:tc>
          <w:tcPr>
            <w:tcW w:w="9859" w:type="dxa"/>
            <w:gridSpan w:val="16"/>
            <w:shd w:val="clear" w:color="auto" w:fill="F7CAAC"/>
          </w:tcPr>
          <w:p w14:paraId="11C57BA3" w14:textId="77777777" w:rsidR="000D054D" w:rsidRPr="00A11354" w:rsidRDefault="000D054D" w:rsidP="000D054D">
            <w:pPr>
              <w:jc w:val="both"/>
              <w:rPr>
                <w:b/>
              </w:rPr>
            </w:pPr>
            <w:r w:rsidRPr="00A11354">
              <w:rPr>
                <w:b/>
              </w:rPr>
              <w:t>Údaje o odborném působení od absolvování VŠ</w:t>
            </w:r>
          </w:p>
        </w:tc>
      </w:tr>
      <w:tr w:rsidR="000D054D" w:rsidRPr="00A11354" w14:paraId="16B1C608" w14:textId="77777777" w:rsidTr="000D054D">
        <w:trPr>
          <w:trHeight w:val="875"/>
        </w:trPr>
        <w:tc>
          <w:tcPr>
            <w:tcW w:w="9859" w:type="dxa"/>
            <w:gridSpan w:val="16"/>
          </w:tcPr>
          <w:p w14:paraId="7DDEFAE0" w14:textId="77777777" w:rsidR="000D054D" w:rsidRPr="00A11354" w:rsidRDefault="000D054D" w:rsidP="000D054D">
            <w:pPr>
              <w:jc w:val="both"/>
              <w:rPr>
                <w:bCs/>
              </w:rPr>
            </w:pPr>
            <w:r w:rsidRPr="00A11354">
              <w:rPr>
                <w:bCs/>
              </w:rPr>
              <w:t>2018 – dosud: UJEP v Ústí nad Labem, Fakulta strojního inženýrství, odborný asistent; (1)</w:t>
            </w:r>
          </w:p>
          <w:p w14:paraId="6E4B6B4B" w14:textId="77777777" w:rsidR="000D054D" w:rsidRPr="00A11354" w:rsidRDefault="000D054D" w:rsidP="000D054D">
            <w:pPr>
              <w:jc w:val="both"/>
              <w:rPr>
                <w:bCs/>
              </w:rPr>
            </w:pPr>
            <w:proofErr w:type="gramStart"/>
            <w:r w:rsidRPr="00A11354">
              <w:rPr>
                <w:bCs/>
              </w:rPr>
              <w:t>2014 – 2018</w:t>
            </w:r>
            <w:proofErr w:type="gramEnd"/>
            <w:r w:rsidRPr="00A11354">
              <w:rPr>
                <w:bCs/>
              </w:rPr>
              <w:t xml:space="preserve">: Palivový kombinát Ústí nad Labem, oddělení veřejných zakázek, IT </w:t>
            </w:r>
          </w:p>
          <w:p w14:paraId="5E600944" w14:textId="77777777" w:rsidR="000D054D" w:rsidRPr="00A11354" w:rsidRDefault="000D054D" w:rsidP="000D054D">
            <w:pPr>
              <w:jc w:val="both"/>
              <w:rPr>
                <w:bCs/>
              </w:rPr>
            </w:pPr>
            <w:proofErr w:type="gramStart"/>
            <w:r w:rsidRPr="00A11354">
              <w:rPr>
                <w:bCs/>
              </w:rPr>
              <w:t>2012 – 2014</w:t>
            </w:r>
            <w:proofErr w:type="gramEnd"/>
            <w:r w:rsidRPr="00A11354">
              <w:rPr>
                <w:bCs/>
              </w:rPr>
              <w:t>: Střední škola stavební a technická, Ústí nad Labem, učitel matematiky</w:t>
            </w:r>
          </w:p>
          <w:p w14:paraId="25505AA2" w14:textId="77777777" w:rsidR="000D054D" w:rsidRPr="00A11354" w:rsidRDefault="000D054D" w:rsidP="000D054D">
            <w:pPr>
              <w:jc w:val="both"/>
            </w:pPr>
            <w:proofErr w:type="gramStart"/>
            <w:r w:rsidRPr="00A11354">
              <w:rPr>
                <w:bCs/>
              </w:rPr>
              <w:t>2008 – 2022</w:t>
            </w:r>
            <w:proofErr w:type="gramEnd"/>
            <w:r w:rsidRPr="00A11354">
              <w:rPr>
                <w:bCs/>
              </w:rPr>
              <w:t>: Soukromá podřipská střední škola a SOU o.p.s., Roudnice nad Labem, učitel matematiky dálkového studia</w:t>
            </w:r>
          </w:p>
        </w:tc>
      </w:tr>
      <w:tr w:rsidR="000D054D" w:rsidRPr="00A11354" w14:paraId="4A92BF53" w14:textId="77777777" w:rsidTr="000D054D">
        <w:trPr>
          <w:trHeight w:val="250"/>
        </w:trPr>
        <w:tc>
          <w:tcPr>
            <w:tcW w:w="9859" w:type="dxa"/>
            <w:gridSpan w:val="16"/>
            <w:shd w:val="clear" w:color="auto" w:fill="F7CAAC"/>
          </w:tcPr>
          <w:p w14:paraId="3D06D7D4" w14:textId="77777777" w:rsidR="000D054D" w:rsidRPr="00A11354" w:rsidRDefault="000D054D" w:rsidP="000D054D">
            <w:pPr>
              <w:jc w:val="both"/>
            </w:pPr>
            <w:r w:rsidRPr="00A11354">
              <w:rPr>
                <w:b/>
              </w:rPr>
              <w:t>Zkušenosti s vedením kvalifikačních a rigorózních prací</w:t>
            </w:r>
          </w:p>
        </w:tc>
      </w:tr>
      <w:tr w:rsidR="000D054D" w:rsidRPr="00A11354" w14:paraId="5081D3D4" w14:textId="77777777" w:rsidTr="000D054D">
        <w:trPr>
          <w:trHeight w:val="514"/>
        </w:trPr>
        <w:tc>
          <w:tcPr>
            <w:tcW w:w="9859" w:type="dxa"/>
            <w:gridSpan w:val="16"/>
          </w:tcPr>
          <w:p w14:paraId="7AC2AEC9" w14:textId="77777777" w:rsidR="000D054D" w:rsidRPr="00A11354" w:rsidRDefault="000D054D" w:rsidP="000D054D">
            <w:pPr>
              <w:jc w:val="both"/>
            </w:pPr>
            <w:r w:rsidRPr="00A11354">
              <w:t>Obhájené BP na FSI UJEP: 3</w:t>
            </w:r>
          </w:p>
          <w:p w14:paraId="19B85AD8" w14:textId="77777777" w:rsidR="000D054D" w:rsidRPr="00A11354" w:rsidRDefault="000D054D" w:rsidP="000D054D">
            <w:pPr>
              <w:jc w:val="both"/>
            </w:pPr>
            <w:r w:rsidRPr="00A11354">
              <w:t>Obhájené DP na FSI UJEP: 1</w:t>
            </w:r>
          </w:p>
        </w:tc>
      </w:tr>
      <w:tr w:rsidR="000D054D" w:rsidRPr="00A11354" w14:paraId="468F7C36" w14:textId="77777777" w:rsidTr="000D054D">
        <w:trPr>
          <w:cantSplit/>
        </w:trPr>
        <w:tc>
          <w:tcPr>
            <w:tcW w:w="3347" w:type="dxa"/>
            <w:gridSpan w:val="3"/>
            <w:tcBorders>
              <w:top w:val="single" w:sz="12" w:space="0" w:color="auto"/>
            </w:tcBorders>
            <w:shd w:val="clear" w:color="auto" w:fill="F7CAAC"/>
          </w:tcPr>
          <w:p w14:paraId="1FA8512C" w14:textId="77777777" w:rsidR="000D054D" w:rsidRPr="00A11354" w:rsidRDefault="000D054D" w:rsidP="000D054D">
            <w:pPr>
              <w:jc w:val="both"/>
            </w:pPr>
            <w:r w:rsidRPr="00A11354">
              <w:rPr>
                <w:b/>
              </w:rPr>
              <w:t xml:space="preserve">Obor habilitačního řízení </w:t>
            </w:r>
          </w:p>
        </w:tc>
        <w:tc>
          <w:tcPr>
            <w:tcW w:w="2245" w:type="dxa"/>
            <w:gridSpan w:val="4"/>
            <w:tcBorders>
              <w:top w:val="single" w:sz="12" w:space="0" w:color="auto"/>
            </w:tcBorders>
            <w:shd w:val="clear" w:color="auto" w:fill="F7CAAC"/>
          </w:tcPr>
          <w:p w14:paraId="173EC0B4" w14:textId="77777777" w:rsidR="000D054D" w:rsidRPr="00A11354" w:rsidRDefault="000D054D" w:rsidP="000D054D">
            <w:pPr>
              <w:jc w:val="both"/>
            </w:pPr>
            <w:r w:rsidRPr="00A11354">
              <w:rPr>
                <w:b/>
              </w:rPr>
              <w:t>Rok udělení hodnosti</w:t>
            </w:r>
          </w:p>
        </w:tc>
        <w:tc>
          <w:tcPr>
            <w:tcW w:w="2248" w:type="dxa"/>
            <w:gridSpan w:val="4"/>
            <w:tcBorders>
              <w:top w:val="single" w:sz="12" w:space="0" w:color="auto"/>
              <w:right w:val="single" w:sz="12" w:space="0" w:color="auto"/>
            </w:tcBorders>
            <w:shd w:val="clear" w:color="auto" w:fill="F7CAAC"/>
          </w:tcPr>
          <w:p w14:paraId="5D738A50" w14:textId="77777777" w:rsidR="000D054D" w:rsidRPr="00A11354" w:rsidRDefault="000D054D" w:rsidP="000D054D">
            <w:pPr>
              <w:jc w:val="both"/>
            </w:pPr>
            <w:r w:rsidRPr="00A11354">
              <w:rPr>
                <w:b/>
              </w:rPr>
              <w:t>Řízení konáno na VŠ</w:t>
            </w:r>
          </w:p>
        </w:tc>
        <w:tc>
          <w:tcPr>
            <w:tcW w:w="2019" w:type="dxa"/>
            <w:gridSpan w:val="5"/>
            <w:tcBorders>
              <w:top w:val="single" w:sz="12" w:space="0" w:color="auto"/>
              <w:left w:val="single" w:sz="12" w:space="0" w:color="auto"/>
            </w:tcBorders>
            <w:shd w:val="clear" w:color="auto" w:fill="F7CAAC"/>
          </w:tcPr>
          <w:p w14:paraId="348DFF7F" w14:textId="77777777" w:rsidR="000D054D" w:rsidRPr="00A11354" w:rsidRDefault="000D054D" w:rsidP="000D054D">
            <w:pPr>
              <w:jc w:val="both"/>
              <w:rPr>
                <w:b/>
              </w:rPr>
            </w:pPr>
            <w:r w:rsidRPr="00A11354">
              <w:rPr>
                <w:b/>
              </w:rPr>
              <w:t>Ohlasy publikací</w:t>
            </w:r>
          </w:p>
        </w:tc>
      </w:tr>
      <w:tr w:rsidR="000D054D" w:rsidRPr="00A11354" w14:paraId="269813C8" w14:textId="77777777" w:rsidTr="000D054D">
        <w:trPr>
          <w:cantSplit/>
        </w:trPr>
        <w:tc>
          <w:tcPr>
            <w:tcW w:w="3347" w:type="dxa"/>
            <w:gridSpan w:val="3"/>
          </w:tcPr>
          <w:p w14:paraId="099CEBA0" w14:textId="77777777" w:rsidR="000D054D" w:rsidRPr="00A11354" w:rsidRDefault="000D054D" w:rsidP="000D054D">
            <w:pPr>
              <w:jc w:val="both"/>
            </w:pPr>
          </w:p>
        </w:tc>
        <w:tc>
          <w:tcPr>
            <w:tcW w:w="2245" w:type="dxa"/>
            <w:gridSpan w:val="4"/>
          </w:tcPr>
          <w:p w14:paraId="640821F4" w14:textId="77777777" w:rsidR="000D054D" w:rsidRPr="00A11354" w:rsidRDefault="000D054D" w:rsidP="000D054D">
            <w:pPr>
              <w:jc w:val="both"/>
            </w:pPr>
          </w:p>
        </w:tc>
        <w:tc>
          <w:tcPr>
            <w:tcW w:w="2248" w:type="dxa"/>
            <w:gridSpan w:val="4"/>
            <w:tcBorders>
              <w:right w:val="single" w:sz="12" w:space="0" w:color="auto"/>
            </w:tcBorders>
          </w:tcPr>
          <w:p w14:paraId="270B7CC3" w14:textId="77777777" w:rsidR="000D054D" w:rsidRPr="00A11354" w:rsidRDefault="000D054D" w:rsidP="000D054D">
            <w:pPr>
              <w:jc w:val="both"/>
            </w:pPr>
          </w:p>
        </w:tc>
        <w:tc>
          <w:tcPr>
            <w:tcW w:w="632" w:type="dxa"/>
            <w:gridSpan w:val="2"/>
            <w:tcBorders>
              <w:left w:val="single" w:sz="12" w:space="0" w:color="auto"/>
            </w:tcBorders>
            <w:shd w:val="clear" w:color="auto" w:fill="F7CAAC"/>
          </w:tcPr>
          <w:p w14:paraId="7EBE06A0" w14:textId="77777777" w:rsidR="000D054D" w:rsidRPr="00A11354" w:rsidRDefault="000D054D" w:rsidP="000D054D">
            <w:pPr>
              <w:jc w:val="both"/>
            </w:pPr>
            <w:r w:rsidRPr="00A11354">
              <w:rPr>
                <w:b/>
              </w:rPr>
              <w:t>WoS</w:t>
            </w:r>
          </w:p>
        </w:tc>
        <w:tc>
          <w:tcPr>
            <w:tcW w:w="693" w:type="dxa"/>
            <w:gridSpan w:val="2"/>
            <w:shd w:val="clear" w:color="auto" w:fill="F7CAAC"/>
          </w:tcPr>
          <w:p w14:paraId="5B111465" w14:textId="77777777" w:rsidR="000D054D" w:rsidRPr="00A11354" w:rsidRDefault="000D054D" w:rsidP="000D054D">
            <w:pPr>
              <w:jc w:val="both"/>
              <w:rPr>
                <w:sz w:val="18"/>
              </w:rPr>
            </w:pPr>
            <w:r w:rsidRPr="00A11354">
              <w:rPr>
                <w:b/>
                <w:sz w:val="18"/>
              </w:rPr>
              <w:t>Scopus</w:t>
            </w:r>
          </w:p>
        </w:tc>
        <w:tc>
          <w:tcPr>
            <w:tcW w:w="694" w:type="dxa"/>
            <w:shd w:val="clear" w:color="auto" w:fill="F7CAAC"/>
          </w:tcPr>
          <w:p w14:paraId="394852AA" w14:textId="77777777" w:rsidR="000D054D" w:rsidRPr="00A11354" w:rsidRDefault="000D054D" w:rsidP="000D054D">
            <w:pPr>
              <w:jc w:val="both"/>
            </w:pPr>
            <w:r w:rsidRPr="00A11354">
              <w:rPr>
                <w:b/>
                <w:sz w:val="18"/>
              </w:rPr>
              <w:t>ostatní</w:t>
            </w:r>
          </w:p>
        </w:tc>
      </w:tr>
      <w:tr w:rsidR="000D054D" w:rsidRPr="00A11354" w14:paraId="5A075507" w14:textId="77777777" w:rsidTr="000D054D">
        <w:trPr>
          <w:cantSplit/>
          <w:trHeight w:val="70"/>
        </w:trPr>
        <w:tc>
          <w:tcPr>
            <w:tcW w:w="3347" w:type="dxa"/>
            <w:gridSpan w:val="3"/>
            <w:shd w:val="clear" w:color="auto" w:fill="F7CAAC"/>
          </w:tcPr>
          <w:p w14:paraId="333BB932" w14:textId="77777777" w:rsidR="000D054D" w:rsidRPr="00A11354" w:rsidRDefault="000D054D" w:rsidP="000D054D">
            <w:pPr>
              <w:jc w:val="both"/>
            </w:pPr>
            <w:r w:rsidRPr="00A11354">
              <w:rPr>
                <w:b/>
              </w:rPr>
              <w:t>Obor jmenovacího řízení</w:t>
            </w:r>
          </w:p>
        </w:tc>
        <w:tc>
          <w:tcPr>
            <w:tcW w:w="2245" w:type="dxa"/>
            <w:gridSpan w:val="4"/>
            <w:shd w:val="clear" w:color="auto" w:fill="F7CAAC"/>
          </w:tcPr>
          <w:p w14:paraId="153C8F54" w14:textId="77777777" w:rsidR="000D054D" w:rsidRPr="00A11354" w:rsidRDefault="000D054D" w:rsidP="000D054D">
            <w:pPr>
              <w:jc w:val="both"/>
            </w:pPr>
            <w:r w:rsidRPr="00A11354">
              <w:rPr>
                <w:b/>
              </w:rPr>
              <w:t>Rok udělení hodnosti</w:t>
            </w:r>
          </w:p>
        </w:tc>
        <w:tc>
          <w:tcPr>
            <w:tcW w:w="2248" w:type="dxa"/>
            <w:gridSpan w:val="4"/>
            <w:tcBorders>
              <w:right w:val="single" w:sz="12" w:space="0" w:color="auto"/>
            </w:tcBorders>
            <w:shd w:val="clear" w:color="auto" w:fill="F7CAAC"/>
          </w:tcPr>
          <w:p w14:paraId="4F534D07" w14:textId="77777777" w:rsidR="000D054D" w:rsidRPr="00A11354" w:rsidRDefault="000D054D" w:rsidP="000D054D">
            <w:pPr>
              <w:jc w:val="both"/>
            </w:pPr>
            <w:r w:rsidRPr="00A11354">
              <w:rPr>
                <w:b/>
              </w:rPr>
              <w:t>Řízení konáno na VŠ</w:t>
            </w:r>
          </w:p>
        </w:tc>
        <w:tc>
          <w:tcPr>
            <w:tcW w:w="632" w:type="dxa"/>
            <w:gridSpan w:val="2"/>
            <w:tcBorders>
              <w:left w:val="single" w:sz="12" w:space="0" w:color="auto"/>
            </w:tcBorders>
          </w:tcPr>
          <w:p w14:paraId="49BED245" w14:textId="77777777" w:rsidR="000D054D" w:rsidRPr="00A11354" w:rsidRDefault="000D054D" w:rsidP="000D054D">
            <w:pPr>
              <w:jc w:val="center"/>
            </w:pPr>
            <w:r w:rsidRPr="00A11354">
              <w:t>56</w:t>
            </w:r>
          </w:p>
        </w:tc>
        <w:tc>
          <w:tcPr>
            <w:tcW w:w="693" w:type="dxa"/>
            <w:gridSpan w:val="2"/>
          </w:tcPr>
          <w:p w14:paraId="38957AE8" w14:textId="77777777" w:rsidR="000D054D" w:rsidRPr="00A11354" w:rsidRDefault="000D054D" w:rsidP="000D054D">
            <w:pPr>
              <w:jc w:val="center"/>
            </w:pPr>
            <w:r w:rsidRPr="00A11354">
              <w:t>73</w:t>
            </w:r>
          </w:p>
        </w:tc>
        <w:tc>
          <w:tcPr>
            <w:tcW w:w="694" w:type="dxa"/>
          </w:tcPr>
          <w:p w14:paraId="5998E7F4" w14:textId="77777777" w:rsidR="000D054D" w:rsidRPr="00A11354" w:rsidRDefault="000D054D" w:rsidP="000D054D">
            <w:pPr>
              <w:jc w:val="center"/>
            </w:pPr>
            <w:r w:rsidRPr="00A11354">
              <w:t>-</w:t>
            </w:r>
          </w:p>
        </w:tc>
      </w:tr>
      <w:tr w:rsidR="000D054D" w:rsidRPr="00A11354" w14:paraId="766BB033" w14:textId="77777777" w:rsidTr="000D054D">
        <w:trPr>
          <w:trHeight w:val="205"/>
        </w:trPr>
        <w:tc>
          <w:tcPr>
            <w:tcW w:w="3347" w:type="dxa"/>
            <w:gridSpan w:val="3"/>
          </w:tcPr>
          <w:p w14:paraId="6655E221" w14:textId="77777777" w:rsidR="000D054D" w:rsidRPr="00A11354" w:rsidRDefault="000D054D" w:rsidP="000D054D">
            <w:pPr>
              <w:jc w:val="both"/>
            </w:pPr>
          </w:p>
        </w:tc>
        <w:tc>
          <w:tcPr>
            <w:tcW w:w="2245" w:type="dxa"/>
            <w:gridSpan w:val="4"/>
          </w:tcPr>
          <w:p w14:paraId="07D0FE1C" w14:textId="77777777" w:rsidR="000D054D" w:rsidRPr="00A11354" w:rsidRDefault="000D054D" w:rsidP="000D054D">
            <w:pPr>
              <w:jc w:val="both"/>
            </w:pPr>
          </w:p>
        </w:tc>
        <w:tc>
          <w:tcPr>
            <w:tcW w:w="2248" w:type="dxa"/>
            <w:gridSpan w:val="4"/>
            <w:tcBorders>
              <w:right w:val="single" w:sz="12" w:space="0" w:color="auto"/>
            </w:tcBorders>
          </w:tcPr>
          <w:p w14:paraId="77B11DC8" w14:textId="77777777" w:rsidR="000D054D" w:rsidRPr="00A11354" w:rsidRDefault="000D054D" w:rsidP="000D054D">
            <w:pPr>
              <w:jc w:val="both"/>
            </w:pPr>
          </w:p>
        </w:tc>
        <w:tc>
          <w:tcPr>
            <w:tcW w:w="1325" w:type="dxa"/>
            <w:gridSpan w:val="4"/>
            <w:tcBorders>
              <w:left w:val="single" w:sz="12" w:space="0" w:color="auto"/>
            </w:tcBorders>
            <w:shd w:val="clear" w:color="auto" w:fill="FBD4B4"/>
            <w:vAlign w:val="center"/>
          </w:tcPr>
          <w:p w14:paraId="60D088E6" w14:textId="77777777" w:rsidR="000D054D" w:rsidRPr="00A11354" w:rsidRDefault="000D054D" w:rsidP="000D054D">
            <w:pPr>
              <w:jc w:val="both"/>
              <w:rPr>
                <w:b/>
                <w:sz w:val="18"/>
              </w:rPr>
            </w:pPr>
            <w:r w:rsidRPr="00A11354">
              <w:rPr>
                <w:b/>
                <w:sz w:val="18"/>
              </w:rPr>
              <w:t>H-index WoS/Scopus</w:t>
            </w:r>
          </w:p>
        </w:tc>
        <w:tc>
          <w:tcPr>
            <w:tcW w:w="694" w:type="dxa"/>
            <w:vAlign w:val="center"/>
          </w:tcPr>
          <w:p w14:paraId="3B20DA83" w14:textId="77777777" w:rsidR="000D054D" w:rsidRPr="00A11354" w:rsidRDefault="000D054D" w:rsidP="000D054D">
            <w:r w:rsidRPr="00A11354">
              <w:rPr>
                <w:b/>
              </w:rPr>
              <w:t xml:space="preserve">    </w:t>
            </w:r>
            <w:r w:rsidRPr="00A11354">
              <w:t>6/6</w:t>
            </w:r>
          </w:p>
        </w:tc>
      </w:tr>
      <w:tr w:rsidR="000D054D" w:rsidRPr="00A11354" w14:paraId="4AA93C45" w14:textId="77777777" w:rsidTr="000D054D">
        <w:tc>
          <w:tcPr>
            <w:tcW w:w="9859" w:type="dxa"/>
            <w:gridSpan w:val="16"/>
            <w:shd w:val="clear" w:color="auto" w:fill="F7CAAC"/>
          </w:tcPr>
          <w:p w14:paraId="1C5381DA" w14:textId="77777777" w:rsidR="000D054D" w:rsidRPr="00A11354" w:rsidRDefault="000D054D" w:rsidP="000D054D">
            <w:pPr>
              <w:jc w:val="both"/>
              <w:rPr>
                <w:b/>
              </w:rPr>
            </w:pPr>
            <w:r w:rsidRPr="00A11354">
              <w:rPr>
                <w:b/>
              </w:rPr>
              <w:t xml:space="preserve">Přehled o nejvýznamnější publikační a další tvůrčí činnosti nebo další profesní činnosti u odborníků z praxe vztahující se k zabezpečovaným předmětům </w:t>
            </w:r>
          </w:p>
        </w:tc>
      </w:tr>
      <w:tr w:rsidR="000D054D" w:rsidRPr="00A11354" w14:paraId="206E82A5" w14:textId="77777777" w:rsidTr="000D054D">
        <w:trPr>
          <w:trHeight w:val="425"/>
        </w:trPr>
        <w:tc>
          <w:tcPr>
            <w:tcW w:w="9859" w:type="dxa"/>
            <w:gridSpan w:val="16"/>
          </w:tcPr>
          <w:p w14:paraId="597A061F" w14:textId="77777777" w:rsidR="000D054D" w:rsidRPr="00A11354" w:rsidRDefault="000D054D" w:rsidP="000D054D">
            <w:pPr>
              <w:jc w:val="both"/>
              <w:rPr>
                <w:b/>
              </w:rPr>
            </w:pPr>
            <w:r w:rsidRPr="00A11354">
              <w:rPr>
                <w:b/>
              </w:rPr>
              <w:t>Publikační činnost</w:t>
            </w:r>
          </w:p>
          <w:p w14:paraId="3949B20C" w14:textId="77777777" w:rsidR="000D054D" w:rsidRPr="00A11354" w:rsidRDefault="000D054D" w:rsidP="000D054D">
            <w:pPr>
              <w:jc w:val="both"/>
            </w:pPr>
            <w:r w:rsidRPr="00A11354">
              <w:t xml:space="preserve">[1] SUSZYNSKI, M., WISNIEWSKI, M., (…), ČERNOHLÁVEK, V., TALAR, R. Study of Positioning Accuracy Parameters in Selected Configurations of a Modular Industrial Robot-Part 1. In: </w:t>
            </w:r>
            <w:r w:rsidRPr="00A11354">
              <w:rPr>
                <w:i/>
              </w:rPr>
              <w:t>Sensors</w:t>
            </w:r>
            <w:r w:rsidRPr="00A11354">
              <w:t xml:space="preserve">, 2025, Vol. 25, Iss. 1, </w:t>
            </w:r>
            <w:proofErr w:type="gramStart"/>
            <w:r w:rsidRPr="00A11354">
              <w:t>Ar.-</w:t>
            </w:r>
            <w:proofErr w:type="gramEnd"/>
            <w:r w:rsidRPr="00A11354">
              <w:t>No. 108. (10 %; Jimp – Q2)</w:t>
            </w:r>
          </w:p>
          <w:p w14:paraId="5B404795" w14:textId="77777777" w:rsidR="000D054D" w:rsidRPr="00A11354" w:rsidRDefault="000D054D" w:rsidP="000D054D">
            <w:pPr>
              <w:jc w:val="both"/>
            </w:pPr>
            <w:r w:rsidRPr="00A11354">
              <w:t xml:space="preserve">[2] FALES, A., ČERHOHLÁVEK, V., ŠTĚRBA, J., DIAN, M., SUSZYNSKI, M. Innovative Approaches to Material Selection and Testing in Additive Manufacturing. In: </w:t>
            </w:r>
            <w:r w:rsidRPr="00A11354">
              <w:rPr>
                <w:i/>
              </w:rPr>
              <w:t>Materials</w:t>
            </w:r>
            <w:r w:rsidRPr="00A11354">
              <w:t xml:space="preserve">, 2025, Vol. 18, Iss. 1, </w:t>
            </w:r>
            <w:proofErr w:type="gramStart"/>
            <w:r w:rsidRPr="00A11354">
              <w:t>Ar.-</w:t>
            </w:r>
            <w:proofErr w:type="gramEnd"/>
            <w:r w:rsidRPr="00A11354">
              <w:t>No. 144. (20 %; Jimp – Q2)</w:t>
            </w:r>
          </w:p>
          <w:p w14:paraId="4C06F512" w14:textId="77777777" w:rsidR="000D054D" w:rsidRPr="00A11354" w:rsidRDefault="000D054D" w:rsidP="000D054D">
            <w:pPr>
              <w:jc w:val="both"/>
            </w:pPr>
            <w:r w:rsidRPr="00A11354">
              <w:t>[3]</w:t>
            </w:r>
            <w:r w:rsidRPr="00A11354">
              <w:rPr>
                <w:rFonts w:ascii="Calibri" w:hAnsi="Calibri" w:cs="Calibri"/>
              </w:rPr>
              <w:t xml:space="preserve"> </w:t>
            </w:r>
            <w:r w:rsidRPr="00A11354">
              <w:t xml:space="preserve">PONIKELSKÝ, J., CHALUPA, M., ČERNOHLÁVEK, V., ŠTĚRBA., J., Force and Pressure Dependent Asymmetric Workspace Research of a Collaboratice Robot and Human. In: </w:t>
            </w:r>
            <w:r w:rsidRPr="00A11354">
              <w:rPr>
                <w:i/>
              </w:rPr>
              <w:t>Symmetry</w:t>
            </w:r>
            <w:r w:rsidRPr="00A11354">
              <w:t>, 2024, Vol. 16, Iss. 1. (25 %; Jimp – Q2)</w:t>
            </w:r>
          </w:p>
          <w:p w14:paraId="41F49A7E" w14:textId="77777777" w:rsidR="000D054D" w:rsidRPr="00A11354" w:rsidRDefault="000D054D" w:rsidP="000D054D">
            <w:pPr>
              <w:jc w:val="both"/>
            </w:pPr>
            <w:r w:rsidRPr="00A11354">
              <w:t>[4]</w:t>
            </w:r>
            <w:r w:rsidRPr="00A11354">
              <w:rPr>
                <w:rFonts w:ascii="Calibri" w:hAnsi="Calibri" w:cs="Calibri"/>
              </w:rPr>
              <w:t xml:space="preserve"> </w:t>
            </w:r>
            <w:r w:rsidRPr="00A11354">
              <w:t xml:space="preserve">PONIKELSKÝ, J., ČERNOHLÁVEK, V., ŠTĚRBA., J., HOUŠKA, P. Research of Robots in Cooperative Mode in Human Body Part Detection. In: </w:t>
            </w:r>
            <w:r w:rsidRPr="00A11354">
              <w:rPr>
                <w:i/>
              </w:rPr>
              <w:t>Manufacturing Technology</w:t>
            </w:r>
            <w:r w:rsidRPr="00A11354">
              <w:t xml:space="preserve">, 2023, Vol. 23, Iss. 1. (25 %; </w:t>
            </w:r>
            <w:proofErr w:type="gramStart"/>
            <w:r w:rsidRPr="00A11354">
              <w:t>Jimp - Q4</w:t>
            </w:r>
            <w:proofErr w:type="gramEnd"/>
            <w:r w:rsidRPr="00A11354">
              <w:t>)</w:t>
            </w:r>
          </w:p>
          <w:p w14:paraId="5FD79D47" w14:textId="77777777" w:rsidR="000D054D" w:rsidRPr="00A11354" w:rsidRDefault="000D054D" w:rsidP="000D054D">
            <w:pPr>
              <w:jc w:val="both"/>
            </w:pPr>
            <w:r w:rsidRPr="00A11354">
              <w:t xml:space="preserve">[5] ČERNOHLÁVEK, V., KLIMENDA, F., HOUŠKA, P., SUSZYŃSKI, M. Vibration Measurements on a Six-Axis Collaborative Robotic Arm-Part I. In: </w:t>
            </w:r>
            <w:r w:rsidRPr="00A11354">
              <w:rPr>
                <w:i/>
              </w:rPr>
              <w:t>Sensors</w:t>
            </w:r>
            <w:r w:rsidRPr="00A11354">
              <w:t xml:space="preserve">, 2023, Vol. 23, Iss. 3, </w:t>
            </w:r>
            <w:proofErr w:type="gramStart"/>
            <w:r w:rsidRPr="00A11354">
              <w:t>Ar.-</w:t>
            </w:r>
            <w:proofErr w:type="gramEnd"/>
            <w:r w:rsidRPr="00A11354">
              <w:t>No. 1629. (25 %; Jimp – Q2)</w:t>
            </w:r>
          </w:p>
          <w:p w14:paraId="6DB98DE6" w14:textId="77777777" w:rsidR="000D054D" w:rsidRPr="00A11354" w:rsidRDefault="000D054D" w:rsidP="000D054D">
            <w:pPr>
              <w:jc w:val="both"/>
            </w:pPr>
          </w:p>
          <w:p w14:paraId="028599FC" w14:textId="77777777" w:rsidR="000D054D" w:rsidRPr="00A11354" w:rsidRDefault="000D054D" w:rsidP="000D054D">
            <w:pPr>
              <w:jc w:val="both"/>
              <w:rPr>
                <w:b/>
              </w:rPr>
            </w:pPr>
            <w:r w:rsidRPr="00A11354">
              <w:rPr>
                <w:b/>
              </w:rPr>
              <w:t>Projektová činnost</w:t>
            </w:r>
          </w:p>
          <w:p w14:paraId="5A70FB89" w14:textId="77777777" w:rsidR="000D054D" w:rsidRPr="00A11354" w:rsidRDefault="000D054D" w:rsidP="000D054D">
            <w:pPr>
              <w:jc w:val="both"/>
            </w:pPr>
            <w:r w:rsidRPr="00A11354">
              <w:t xml:space="preserve">2024 – OP TAK, Výzkum a vývoj prototypu radaru MASEC Radar Create; člen řešitelského týmu za FSI </w:t>
            </w:r>
          </w:p>
          <w:p w14:paraId="3B6EB04E" w14:textId="77777777" w:rsidR="000D054D" w:rsidRPr="00A11354" w:rsidRDefault="000D054D" w:rsidP="000D054D">
            <w:pPr>
              <w:jc w:val="both"/>
            </w:pPr>
            <w:r w:rsidRPr="00A11354">
              <w:t>7/2022-5/2024 „Transformace formy a obsahu vzdělávání na UJEP“ specifický cíl A, projekt NPO 321 (Národní plán obnovy); pracovník pro tvorbu studijních opor</w:t>
            </w:r>
          </w:p>
        </w:tc>
      </w:tr>
      <w:tr w:rsidR="000D054D" w:rsidRPr="00A11354" w14:paraId="126D70DB" w14:textId="77777777" w:rsidTr="000D054D">
        <w:trPr>
          <w:trHeight w:val="218"/>
        </w:trPr>
        <w:tc>
          <w:tcPr>
            <w:tcW w:w="9859" w:type="dxa"/>
            <w:gridSpan w:val="16"/>
            <w:shd w:val="clear" w:color="auto" w:fill="F7CAAC"/>
          </w:tcPr>
          <w:p w14:paraId="4A96B368" w14:textId="77777777" w:rsidR="000D054D" w:rsidRPr="00A11354" w:rsidRDefault="000D054D" w:rsidP="000D054D">
            <w:pPr>
              <w:rPr>
                <w:b/>
              </w:rPr>
            </w:pPr>
            <w:r w:rsidRPr="00A11354">
              <w:rPr>
                <w:b/>
              </w:rPr>
              <w:t>Působení v zahraničí</w:t>
            </w:r>
          </w:p>
        </w:tc>
      </w:tr>
      <w:tr w:rsidR="000D054D" w:rsidRPr="00A11354" w14:paraId="7215A517" w14:textId="77777777" w:rsidTr="000D054D">
        <w:trPr>
          <w:trHeight w:val="328"/>
        </w:trPr>
        <w:tc>
          <w:tcPr>
            <w:tcW w:w="9859" w:type="dxa"/>
            <w:gridSpan w:val="16"/>
          </w:tcPr>
          <w:p w14:paraId="0B8F2D65" w14:textId="77777777" w:rsidR="000D054D" w:rsidRPr="00A11354" w:rsidRDefault="000D054D" w:rsidP="000D054D">
            <w:r w:rsidRPr="00A11354">
              <w:t xml:space="preserve">Krátkodobé výjezdy v rámci programů Erasmus+ a CEEPUS. </w:t>
            </w:r>
          </w:p>
          <w:p w14:paraId="0ECD3923" w14:textId="77777777" w:rsidR="000D054D" w:rsidRPr="00A11354" w:rsidRDefault="000D054D" w:rsidP="000D054D">
            <w:r w:rsidRPr="00A11354">
              <w:t>3/2021 - Polytechnika Poznaňská, Polsko (měsíční stáž)</w:t>
            </w:r>
          </w:p>
        </w:tc>
      </w:tr>
      <w:tr w:rsidR="000D054D" w:rsidRPr="00A11354" w14:paraId="11E70865" w14:textId="77777777" w:rsidTr="000D054D">
        <w:trPr>
          <w:cantSplit/>
          <w:trHeight w:val="470"/>
        </w:trPr>
        <w:tc>
          <w:tcPr>
            <w:tcW w:w="2518" w:type="dxa"/>
            <w:shd w:val="clear" w:color="auto" w:fill="F7CAAC"/>
          </w:tcPr>
          <w:p w14:paraId="436B5818" w14:textId="77777777" w:rsidR="000D054D" w:rsidRPr="00A11354" w:rsidRDefault="000D054D" w:rsidP="000D054D">
            <w:pPr>
              <w:jc w:val="both"/>
              <w:rPr>
                <w:b/>
              </w:rPr>
            </w:pPr>
            <w:r w:rsidRPr="00A11354">
              <w:rPr>
                <w:b/>
              </w:rPr>
              <w:t xml:space="preserve">Podpis </w:t>
            </w:r>
          </w:p>
        </w:tc>
        <w:tc>
          <w:tcPr>
            <w:tcW w:w="4536" w:type="dxa"/>
            <w:gridSpan w:val="8"/>
          </w:tcPr>
          <w:p w14:paraId="081F6A90" w14:textId="77777777" w:rsidR="000D054D" w:rsidRPr="00A11354" w:rsidRDefault="000D054D" w:rsidP="000D054D">
            <w:pPr>
              <w:jc w:val="both"/>
            </w:pPr>
          </w:p>
        </w:tc>
        <w:tc>
          <w:tcPr>
            <w:tcW w:w="786" w:type="dxa"/>
            <w:gridSpan w:val="2"/>
            <w:shd w:val="clear" w:color="auto" w:fill="F7CAAC"/>
          </w:tcPr>
          <w:p w14:paraId="3847C19F" w14:textId="77777777" w:rsidR="000D054D" w:rsidRPr="00A11354" w:rsidRDefault="000D054D" w:rsidP="000D054D">
            <w:pPr>
              <w:jc w:val="both"/>
            </w:pPr>
            <w:r w:rsidRPr="00A11354">
              <w:rPr>
                <w:b/>
              </w:rPr>
              <w:t>datum</w:t>
            </w:r>
          </w:p>
        </w:tc>
        <w:tc>
          <w:tcPr>
            <w:tcW w:w="2019" w:type="dxa"/>
            <w:gridSpan w:val="5"/>
          </w:tcPr>
          <w:p w14:paraId="33DBCA27" w14:textId="77777777" w:rsidR="000D054D" w:rsidRPr="00A11354" w:rsidRDefault="000D054D" w:rsidP="000D054D">
            <w:pPr>
              <w:jc w:val="both"/>
            </w:pPr>
            <w:r w:rsidRPr="00A11354">
              <w:t>11. 6. 2025</w:t>
            </w:r>
          </w:p>
        </w:tc>
      </w:tr>
    </w:tbl>
    <w:p w14:paraId="6739D671" w14:textId="77777777" w:rsidR="000D054D" w:rsidRPr="00A11354" w:rsidRDefault="000D054D" w:rsidP="000D054D"/>
    <w:p w14:paraId="30E49F65" w14:textId="77777777" w:rsidR="000D054D" w:rsidRPr="00A11354" w:rsidRDefault="000D054D" w:rsidP="000D054D"/>
    <w:p w14:paraId="4DC3A036" w14:textId="77777777" w:rsidR="000D054D" w:rsidRPr="00A11354" w:rsidRDefault="000D054D" w:rsidP="000D054D"/>
    <w:p w14:paraId="64E60C22" w14:textId="77777777" w:rsidR="000D054D" w:rsidRPr="00A11354" w:rsidRDefault="000D054D" w:rsidP="000D054D"/>
    <w:p w14:paraId="686C705B" w14:textId="77777777" w:rsidR="000D054D" w:rsidRPr="00A11354" w:rsidRDefault="000D054D" w:rsidP="000D054D"/>
    <w:p w14:paraId="231F4481" w14:textId="77777777" w:rsidR="000D054D" w:rsidRPr="00A11354" w:rsidRDefault="000D054D" w:rsidP="000D054D"/>
    <w:p w14:paraId="0193BC7E" w14:textId="77777777" w:rsidR="000D054D" w:rsidRPr="00A11354" w:rsidRDefault="000D054D" w:rsidP="000D054D"/>
    <w:p w14:paraId="1BB2E705" w14:textId="77777777" w:rsidR="000D054D" w:rsidRPr="00A11354" w:rsidRDefault="000D054D" w:rsidP="000D054D"/>
    <w:p w14:paraId="39557BF7" w14:textId="77777777" w:rsidR="000D054D" w:rsidRPr="00A11354" w:rsidRDefault="000D054D" w:rsidP="000D054D"/>
    <w:p w14:paraId="1F818D35" w14:textId="77777777" w:rsidR="000D054D" w:rsidRPr="00A11354" w:rsidRDefault="000D054D" w:rsidP="000D054D"/>
    <w:p w14:paraId="4812FD93" w14:textId="77777777" w:rsidR="000D054D" w:rsidRPr="00A11354" w:rsidRDefault="000D054D" w:rsidP="000D054D"/>
    <w:p w14:paraId="1B96C9A5" w14:textId="77777777" w:rsidR="000D054D" w:rsidRPr="00A11354" w:rsidRDefault="000D054D" w:rsidP="000D054D"/>
    <w:p w14:paraId="02C27F3C" w14:textId="77777777" w:rsidR="000D054D" w:rsidRPr="00A11354" w:rsidRDefault="000D054D" w:rsidP="000D054D"/>
    <w:p w14:paraId="7A97CE6D" w14:textId="77777777" w:rsidR="000D054D" w:rsidRPr="00A11354" w:rsidRDefault="000D054D" w:rsidP="000D054D"/>
    <w:p w14:paraId="2CD71D31" w14:textId="77777777" w:rsidR="000D054D" w:rsidRPr="00A11354" w:rsidRDefault="000D054D" w:rsidP="000D054D"/>
    <w:p w14:paraId="5387B971" w14:textId="77777777" w:rsidR="000D054D" w:rsidRPr="00A11354" w:rsidRDefault="000D054D" w:rsidP="000D054D"/>
    <w:p w14:paraId="18E1F952" w14:textId="77777777" w:rsidR="000D054D" w:rsidRPr="00A11354" w:rsidRDefault="000D054D" w:rsidP="000D054D"/>
    <w:p w14:paraId="30268D64" w14:textId="77777777" w:rsidR="000D054D" w:rsidRPr="00A11354" w:rsidRDefault="000D054D" w:rsidP="000D054D"/>
    <w:p w14:paraId="520AFD8F" w14:textId="77777777" w:rsidR="000D054D" w:rsidRPr="00A11354" w:rsidRDefault="000D054D" w:rsidP="000D054D"/>
    <w:p w14:paraId="0AAE34B0" w14:textId="77777777" w:rsidR="000D054D" w:rsidRPr="00A11354" w:rsidRDefault="000D054D" w:rsidP="000D054D"/>
    <w:p w14:paraId="58280054" w14:textId="77777777" w:rsidR="000D054D" w:rsidRPr="00A11354" w:rsidRDefault="000D054D" w:rsidP="000D054D"/>
    <w:p w14:paraId="11A17FCB" w14:textId="77777777" w:rsidR="000D054D" w:rsidRPr="00A11354" w:rsidRDefault="000D054D" w:rsidP="000D054D"/>
    <w:p w14:paraId="7BB04A16" w14:textId="77777777" w:rsidR="000D054D" w:rsidRPr="00A11354" w:rsidRDefault="000D054D" w:rsidP="000D054D"/>
    <w:tbl>
      <w:tblPr>
        <w:tblW w:w="985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18"/>
        <w:gridCol w:w="567"/>
        <w:gridCol w:w="262"/>
        <w:gridCol w:w="1439"/>
        <w:gridCol w:w="425"/>
        <w:gridCol w:w="142"/>
        <w:gridCol w:w="239"/>
        <w:gridCol w:w="468"/>
        <w:gridCol w:w="994"/>
        <w:gridCol w:w="709"/>
        <w:gridCol w:w="77"/>
        <w:gridCol w:w="348"/>
        <w:gridCol w:w="284"/>
        <w:gridCol w:w="141"/>
        <w:gridCol w:w="552"/>
        <w:gridCol w:w="694"/>
      </w:tblGrid>
      <w:tr w:rsidR="000D054D" w:rsidRPr="00A11354" w14:paraId="54850F39" w14:textId="77777777" w:rsidTr="000D054D">
        <w:tc>
          <w:tcPr>
            <w:tcW w:w="9859" w:type="dxa"/>
            <w:gridSpan w:val="16"/>
            <w:tcBorders>
              <w:bottom w:val="double" w:sz="4" w:space="0" w:color="auto"/>
            </w:tcBorders>
            <w:shd w:val="clear" w:color="auto" w:fill="BDD6EE"/>
          </w:tcPr>
          <w:p w14:paraId="351728CD" w14:textId="77777777" w:rsidR="000D054D" w:rsidRPr="00A11354" w:rsidRDefault="000D054D" w:rsidP="000D054D">
            <w:pPr>
              <w:jc w:val="both"/>
              <w:rPr>
                <w:b/>
                <w:sz w:val="28"/>
              </w:rPr>
            </w:pPr>
            <w:r w:rsidRPr="00A11354">
              <w:rPr>
                <w:b/>
                <w:sz w:val="28"/>
              </w:rPr>
              <w:t>C-I – Personální zabezpečení</w:t>
            </w:r>
          </w:p>
        </w:tc>
      </w:tr>
      <w:tr w:rsidR="000D054D" w:rsidRPr="00A11354" w14:paraId="0126E128" w14:textId="77777777" w:rsidTr="000D054D">
        <w:tc>
          <w:tcPr>
            <w:tcW w:w="2518" w:type="dxa"/>
            <w:tcBorders>
              <w:top w:val="double" w:sz="4" w:space="0" w:color="auto"/>
            </w:tcBorders>
            <w:shd w:val="clear" w:color="auto" w:fill="F7CAAC"/>
          </w:tcPr>
          <w:p w14:paraId="0FA5D3E1" w14:textId="77777777" w:rsidR="000D054D" w:rsidRPr="00A11354" w:rsidRDefault="000D054D" w:rsidP="000D054D">
            <w:pPr>
              <w:jc w:val="both"/>
              <w:rPr>
                <w:b/>
              </w:rPr>
            </w:pPr>
            <w:r w:rsidRPr="00A11354">
              <w:rPr>
                <w:b/>
              </w:rPr>
              <w:t>Vysoká škola</w:t>
            </w:r>
          </w:p>
        </w:tc>
        <w:tc>
          <w:tcPr>
            <w:tcW w:w="7341" w:type="dxa"/>
            <w:gridSpan w:val="15"/>
          </w:tcPr>
          <w:p w14:paraId="67BE0DDE" w14:textId="77777777" w:rsidR="000D054D" w:rsidRPr="00A11354" w:rsidRDefault="000D054D" w:rsidP="000D054D">
            <w:pPr>
              <w:jc w:val="both"/>
            </w:pPr>
            <w:r w:rsidRPr="00A11354">
              <w:t>Univerzita Jana Evangelisty Purkyně v Ústí nad Labem</w:t>
            </w:r>
          </w:p>
        </w:tc>
      </w:tr>
      <w:tr w:rsidR="000D054D" w:rsidRPr="00A11354" w14:paraId="55C48EA9" w14:textId="77777777" w:rsidTr="000D054D">
        <w:tc>
          <w:tcPr>
            <w:tcW w:w="2518" w:type="dxa"/>
            <w:shd w:val="clear" w:color="auto" w:fill="F7CAAC"/>
          </w:tcPr>
          <w:p w14:paraId="4B987766" w14:textId="77777777" w:rsidR="000D054D" w:rsidRPr="00A11354" w:rsidRDefault="000D054D" w:rsidP="000D054D">
            <w:pPr>
              <w:jc w:val="both"/>
              <w:rPr>
                <w:b/>
              </w:rPr>
            </w:pPr>
            <w:r w:rsidRPr="00A11354">
              <w:rPr>
                <w:b/>
              </w:rPr>
              <w:t>Součást vysoké školy</w:t>
            </w:r>
          </w:p>
        </w:tc>
        <w:tc>
          <w:tcPr>
            <w:tcW w:w="7341" w:type="dxa"/>
            <w:gridSpan w:val="15"/>
          </w:tcPr>
          <w:p w14:paraId="332962EB" w14:textId="77777777" w:rsidR="000D054D" w:rsidRPr="00A11354" w:rsidRDefault="000D054D" w:rsidP="000D054D">
            <w:pPr>
              <w:jc w:val="both"/>
            </w:pPr>
            <w:r w:rsidRPr="00A11354">
              <w:t>Fakulta strojního inženýrství</w:t>
            </w:r>
          </w:p>
        </w:tc>
      </w:tr>
      <w:tr w:rsidR="000D054D" w:rsidRPr="00A11354" w14:paraId="65B56666" w14:textId="77777777" w:rsidTr="000D054D">
        <w:tc>
          <w:tcPr>
            <w:tcW w:w="2518" w:type="dxa"/>
            <w:shd w:val="clear" w:color="auto" w:fill="F7CAAC"/>
          </w:tcPr>
          <w:p w14:paraId="70A1D98F" w14:textId="77777777" w:rsidR="000D054D" w:rsidRPr="00A11354" w:rsidRDefault="000D054D" w:rsidP="000D054D">
            <w:pPr>
              <w:jc w:val="both"/>
              <w:rPr>
                <w:b/>
              </w:rPr>
            </w:pPr>
            <w:r w:rsidRPr="00A11354">
              <w:rPr>
                <w:b/>
              </w:rPr>
              <w:t>Název studijního programu</w:t>
            </w:r>
          </w:p>
        </w:tc>
        <w:tc>
          <w:tcPr>
            <w:tcW w:w="7341" w:type="dxa"/>
            <w:gridSpan w:val="15"/>
          </w:tcPr>
          <w:p w14:paraId="0C243FEF" w14:textId="77777777" w:rsidR="000D054D" w:rsidRPr="00A11354" w:rsidRDefault="000D054D" w:rsidP="000D054D">
            <w:pPr>
              <w:jc w:val="both"/>
            </w:pPr>
            <w:r w:rsidRPr="00A11354">
              <w:t>Inženýrská mechanika a automatizace</w:t>
            </w:r>
          </w:p>
        </w:tc>
      </w:tr>
      <w:tr w:rsidR="000D054D" w:rsidRPr="00A11354" w14:paraId="0AFA6A4F" w14:textId="77777777" w:rsidTr="000D054D">
        <w:tc>
          <w:tcPr>
            <w:tcW w:w="2518" w:type="dxa"/>
            <w:shd w:val="clear" w:color="auto" w:fill="F7CAAC"/>
          </w:tcPr>
          <w:p w14:paraId="7B264831" w14:textId="77777777" w:rsidR="000D054D" w:rsidRPr="00A11354" w:rsidRDefault="000D054D" w:rsidP="000D054D">
            <w:pPr>
              <w:jc w:val="both"/>
              <w:rPr>
                <w:b/>
              </w:rPr>
            </w:pPr>
            <w:r w:rsidRPr="00A11354">
              <w:rPr>
                <w:b/>
              </w:rPr>
              <w:t>Jméno a příjmení</w:t>
            </w:r>
          </w:p>
        </w:tc>
        <w:tc>
          <w:tcPr>
            <w:tcW w:w="4536" w:type="dxa"/>
            <w:gridSpan w:val="8"/>
          </w:tcPr>
          <w:p w14:paraId="06AC8AA6" w14:textId="77777777" w:rsidR="000D054D" w:rsidRPr="00A11354" w:rsidRDefault="000D054D" w:rsidP="000D054D">
            <w:pPr>
              <w:jc w:val="both"/>
              <w:rPr>
                <w:b/>
              </w:rPr>
            </w:pPr>
            <w:r w:rsidRPr="00A11354">
              <w:rPr>
                <w:b/>
              </w:rPr>
              <w:t>Milan Dian</w:t>
            </w:r>
          </w:p>
        </w:tc>
        <w:tc>
          <w:tcPr>
            <w:tcW w:w="709" w:type="dxa"/>
            <w:shd w:val="clear" w:color="auto" w:fill="F7CAAC"/>
          </w:tcPr>
          <w:p w14:paraId="244FA5BF" w14:textId="77777777" w:rsidR="000D054D" w:rsidRPr="00A11354" w:rsidRDefault="000D054D" w:rsidP="000D054D">
            <w:pPr>
              <w:jc w:val="both"/>
              <w:rPr>
                <w:b/>
              </w:rPr>
            </w:pPr>
            <w:r w:rsidRPr="00A11354">
              <w:rPr>
                <w:b/>
              </w:rPr>
              <w:t>Tituly</w:t>
            </w:r>
          </w:p>
        </w:tc>
        <w:tc>
          <w:tcPr>
            <w:tcW w:w="2096" w:type="dxa"/>
            <w:gridSpan w:val="6"/>
          </w:tcPr>
          <w:p w14:paraId="1E966702" w14:textId="77777777" w:rsidR="000D054D" w:rsidRPr="00A11354" w:rsidRDefault="000D054D" w:rsidP="000D054D">
            <w:pPr>
              <w:jc w:val="center"/>
            </w:pPr>
            <w:r w:rsidRPr="00A11354">
              <w:t>Ing., Ph.D., MBA</w:t>
            </w:r>
          </w:p>
        </w:tc>
      </w:tr>
      <w:tr w:rsidR="000D054D" w:rsidRPr="00A11354" w14:paraId="21F9F770" w14:textId="77777777" w:rsidTr="000D054D">
        <w:tc>
          <w:tcPr>
            <w:tcW w:w="2518" w:type="dxa"/>
            <w:shd w:val="clear" w:color="auto" w:fill="F7CAAC"/>
          </w:tcPr>
          <w:p w14:paraId="43CCFD1D" w14:textId="77777777" w:rsidR="000D054D" w:rsidRPr="00A11354" w:rsidRDefault="000D054D" w:rsidP="000D054D">
            <w:pPr>
              <w:jc w:val="both"/>
              <w:rPr>
                <w:b/>
              </w:rPr>
            </w:pPr>
            <w:r w:rsidRPr="00A11354">
              <w:rPr>
                <w:b/>
              </w:rPr>
              <w:t>Rok narození</w:t>
            </w:r>
          </w:p>
        </w:tc>
        <w:tc>
          <w:tcPr>
            <w:tcW w:w="829" w:type="dxa"/>
            <w:gridSpan w:val="2"/>
          </w:tcPr>
          <w:p w14:paraId="2A172604" w14:textId="77777777" w:rsidR="000D054D" w:rsidRPr="00A11354" w:rsidRDefault="000D054D" w:rsidP="000D054D">
            <w:pPr>
              <w:jc w:val="both"/>
            </w:pPr>
            <w:r w:rsidRPr="00A11354">
              <w:t>1968</w:t>
            </w:r>
          </w:p>
        </w:tc>
        <w:tc>
          <w:tcPr>
            <w:tcW w:w="1864" w:type="dxa"/>
            <w:gridSpan w:val="2"/>
            <w:shd w:val="clear" w:color="auto" w:fill="F7CAAC"/>
          </w:tcPr>
          <w:p w14:paraId="551A312E" w14:textId="77777777" w:rsidR="000D054D" w:rsidRPr="00A11354" w:rsidRDefault="000D054D" w:rsidP="000D054D">
            <w:pPr>
              <w:jc w:val="both"/>
              <w:rPr>
                <w:b/>
              </w:rPr>
            </w:pPr>
            <w:r w:rsidRPr="00A11354">
              <w:rPr>
                <w:b/>
              </w:rPr>
              <w:t>typ vztahu k VŠ</w:t>
            </w:r>
          </w:p>
        </w:tc>
        <w:tc>
          <w:tcPr>
            <w:tcW w:w="849" w:type="dxa"/>
            <w:gridSpan w:val="3"/>
          </w:tcPr>
          <w:p w14:paraId="68DDA7B9" w14:textId="77777777" w:rsidR="000D054D" w:rsidRPr="00A11354" w:rsidRDefault="000D054D" w:rsidP="000D054D">
            <w:pPr>
              <w:jc w:val="center"/>
            </w:pPr>
            <w:r w:rsidRPr="00A11354">
              <w:t>PP</w:t>
            </w:r>
          </w:p>
        </w:tc>
        <w:tc>
          <w:tcPr>
            <w:tcW w:w="994" w:type="dxa"/>
            <w:shd w:val="clear" w:color="auto" w:fill="F7CAAC"/>
          </w:tcPr>
          <w:p w14:paraId="1A784145" w14:textId="77777777" w:rsidR="000D054D" w:rsidRPr="00A11354" w:rsidRDefault="000D054D" w:rsidP="000D054D">
            <w:pPr>
              <w:jc w:val="both"/>
              <w:rPr>
                <w:b/>
              </w:rPr>
            </w:pPr>
            <w:r w:rsidRPr="00A11354">
              <w:rPr>
                <w:b/>
              </w:rPr>
              <w:t>rozsah</w:t>
            </w:r>
          </w:p>
        </w:tc>
        <w:tc>
          <w:tcPr>
            <w:tcW w:w="709" w:type="dxa"/>
          </w:tcPr>
          <w:p w14:paraId="126CBE79" w14:textId="77777777" w:rsidR="000D054D" w:rsidRPr="00A11354" w:rsidRDefault="000D054D" w:rsidP="000D054D">
            <w:pPr>
              <w:jc w:val="center"/>
            </w:pPr>
            <w:r w:rsidRPr="00A11354">
              <w:t>40</w:t>
            </w:r>
          </w:p>
        </w:tc>
        <w:tc>
          <w:tcPr>
            <w:tcW w:w="850" w:type="dxa"/>
            <w:gridSpan w:val="4"/>
            <w:shd w:val="clear" w:color="auto" w:fill="F7CAAC"/>
          </w:tcPr>
          <w:p w14:paraId="70D3E997" w14:textId="77777777" w:rsidR="000D054D" w:rsidRPr="00A11354" w:rsidRDefault="000D054D" w:rsidP="000D054D">
            <w:pPr>
              <w:jc w:val="both"/>
              <w:rPr>
                <w:b/>
              </w:rPr>
            </w:pPr>
            <w:r w:rsidRPr="00A11354">
              <w:rPr>
                <w:b/>
              </w:rPr>
              <w:t>do kdy</w:t>
            </w:r>
          </w:p>
        </w:tc>
        <w:tc>
          <w:tcPr>
            <w:tcW w:w="1246" w:type="dxa"/>
            <w:gridSpan w:val="2"/>
          </w:tcPr>
          <w:p w14:paraId="0CB54A8F" w14:textId="77777777" w:rsidR="000D054D" w:rsidRPr="00A11354" w:rsidRDefault="000D054D" w:rsidP="000D054D">
            <w:pPr>
              <w:jc w:val="center"/>
            </w:pPr>
            <w:r w:rsidRPr="00A11354">
              <w:t>N</w:t>
            </w:r>
          </w:p>
        </w:tc>
      </w:tr>
      <w:tr w:rsidR="000D054D" w:rsidRPr="00A11354" w14:paraId="0C3504A7" w14:textId="77777777" w:rsidTr="000D054D">
        <w:tc>
          <w:tcPr>
            <w:tcW w:w="5211" w:type="dxa"/>
            <w:gridSpan w:val="5"/>
            <w:shd w:val="clear" w:color="auto" w:fill="F7CAAC"/>
          </w:tcPr>
          <w:p w14:paraId="0D9652F7" w14:textId="77777777" w:rsidR="000D054D" w:rsidRPr="00A11354" w:rsidRDefault="000D054D" w:rsidP="000D054D">
            <w:pPr>
              <w:jc w:val="both"/>
              <w:rPr>
                <w:b/>
              </w:rPr>
            </w:pPr>
            <w:r w:rsidRPr="00A11354">
              <w:rPr>
                <w:b/>
              </w:rPr>
              <w:t>Typ vztahu na součásti VŠ, která uskutečňuje st. program</w:t>
            </w:r>
          </w:p>
        </w:tc>
        <w:tc>
          <w:tcPr>
            <w:tcW w:w="849" w:type="dxa"/>
            <w:gridSpan w:val="3"/>
          </w:tcPr>
          <w:p w14:paraId="5AF987F3" w14:textId="77777777" w:rsidR="000D054D" w:rsidRPr="00A11354" w:rsidRDefault="000D054D" w:rsidP="000D054D">
            <w:pPr>
              <w:jc w:val="center"/>
            </w:pPr>
            <w:r w:rsidRPr="00A11354">
              <w:t>PP</w:t>
            </w:r>
          </w:p>
        </w:tc>
        <w:tc>
          <w:tcPr>
            <w:tcW w:w="994" w:type="dxa"/>
            <w:shd w:val="clear" w:color="auto" w:fill="F7CAAC"/>
          </w:tcPr>
          <w:p w14:paraId="31E1544A" w14:textId="77777777" w:rsidR="000D054D" w:rsidRPr="00A11354" w:rsidRDefault="000D054D" w:rsidP="000D054D">
            <w:pPr>
              <w:jc w:val="both"/>
              <w:rPr>
                <w:b/>
              </w:rPr>
            </w:pPr>
            <w:r w:rsidRPr="00A11354">
              <w:rPr>
                <w:b/>
              </w:rPr>
              <w:t>rozsah</w:t>
            </w:r>
          </w:p>
        </w:tc>
        <w:tc>
          <w:tcPr>
            <w:tcW w:w="709" w:type="dxa"/>
          </w:tcPr>
          <w:p w14:paraId="2C6B5AA6" w14:textId="77777777" w:rsidR="000D054D" w:rsidRPr="00A11354" w:rsidRDefault="000D054D" w:rsidP="000D054D">
            <w:pPr>
              <w:jc w:val="center"/>
            </w:pPr>
            <w:r w:rsidRPr="00A11354">
              <w:t>40</w:t>
            </w:r>
          </w:p>
        </w:tc>
        <w:tc>
          <w:tcPr>
            <w:tcW w:w="850" w:type="dxa"/>
            <w:gridSpan w:val="4"/>
            <w:shd w:val="clear" w:color="auto" w:fill="F7CAAC"/>
          </w:tcPr>
          <w:p w14:paraId="2D815BE3" w14:textId="77777777" w:rsidR="000D054D" w:rsidRPr="00A11354" w:rsidRDefault="000D054D" w:rsidP="000D054D">
            <w:pPr>
              <w:jc w:val="both"/>
              <w:rPr>
                <w:b/>
              </w:rPr>
            </w:pPr>
            <w:r w:rsidRPr="00A11354">
              <w:rPr>
                <w:b/>
              </w:rPr>
              <w:t>do kdy</w:t>
            </w:r>
          </w:p>
        </w:tc>
        <w:tc>
          <w:tcPr>
            <w:tcW w:w="1246" w:type="dxa"/>
            <w:gridSpan w:val="2"/>
          </w:tcPr>
          <w:p w14:paraId="56AED52D" w14:textId="77777777" w:rsidR="000D054D" w:rsidRPr="00A11354" w:rsidRDefault="000D054D" w:rsidP="000D054D">
            <w:pPr>
              <w:jc w:val="center"/>
            </w:pPr>
            <w:r w:rsidRPr="00A11354">
              <w:t>N</w:t>
            </w:r>
          </w:p>
        </w:tc>
      </w:tr>
      <w:tr w:rsidR="000D054D" w:rsidRPr="00A11354" w14:paraId="1BF6C658" w14:textId="77777777" w:rsidTr="000D054D">
        <w:tc>
          <w:tcPr>
            <w:tcW w:w="6060" w:type="dxa"/>
            <w:gridSpan w:val="8"/>
            <w:shd w:val="clear" w:color="auto" w:fill="F7CAAC"/>
          </w:tcPr>
          <w:p w14:paraId="69004452" w14:textId="77777777" w:rsidR="000D054D" w:rsidRPr="00A11354" w:rsidRDefault="000D054D" w:rsidP="000D054D">
            <w:pPr>
              <w:jc w:val="both"/>
            </w:pPr>
            <w:r w:rsidRPr="00A11354">
              <w:rPr>
                <w:b/>
              </w:rPr>
              <w:t>Další současná působení jako akademický pracovník na jiných VŠ</w:t>
            </w:r>
          </w:p>
        </w:tc>
        <w:tc>
          <w:tcPr>
            <w:tcW w:w="1703" w:type="dxa"/>
            <w:gridSpan w:val="2"/>
            <w:shd w:val="clear" w:color="auto" w:fill="F7CAAC"/>
          </w:tcPr>
          <w:p w14:paraId="4A49ECD5" w14:textId="77777777" w:rsidR="000D054D" w:rsidRPr="00A11354" w:rsidRDefault="000D054D" w:rsidP="000D054D">
            <w:pPr>
              <w:jc w:val="both"/>
              <w:rPr>
                <w:b/>
              </w:rPr>
            </w:pPr>
            <w:r w:rsidRPr="00A11354">
              <w:rPr>
                <w:b/>
              </w:rPr>
              <w:t>typ prac. vztahu</w:t>
            </w:r>
          </w:p>
        </w:tc>
        <w:tc>
          <w:tcPr>
            <w:tcW w:w="2096" w:type="dxa"/>
            <w:gridSpan w:val="6"/>
            <w:shd w:val="clear" w:color="auto" w:fill="F7CAAC"/>
          </w:tcPr>
          <w:p w14:paraId="110F8890" w14:textId="77777777" w:rsidR="000D054D" w:rsidRPr="00A11354" w:rsidRDefault="000D054D" w:rsidP="000D054D">
            <w:pPr>
              <w:jc w:val="both"/>
              <w:rPr>
                <w:b/>
              </w:rPr>
            </w:pPr>
            <w:r w:rsidRPr="00A11354">
              <w:rPr>
                <w:b/>
              </w:rPr>
              <w:t>rozsah</w:t>
            </w:r>
          </w:p>
        </w:tc>
      </w:tr>
      <w:tr w:rsidR="000D054D" w:rsidRPr="00A11354" w14:paraId="4ED152AE" w14:textId="77777777" w:rsidTr="000D054D">
        <w:tc>
          <w:tcPr>
            <w:tcW w:w="6060" w:type="dxa"/>
            <w:gridSpan w:val="8"/>
          </w:tcPr>
          <w:p w14:paraId="6523E320" w14:textId="77777777" w:rsidR="000D054D" w:rsidRPr="00A11354" w:rsidRDefault="000D054D" w:rsidP="000D054D">
            <w:pPr>
              <w:jc w:val="both"/>
            </w:pPr>
            <w:r w:rsidRPr="00A11354">
              <w:t>nepůsobí</w:t>
            </w:r>
          </w:p>
        </w:tc>
        <w:tc>
          <w:tcPr>
            <w:tcW w:w="1703" w:type="dxa"/>
            <w:gridSpan w:val="2"/>
          </w:tcPr>
          <w:p w14:paraId="2CCD3591" w14:textId="77777777" w:rsidR="000D054D" w:rsidRPr="00A11354" w:rsidRDefault="000D054D" w:rsidP="000D054D">
            <w:pPr>
              <w:jc w:val="both"/>
            </w:pPr>
          </w:p>
        </w:tc>
        <w:tc>
          <w:tcPr>
            <w:tcW w:w="2096" w:type="dxa"/>
            <w:gridSpan w:val="6"/>
          </w:tcPr>
          <w:p w14:paraId="578CC794" w14:textId="77777777" w:rsidR="000D054D" w:rsidRPr="00A11354" w:rsidRDefault="000D054D" w:rsidP="000D054D">
            <w:pPr>
              <w:jc w:val="both"/>
            </w:pPr>
          </w:p>
        </w:tc>
      </w:tr>
      <w:tr w:rsidR="000D054D" w:rsidRPr="00A11354" w14:paraId="59164176" w14:textId="77777777" w:rsidTr="000D054D">
        <w:tc>
          <w:tcPr>
            <w:tcW w:w="9859" w:type="dxa"/>
            <w:gridSpan w:val="16"/>
            <w:shd w:val="clear" w:color="auto" w:fill="F7CAAC"/>
          </w:tcPr>
          <w:p w14:paraId="4F5DB5DA" w14:textId="77777777" w:rsidR="000D054D" w:rsidRPr="00A11354" w:rsidRDefault="000D054D" w:rsidP="000D054D">
            <w:pPr>
              <w:jc w:val="both"/>
            </w:pPr>
            <w:r w:rsidRPr="00A11354">
              <w:rPr>
                <w:b/>
              </w:rPr>
              <w:t>Předměty příslušného studijního programu a způsob zapojení do jejich výuky, příp. další zapojení do uskutečňování studijního programu</w:t>
            </w:r>
          </w:p>
        </w:tc>
      </w:tr>
      <w:tr w:rsidR="000D054D" w:rsidRPr="00A11354" w14:paraId="60F5F39C" w14:textId="77777777" w:rsidTr="000D054D">
        <w:trPr>
          <w:trHeight w:val="222"/>
        </w:trPr>
        <w:tc>
          <w:tcPr>
            <w:tcW w:w="9859" w:type="dxa"/>
            <w:gridSpan w:val="16"/>
            <w:tcBorders>
              <w:top w:val="nil"/>
            </w:tcBorders>
          </w:tcPr>
          <w:p w14:paraId="45DA40D5" w14:textId="77777777" w:rsidR="000D054D" w:rsidRPr="00A11354" w:rsidRDefault="000D054D" w:rsidP="000D054D">
            <w:pPr>
              <w:jc w:val="both"/>
            </w:pPr>
            <w:r w:rsidRPr="00A11354">
              <w:rPr>
                <w:b/>
                <w:bCs/>
              </w:rPr>
              <w:t>Diagnostika energetických zařízení</w:t>
            </w:r>
            <w:r w:rsidRPr="00A11354">
              <w:rPr>
                <w:bCs/>
              </w:rPr>
              <w:t xml:space="preserve">: garant, </w:t>
            </w:r>
            <w:r w:rsidRPr="00A11354">
              <w:t>PS: přednášející (</w:t>
            </w:r>
            <w:proofErr w:type="gramStart"/>
            <w:r w:rsidRPr="00A11354">
              <w:t>100%</w:t>
            </w:r>
            <w:proofErr w:type="gramEnd"/>
            <w:r w:rsidRPr="00A11354">
              <w:t>), cvičící, KS: přednášející (</w:t>
            </w:r>
            <w:proofErr w:type="gramStart"/>
            <w:r w:rsidRPr="00A11354">
              <w:t>100%</w:t>
            </w:r>
            <w:proofErr w:type="gramEnd"/>
            <w:r w:rsidRPr="00A11354">
              <w:t>)</w:t>
            </w:r>
          </w:p>
        </w:tc>
      </w:tr>
      <w:tr w:rsidR="000D054D" w:rsidRPr="00A11354" w14:paraId="5AFDC989" w14:textId="77777777" w:rsidTr="000D054D">
        <w:trPr>
          <w:trHeight w:val="340"/>
        </w:trPr>
        <w:tc>
          <w:tcPr>
            <w:tcW w:w="9859" w:type="dxa"/>
            <w:gridSpan w:val="16"/>
            <w:tcBorders>
              <w:top w:val="nil"/>
            </w:tcBorders>
            <w:shd w:val="clear" w:color="auto" w:fill="FBD4B4"/>
          </w:tcPr>
          <w:p w14:paraId="568F8568" w14:textId="77777777" w:rsidR="000D054D" w:rsidRPr="00A11354" w:rsidRDefault="000D054D" w:rsidP="000D054D">
            <w:pPr>
              <w:jc w:val="both"/>
              <w:rPr>
                <w:b/>
              </w:rPr>
            </w:pPr>
            <w:r w:rsidRPr="00A11354">
              <w:rPr>
                <w:b/>
              </w:rPr>
              <w:t>Zapojení do výuky v dalších studijních programech na téže vysoké škole (pouze u garantů ZT a PZ předmětů)</w:t>
            </w:r>
          </w:p>
        </w:tc>
      </w:tr>
      <w:tr w:rsidR="000D054D" w:rsidRPr="00A11354" w14:paraId="385C5A27" w14:textId="77777777" w:rsidTr="000D054D">
        <w:trPr>
          <w:trHeight w:val="340"/>
        </w:trPr>
        <w:tc>
          <w:tcPr>
            <w:tcW w:w="3085" w:type="dxa"/>
            <w:gridSpan w:val="2"/>
            <w:tcBorders>
              <w:top w:val="nil"/>
            </w:tcBorders>
          </w:tcPr>
          <w:p w14:paraId="5529760B" w14:textId="77777777" w:rsidR="000D054D" w:rsidRPr="00A11354" w:rsidRDefault="000D054D" w:rsidP="000D054D">
            <w:pPr>
              <w:jc w:val="both"/>
              <w:rPr>
                <w:b/>
              </w:rPr>
            </w:pPr>
            <w:r w:rsidRPr="00A11354">
              <w:rPr>
                <w:b/>
              </w:rPr>
              <w:t>Název studijního předmětu</w:t>
            </w:r>
          </w:p>
        </w:tc>
        <w:tc>
          <w:tcPr>
            <w:tcW w:w="1701" w:type="dxa"/>
            <w:gridSpan w:val="2"/>
            <w:tcBorders>
              <w:top w:val="nil"/>
            </w:tcBorders>
          </w:tcPr>
          <w:p w14:paraId="32A265B4" w14:textId="77777777" w:rsidR="000D054D" w:rsidRPr="00A11354" w:rsidRDefault="000D054D" w:rsidP="000D054D">
            <w:pPr>
              <w:jc w:val="both"/>
              <w:rPr>
                <w:b/>
              </w:rPr>
            </w:pPr>
            <w:r w:rsidRPr="00A11354">
              <w:rPr>
                <w:b/>
              </w:rPr>
              <w:t>Název studijního programu</w:t>
            </w:r>
          </w:p>
        </w:tc>
        <w:tc>
          <w:tcPr>
            <w:tcW w:w="567" w:type="dxa"/>
            <w:gridSpan w:val="2"/>
            <w:tcBorders>
              <w:top w:val="nil"/>
            </w:tcBorders>
          </w:tcPr>
          <w:p w14:paraId="1B247ED6" w14:textId="77777777" w:rsidR="000D054D" w:rsidRPr="00A11354" w:rsidRDefault="000D054D" w:rsidP="000D054D">
            <w:pPr>
              <w:jc w:val="both"/>
              <w:rPr>
                <w:b/>
              </w:rPr>
            </w:pPr>
            <w:r w:rsidRPr="00A11354">
              <w:rPr>
                <w:b/>
              </w:rPr>
              <w:t>Sem.</w:t>
            </w:r>
          </w:p>
        </w:tc>
        <w:tc>
          <w:tcPr>
            <w:tcW w:w="2835" w:type="dxa"/>
            <w:gridSpan w:val="6"/>
            <w:tcBorders>
              <w:top w:val="nil"/>
            </w:tcBorders>
          </w:tcPr>
          <w:p w14:paraId="6222A66A" w14:textId="77777777" w:rsidR="000D054D" w:rsidRPr="00A11354" w:rsidRDefault="000D054D" w:rsidP="000D054D">
            <w:pPr>
              <w:jc w:val="both"/>
              <w:rPr>
                <w:b/>
              </w:rPr>
            </w:pPr>
            <w:r w:rsidRPr="00A11354">
              <w:rPr>
                <w:b/>
              </w:rPr>
              <w:t>Role ve výuce daného předmětu</w:t>
            </w:r>
          </w:p>
        </w:tc>
        <w:tc>
          <w:tcPr>
            <w:tcW w:w="1671" w:type="dxa"/>
            <w:gridSpan w:val="4"/>
            <w:tcBorders>
              <w:top w:val="nil"/>
            </w:tcBorders>
          </w:tcPr>
          <w:p w14:paraId="66572611" w14:textId="77777777" w:rsidR="000D054D" w:rsidRPr="00A11354" w:rsidRDefault="000D054D" w:rsidP="000D054D">
            <w:pPr>
              <w:jc w:val="both"/>
              <w:rPr>
                <w:b/>
              </w:rPr>
            </w:pPr>
            <w:r w:rsidRPr="00A11354">
              <w:rPr>
                <w:b/>
              </w:rPr>
              <w:t>(</w:t>
            </w:r>
            <w:r w:rsidRPr="00A11354">
              <w:rPr>
                <w:b/>
                <w:i/>
                <w:iCs/>
              </w:rPr>
              <w:t>nepovinný údaj</w:t>
            </w:r>
            <w:r w:rsidRPr="00A11354">
              <w:rPr>
                <w:b/>
              </w:rPr>
              <w:t>) Počet hodin za semestr</w:t>
            </w:r>
          </w:p>
        </w:tc>
      </w:tr>
      <w:tr w:rsidR="000D054D" w:rsidRPr="00A11354" w14:paraId="056D6B42" w14:textId="77777777" w:rsidTr="000D054D">
        <w:trPr>
          <w:trHeight w:val="358"/>
        </w:trPr>
        <w:tc>
          <w:tcPr>
            <w:tcW w:w="3085" w:type="dxa"/>
            <w:gridSpan w:val="2"/>
            <w:tcBorders>
              <w:top w:val="nil"/>
            </w:tcBorders>
          </w:tcPr>
          <w:p w14:paraId="49FB6D4C" w14:textId="77777777" w:rsidR="000D054D" w:rsidRPr="00A11354" w:rsidRDefault="000D054D" w:rsidP="000D054D">
            <w:pPr>
              <w:jc w:val="both"/>
            </w:pPr>
          </w:p>
        </w:tc>
        <w:tc>
          <w:tcPr>
            <w:tcW w:w="1701" w:type="dxa"/>
            <w:gridSpan w:val="2"/>
            <w:tcBorders>
              <w:top w:val="nil"/>
            </w:tcBorders>
            <w:vAlign w:val="center"/>
          </w:tcPr>
          <w:p w14:paraId="4D9CE25D" w14:textId="77777777" w:rsidR="000D054D" w:rsidRPr="00A11354" w:rsidRDefault="000D054D" w:rsidP="000D054D">
            <w:pPr>
              <w:jc w:val="both"/>
            </w:pPr>
          </w:p>
        </w:tc>
        <w:tc>
          <w:tcPr>
            <w:tcW w:w="567" w:type="dxa"/>
            <w:gridSpan w:val="2"/>
            <w:tcBorders>
              <w:top w:val="nil"/>
            </w:tcBorders>
          </w:tcPr>
          <w:p w14:paraId="16A4D6E4" w14:textId="77777777" w:rsidR="000D054D" w:rsidRPr="00A11354" w:rsidRDefault="000D054D" w:rsidP="000D054D">
            <w:pPr>
              <w:jc w:val="both"/>
            </w:pPr>
          </w:p>
        </w:tc>
        <w:tc>
          <w:tcPr>
            <w:tcW w:w="2835" w:type="dxa"/>
            <w:gridSpan w:val="6"/>
            <w:tcBorders>
              <w:top w:val="nil"/>
            </w:tcBorders>
          </w:tcPr>
          <w:p w14:paraId="4CD498C8" w14:textId="77777777" w:rsidR="000D054D" w:rsidRPr="00A11354" w:rsidRDefault="000D054D" w:rsidP="000D054D">
            <w:pPr>
              <w:jc w:val="both"/>
            </w:pPr>
          </w:p>
        </w:tc>
        <w:tc>
          <w:tcPr>
            <w:tcW w:w="1671" w:type="dxa"/>
            <w:gridSpan w:val="4"/>
            <w:tcBorders>
              <w:top w:val="nil"/>
            </w:tcBorders>
          </w:tcPr>
          <w:p w14:paraId="12F61417" w14:textId="77777777" w:rsidR="000D054D" w:rsidRPr="00A11354" w:rsidRDefault="000D054D" w:rsidP="000D054D">
            <w:pPr>
              <w:jc w:val="both"/>
            </w:pPr>
          </w:p>
        </w:tc>
      </w:tr>
      <w:tr w:rsidR="000D054D" w:rsidRPr="00A11354" w14:paraId="2E03C209" w14:textId="77777777" w:rsidTr="000D054D">
        <w:tc>
          <w:tcPr>
            <w:tcW w:w="9859" w:type="dxa"/>
            <w:gridSpan w:val="16"/>
            <w:shd w:val="clear" w:color="auto" w:fill="F7CAAC"/>
          </w:tcPr>
          <w:p w14:paraId="51B87F98" w14:textId="77777777" w:rsidR="000D054D" w:rsidRPr="00A11354" w:rsidRDefault="000D054D" w:rsidP="000D054D">
            <w:pPr>
              <w:jc w:val="both"/>
            </w:pPr>
            <w:r w:rsidRPr="00A11354">
              <w:rPr>
                <w:b/>
              </w:rPr>
              <w:t xml:space="preserve">Údaje o vzdělání na VŠ </w:t>
            </w:r>
          </w:p>
        </w:tc>
      </w:tr>
      <w:tr w:rsidR="000D054D" w:rsidRPr="00A11354" w14:paraId="73B2B0FA" w14:textId="77777777" w:rsidTr="000D054D">
        <w:trPr>
          <w:trHeight w:val="1055"/>
        </w:trPr>
        <w:tc>
          <w:tcPr>
            <w:tcW w:w="9859" w:type="dxa"/>
            <w:gridSpan w:val="16"/>
          </w:tcPr>
          <w:p w14:paraId="6137A89C" w14:textId="77777777" w:rsidR="000D054D" w:rsidRPr="00A11354" w:rsidRDefault="000D054D" w:rsidP="000D054D">
            <w:pPr>
              <w:jc w:val="both"/>
            </w:pPr>
            <w:r w:rsidRPr="00A11354">
              <w:t>2017. Institut manažerské ekonomie v Litoměřicích. Program Engineering Management, obor: Public Law and Politics. (MBA)</w:t>
            </w:r>
          </w:p>
          <w:p w14:paraId="2F4C649B" w14:textId="77777777" w:rsidR="000D054D" w:rsidRPr="00A11354" w:rsidRDefault="000D054D" w:rsidP="000D054D">
            <w:pPr>
              <w:jc w:val="both"/>
            </w:pPr>
            <w:r w:rsidRPr="00A11354">
              <w:t xml:space="preserve">2005. ČZU v </w:t>
            </w:r>
            <w:proofErr w:type="gramStart"/>
            <w:r w:rsidRPr="00A11354">
              <w:t>Praze - Program</w:t>
            </w:r>
            <w:proofErr w:type="gramEnd"/>
            <w:r w:rsidRPr="00A11354">
              <w:t xml:space="preserve">: Speciální technologie, obor: Jakost a spolehlivost strojů a zařízení. (Ph.D.) </w:t>
            </w:r>
          </w:p>
          <w:p w14:paraId="20BC526C" w14:textId="77777777" w:rsidR="000D054D" w:rsidRPr="00A11354" w:rsidRDefault="000D054D" w:rsidP="000D054D">
            <w:pPr>
              <w:jc w:val="both"/>
            </w:pPr>
            <w:r w:rsidRPr="00A11354">
              <w:t xml:space="preserve">1991. Vysoká škola zemědělská v Praze – Mechanizace zemědělství – Spolehlivost a obnova zemědělské techniky. (Ing.) </w:t>
            </w:r>
          </w:p>
        </w:tc>
      </w:tr>
      <w:tr w:rsidR="000D054D" w:rsidRPr="00A11354" w14:paraId="0E18199E" w14:textId="77777777" w:rsidTr="000D054D">
        <w:tc>
          <w:tcPr>
            <w:tcW w:w="9859" w:type="dxa"/>
            <w:gridSpan w:val="16"/>
            <w:shd w:val="clear" w:color="auto" w:fill="F7CAAC"/>
          </w:tcPr>
          <w:p w14:paraId="293C6C6B" w14:textId="77777777" w:rsidR="000D054D" w:rsidRPr="00A11354" w:rsidRDefault="000D054D" w:rsidP="000D054D">
            <w:pPr>
              <w:jc w:val="both"/>
              <w:rPr>
                <w:b/>
              </w:rPr>
            </w:pPr>
            <w:r w:rsidRPr="00A11354">
              <w:rPr>
                <w:b/>
              </w:rPr>
              <w:t>Údaje o odborném působení od absolvování VŠ</w:t>
            </w:r>
          </w:p>
        </w:tc>
      </w:tr>
      <w:tr w:rsidR="000D054D" w:rsidRPr="00A11354" w14:paraId="33632E24" w14:textId="77777777" w:rsidTr="000D054D">
        <w:trPr>
          <w:trHeight w:val="1090"/>
        </w:trPr>
        <w:tc>
          <w:tcPr>
            <w:tcW w:w="9859" w:type="dxa"/>
            <w:gridSpan w:val="16"/>
          </w:tcPr>
          <w:p w14:paraId="4D9B8695" w14:textId="77777777" w:rsidR="000D054D" w:rsidRPr="00A11354" w:rsidRDefault="000D054D" w:rsidP="000D054D">
            <w:pPr>
              <w:jc w:val="both"/>
            </w:pPr>
            <w:r w:rsidRPr="00A11354">
              <w:t>11/2022-11/2023. Garant bakalářského studijního programu Řízení jakosti</w:t>
            </w:r>
          </w:p>
          <w:p w14:paraId="6286E735" w14:textId="77777777" w:rsidR="000D054D" w:rsidRPr="00A11354" w:rsidRDefault="000D054D" w:rsidP="000D054D">
            <w:pPr>
              <w:jc w:val="both"/>
            </w:pPr>
            <w:proofErr w:type="gramStart"/>
            <w:r w:rsidRPr="00A11354">
              <w:t>2014-současnost</w:t>
            </w:r>
            <w:proofErr w:type="gramEnd"/>
            <w:r w:rsidRPr="00A11354">
              <w:t>. Odborný asistent na FVTM/FSI UJEP; od 11/2022 (1)</w:t>
            </w:r>
          </w:p>
          <w:p w14:paraId="6C60B75D" w14:textId="77777777" w:rsidR="000D054D" w:rsidRPr="00A11354" w:rsidRDefault="000D054D" w:rsidP="000D054D">
            <w:pPr>
              <w:jc w:val="both"/>
            </w:pPr>
            <w:r w:rsidRPr="00A11354">
              <w:t xml:space="preserve">2014-2022. Uvolněný starosta města Lovosice podle zákona č.128/2000 sb. O obcích. </w:t>
            </w:r>
          </w:p>
          <w:p w14:paraId="55676631" w14:textId="77777777" w:rsidR="000D054D" w:rsidRPr="00A11354" w:rsidRDefault="000D054D" w:rsidP="000D054D">
            <w:pPr>
              <w:jc w:val="both"/>
            </w:pPr>
            <w:r w:rsidRPr="00A11354">
              <w:t xml:space="preserve">2010-2014. Univerzita J. E. Purkyně v Ústí nad Labem, Fakulta výrobních technologií a managementu, odborný asistent, proděkan pro vědu a další tvůrčí aktivity. </w:t>
            </w:r>
          </w:p>
          <w:p w14:paraId="7AC845EE" w14:textId="77777777" w:rsidR="000D054D" w:rsidRPr="00A11354" w:rsidRDefault="000D054D" w:rsidP="000D054D">
            <w:pPr>
              <w:jc w:val="both"/>
            </w:pPr>
            <w:r w:rsidRPr="00A11354">
              <w:t xml:space="preserve">2004-2010. FUJI KOYO CZECH s.r.o, Plzeň. Manažer oddělení kvality. Příprava plánů a standardů zabezpečování </w:t>
            </w:r>
          </w:p>
          <w:p w14:paraId="702FBD62" w14:textId="77777777" w:rsidR="000D054D" w:rsidRPr="00A11354" w:rsidRDefault="000D054D" w:rsidP="000D054D">
            <w:pPr>
              <w:jc w:val="both"/>
            </w:pPr>
            <w:r w:rsidRPr="00A11354">
              <w:t xml:space="preserve">kvality výrobních procesů a výrobků, jejich implementace, monitorování, hodnocení, údržba a rozvoj. </w:t>
            </w:r>
          </w:p>
          <w:p w14:paraId="7281579A" w14:textId="77777777" w:rsidR="000D054D" w:rsidRPr="00A11354" w:rsidRDefault="000D054D" w:rsidP="000D054D">
            <w:pPr>
              <w:jc w:val="both"/>
            </w:pPr>
            <w:r w:rsidRPr="00A11354">
              <w:t xml:space="preserve">2002-2003. People Solutions Ireland Limited. Asistent manažera v zemědělské prvovýrobě. </w:t>
            </w:r>
          </w:p>
          <w:p w14:paraId="670AAAA6" w14:textId="77777777" w:rsidR="000D054D" w:rsidRPr="00A11354" w:rsidRDefault="000D054D" w:rsidP="000D054D">
            <w:pPr>
              <w:jc w:val="both"/>
            </w:pPr>
            <w:r w:rsidRPr="00A11354">
              <w:t xml:space="preserve">1996-1997. Generali Pojišťovna a.s. Funkce trenéra obchodních a finančních poradců. </w:t>
            </w:r>
          </w:p>
          <w:p w14:paraId="1F419E50" w14:textId="77777777" w:rsidR="000D054D" w:rsidRPr="00A11354" w:rsidRDefault="000D054D" w:rsidP="000D054D">
            <w:pPr>
              <w:jc w:val="both"/>
            </w:pPr>
            <w:r w:rsidRPr="00A11354">
              <w:t>1991-1995 a 1999-2001. Učitel odborných předmětů na středních školách.</w:t>
            </w:r>
          </w:p>
        </w:tc>
      </w:tr>
      <w:tr w:rsidR="000D054D" w:rsidRPr="00A11354" w14:paraId="09DF6CCA" w14:textId="77777777" w:rsidTr="000D054D">
        <w:trPr>
          <w:trHeight w:val="250"/>
        </w:trPr>
        <w:tc>
          <w:tcPr>
            <w:tcW w:w="9859" w:type="dxa"/>
            <w:gridSpan w:val="16"/>
            <w:shd w:val="clear" w:color="auto" w:fill="F7CAAC"/>
          </w:tcPr>
          <w:p w14:paraId="7EEDF510" w14:textId="77777777" w:rsidR="000D054D" w:rsidRPr="00A11354" w:rsidRDefault="000D054D" w:rsidP="000D054D">
            <w:pPr>
              <w:jc w:val="both"/>
            </w:pPr>
            <w:r w:rsidRPr="00A11354">
              <w:rPr>
                <w:b/>
              </w:rPr>
              <w:t>Zkušenosti s vedením kvalifikačních a rigorózních prací</w:t>
            </w:r>
          </w:p>
        </w:tc>
      </w:tr>
      <w:tr w:rsidR="000D054D" w:rsidRPr="00A11354" w14:paraId="26457E4B" w14:textId="77777777" w:rsidTr="000D054D">
        <w:trPr>
          <w:trHeight w:val="553"/>
        </w:trPr>
        <w:tc>
          <w:tcPr>
            <w:tcW w:w="9859" w:type="dxa"/>
            <w:gridSpan w:val="16"/>
          </w:tcPr>
          <w:p w14:paraId="5B5D2C2A" w14:textId="77777777" w:rsidR="000D054D" w:rsidRPr="00A11354" w:rsidRDefault="000D054D" w:rsidP="000D054D">
            <w:pPr>
              <w:jc w:val="both"/>
            </w:pPr>
            <w:r w:rsidRPr="00A11354">
              <w:t>Obhájené bakalářské práce: 14</w:t>
            </w:r>
          </w:p>
          <w:p w14:paraId="20743C99" w14:textId="77777777" w:rsidR="000D054D" w:rsidRPr="00A11354" w:rsidRDefault="000D054D" w:rsidP="000D054D">
            <w:pPr>
              <w:jc w:val="both"/>
            </w:pPr>
            <w:r w:rsidRPr="00A11354">
              <w:t>Obhájené diplomové práce: 16</w:t>
            </w:r>
          </w:p>
        </w:tc>
      </w:tr>
      <w:tr w:rsidR="000D054D" w:rsidRPr="00A11354" w14:paraId="42CB0C5F" w14:textId="77777777" w:rsidTr="000D054D">
        <w:trPr>
          <w:cantSplit/>
        </w:trPr>
        <w:tc>
          <w:tcPr>
            <w:tcW w:w="3347" w:type="dxa"/>
            <w:gridSpan w:val="3"/>
            <w:tcBorders>
              <w:top w:val="single" w:sz="12" w:space="0" w:color="auto"/>
            </w:tcBorders>
            <w:shd w:val="clear" w:color="auto" w:fill="F7CAAC"/>
          </w:tcPr>
          <w:p w14:paraId="530ACC60" w14:textId="77777777" w:rsidR="000D054D" w:rsidRPr="00A11354" w:rsidRDefault="000D054D" w:rsidP="000D054D">
            <w:pPr>
              <w:jc w:val="both"/>
            </w:pPr>
            <w:r w:rsidRPr="00A11354">
              <w:rPr>
                <w:b/>
              </w:rPr>
              <w:t xml:space="preserve">Obor habilitačního řízení </w:t>
            </w:r>
          </w:p>
        </w:tc>
        <w:tc>
          <w:tcPr>
            <w:tcW w:w="2245" w:type="dxa"/>
            <w:gridSpan w:val="4"/>
            <w:tcBorders>
              <w:top w:val="single" w:sz="12" w:space="0" w:color="auto"/>
            </w:tcBorders>
            <w:shd w:val="clear" w:color="auto" w:fill="F7CAAC"/>
          </w:tcPr>
          <w:p w14:paraId="604F6381" w14:textId="77777777" w:rsidR="000D054D" w:rsidRPr="00A11354" w:rsidRDefault="000D054D" w:rsidP="000D054D">
            <w:pPr>
              <w:jc w:val="both"/>
            </w:pPr>
            <w:r w:rsidRPr="00A11354">
              <w:rPr>
                <w:b/>
              </w:rPr>
              <w:t>Rok udělení hodnosti</w:t>
            </w:r>
          </w:p>
        </w:tc>
        <w:tc>
          <w:tcPr>
            <w:tcW w:w="2248" w:type="dxa"/>
            <w:gridSpan w:val="4"/>
            <w:tcBorders>
              <w:top w:val="single" w:sz="12" w:space="0" w:color="auto"/>
              <w:right w:val="single" w:sz="12" w:space="0" w:color="auto"/>
            </w:tcBorders>
            <w:shd w:val="clear" w:color="auto" w:fill="F7CAAC"/>
          </w:tcPr>
          <w:p w14:paraId="60A92387" w14:textId="77777777" w:rsidR="000D054D" w:rsidRPr="00A11354" w:rsidRDefault="000D054D" w:rsidP="000D054D">
            <w:pPr>
              <w:jc w:val="both"/>
            </w:pPr>
            <w:r w:rsidRPr="00A11354">
              <w:rPr>
                <w:b/>
              </w:rPr>
              <w:t>Řízení konáno na VŠ</w:t>
            </w:r>
          </w:p>
        </w:tc>
        <w:tc>
          <w:tcPr>
            <w:tcW w:w="2019" w:type="dxa"/>
            <w:gridSpan w:val="5"/>
            <w:tcBorders>
              <w:top w:val="single" w:sz="12" w:space="0" w:color="auto"/>
              <w:left w:val="single" w:sz="12" w:space="0" w:color="auto"/>
            </w:tcBorders>
            <w:shd w:val="clear" w:color="auto" w:fill="F7CAAC"/>
          </w:tcPr>
          <w:p w14:paraId="53C4DFD0" w14:textId="77777777" w:rsidR="000D054D" w:rsidRPr="00A11354" w:rsidRDefault="000D054D" w:rsidP="000D054D">
            <w:pPr>
              <w:jc w:val="both"/>
              <w:rPr>
                <w:b/>
              </w:rPr>
            </w:pPr>
            <w:r w:rsidRPr="00A11354">
              <w:rPr>
                <w:b/>
              </w:rPr>
              <w:t>Ohlasy publikací</w:t>
            </w:r>
          </w:p>
        </w:tc>
      </w:tr>
      <w:tr w:rsidR="000D054D" w:rsidRPr="00A11354" w14:paraId="2D72A208" w14:textId="77777777" w:rsidTr="000D054D">
        <w:trPr>
          <w:cantSplit/>
        </w:trPr>
        <w:tc>
          <w:tcPr>
            <w:tcW w:w="3347" w:type="dxa"/>
            <w:gridSpan w:val="3"/>
          </w:tcPr>
          <w:p w14:paraId="02A6823D" w14:textId="77777777" w:rsidR="000D054D" w:rsidRPr="00A11354" w:rsidRDefault="000D054D" w:rsidP="000D054D">
            <w:pPr>
              <w:jc w:val="both"/>
            </w:pPr>
          </w:p>
        </w:tc>
        <w:tc>
          <w:tcPr>
            <w:tcW w:w="2245" w:type="dxa"/>
            <w:gridSpan w:val="4"/>
          </w:tcPr>
          <w:p w14:paraId="48DF1CF3" w14:textId="77777777" w:rsidR="000D054D" w:rsidRPr="00A11354" w:rsidRDefault="000D054D" w:rsidP="000D054D">
            <w:pPr>
              <w:jc w:val="both"/>
            </w:pPr>
          </w:p>
        </w:tc>
        <w:tc>
          <w:tcPr>
            <w:tcW w:w="2248" w:type="dxa"/>
            <w:gridSpan w:val="4"/>
            <w:tcBorders>
              <w:right w:val="single" w:sz="12" w:space="0" w:color="auto"/>
            </w:tcBorders>
          </w:tcPr>
          <w:p w14:paraId="3266785D" w14:textId="77777777" w:rsidR="000D054D" w:rsidRPr="00A11354" w:rsidRDefault="000D054D" w:rsidP="000D054D">
            <w:pPr>
              <w:jc w:val="both"/>
            </w:pPr>
          </w:p>
        </w:tc>
        <w:tc>
          <w:tcPr>
            <w:tcW w:w="632" w:type="dxa"/>
            <w:gridSpan w:val="2"/>
            <w:tcBorders>
              <w:left w:val="single" w:sz="12" w:space="0" w:color="auto"/>
            </w:tcBorders>
            <w:shd w:val="clear" w:color="auto" w:fill="F7CAAC"/>
          </w:tcPr>
          <w:p w14:paraId="2024495A" w14:textId="77777777" w:rsidR="000D054D" w:rsidRPr="00A11354" w:rsidRDefault="000D054D" w:rsidP="000D054D">
            <w:pPr>
              <w:jc w:val="both"/>
            </w:pPr>
            <w:r w:rsidRPr="00A11354">
              <w:rPr>
                <w:b/>
              </w:rPr>
              <w:t>WoS</w:t>
            </w:r>
          </w:p>
        </w:tc>
        <w:tc>
          <w:tcPr>
            <w:tcW w:w="693" w:type="dxa"/>
            <w:gridSpan w:val="2"/>
            <w:shd w:val="clear" w:color="auto" w:fill="F7CAAC"/>
          </w:tcPr>
          <w:p w14:paraId="2B1EB2B3" w14:textId="77777777" w:rsidR="000D054D" w:rsidRPr="00A11354" w:rsidRDefault="000D054D" w:rsidP="000D054D">
            <w:pPr>
              <w:jc w:val="both"/>
              <w:rPr>
                <w:sz w:val="18"/>
              </w:rPr>
            </w:pPr>
            <w:r w:rsidRPr="00A11354">
              <w:rPr>
                <w:b/>
                <w:sz w:val="18"/>
              </w:rPr>
              <w:t>Scopus</w:t>
            </w:r>
          </w:p>
        </w:tc>
        <w:tc>
          <w:tcPr>
            <w:tcW w:w="694" w:type="dxa"/>
            <w:shd w:val="clear" w:color="auto" w:fill="F7CAAC"/>
          </w:tcPr>
          <w:p w14:paraId="53BA4EEC" w14:textId="77777777" w:rsidR="000D054D" w:rsidRPr="00A11354" w:rsidRDefault="000D054D" w:rsidP="000D054D">
            <w:pPr>
              <w:jc w:val="both"/>
            </w:pPr>
            <w:r w:rsidRPr="00A11354">
              <w:rPr>
                <w:b/>
                <w:sz w:val="18"/>
              </w:rPr>
              <w:t>ostatní</w:t>
            </w:r>
          </w:p>
        </w:tc>
      </w:tr>
      <w:tr w:rsidR="000D054D" w:rsidRPr="00A11354" w14:paraId="4E3D8F79" w14:textId="77777777" w:rsidTr="000D054D">
        <w:trPr>
          <w:cantSplit/>
          <w:trHeight w:val="70"/>
        </w:trPr>
        <w:tc>
          <w:tcPr>
            <w:tcW w:w="3347" w:type="dxa"/>
            <w:gridSpan w:val="3"/>
            <w:shd w:val="clear" w:color="auto" w:fill="F7CAAC"/>
          </w:tcPr>
          <w:p w14:paraId="21BECEC5" w14:textId="77777777" w:rsidR="000D054D" w:rsidRPr="00A11354" w:rsidRDefault="000D054D" w:rsidP="000D054D">
            <w:pPr>
              <w:jc w:val="both"/>
            </w:pPr>
            <w:r w:rsidRPr="00A11354">
              <w:rPr>
                <w:b/>
              </w:rPr>
              <w:t>Obor jmenovacího řízení</w:t>
            </w:r>
          </w:p>
        </w:tc>
        <w:tc>
          <w:tcPr>
            <w:tcW w:w="2245" w:type="dxa"/>
            <w:gridSpan w:val="4"/>
            <w:shd w:val="clear" w:color="auto" w:fill="F7CAAC"/>
          </w:tcPr>
          <w:p w14:paraId="300F2872" w14:textId="77777777" w:rsidR="000D054D" w:rsidRPr="00A11354" w:rsidRDefault="000D054D" w:rsidP="000D054D">
            <w:pPr>
              <w:jc w:val="both"/>
            </w:pPr>
            <w:r w:rsidRPr="00A11354">
              <w:rPr>
                <w:b/>
              </w:rPr>
              <w:t>Rok udělení hodnosti</w:t>
            </w:r>
          </w:p>
        </w:tc>
        <w:tc>
          <w:tcPr>
            <w:tcW w:w="2248" w:type="dxa"/>
            <w:gridSpan w:val="4"/>
            <w:tcBorders>
              <w:right w:val="single" w:sz="12" w:space="0" w:color="auto"/>
            </w:tcBorders>
            <w:shd w:val="clear" w:color="auto" w:fill="F7CAAC"/>
          </w:tcPr>
          <w:p w14:paraId="508F5ED3" w14:textId="77777777" w:rsidR="000D054D" w:rsidRPr="00A11354" w:rsidRDefault="000D054D" w:rsidP="000D054D">
            <w:pPr>
              <w:jc w:val="both"/>
            </w:pPr>
            <w:r w:rsidRPr="00A11354">
              <w:rPr>
                <w:b/>
              </w:rPr>
              <w:t>Řízení konáno na VŠ</w:t>
            </w:r>
          </w:p>
        </w:tc>
        <w:tc>
          <w:tcPr>
            <w:tcW w:w="632" w:type="dxa"/>
            <w:gridSpan w:val="2"/>
            <w:tcBorders>
              <w:left w:val="single" w:sz="12" w:space="0" w:color="auto"/>
            </w:tcBorders>
          </w:tcPr>
          <w:p w14:paraId="2735B472" w14:textId="77777777" w:rsidR="000D054D" w:rsidRPr="00A11354" w:rsidRDefault="000D054D" w:rsidP="000D054D">
            <w:pPr>
              <w:jc w:val="center"/>
            </w:pPr>
            <w:r w:rsidRPr="00A11354">
              <w:t>1</w:t>
            </w:r>
          </w:p>
        </w:tc>
        <w:tc>
          <w:tcPr>
            <w:tcW w:w="693" w:type="dxa"/>
            <w:gridSpan w:val="2"/>
          </w:tcPr>
          <w:p w14:paraId="5258538D" w14:textId="77777777" w:rsidR="000D054D" w:rsidRPr="00A11354" w:rsidRDefault="000D054D" w:rsidP="000D054D">
            <w:pPr>
              <w:jc w:val="center"/>
            </w:pPr>
            <w:r w:rsidRPr="00A11354">
              <w:t>13</w:t>
            </w:r>
          </w:p>
        </w:tc>
        <w:tc>
          <w:tcPr>
            <w:tcW w:w="694" w:type="dxa"/>
          </w:tcPr>
          <w:p w14:paraId="218A35C5" w14:textId="77777777" w:rsidR="000D054D" w:rsidRPr="00A11354" w:rsidRDefault="000D054D" w:rsidP="000D054D">
            <w:pPr>
              <w:jc w:val="center"/>
            </w:pPr>
            <w:r w:rsidRPr="00A11354">
              <w:t>-</w:t>
            </w:r>
          </w:p>
        </w:tc>
      </w:tr>
      <w:tr w:rsidR="000D054D" w:rsidRPr="00A11354" w14:paraId="6FE28F7E" w14:textId="77777777" w:rsidTr="000D054D">
        <w:trPr>
          <w:trHeight w:val="205"/>
        </w:trPr>
        <w:tc>
          <w:tcPr>
            <w:tcW w:w="3347" w:type="dxa"/>
            <w:gridSpan w:val="3"/>
          </w:tcPr>
          <w:p w14:paraId="2AB5E4AF" w14:textId="77777777" w:rsidR="000D054D" w:rsidRPr="00A11354" w:rsidRDefault="000D054D" w:rsidP="000D054D">
            <w:pPr>
              <w:jc w:val="both"/>
            </w:pPr>
          </w:p>
        </w:tc>
        <w:tc>
          <w:tcPr>
            <w:tcW w:w="2245" w:type="dxa"/>
            <w:gridSpan w:val="4"/>
          </w:tcPr>
          <w:p w14:paraId="1F12CB3E" w14:textId="77777777" w:rsidR="000D054D" w:rsidRPr="00A11354" w:rsidRDefault="000D054D" w:rsidP="000D054D">
            <w:pPr>
              <w:jc w:val="both"/>
            </w:pPr>
          </w:p>
        </w:tc>
        <w:tc>
          <w:tcPr>
            <w:tcW w:w="2248" w:type="dxa"/>
            <w:gridSpan w:val="4"/>
            <w:tcBorders>
              <w:right w:val="single" w:sz="12" w:space="0" w:color="auto"/>
            </w:tcBorders>
          </w:tcPr>
          <w:p w14:paraId="2F0BCFCF" w14:textId="77777777" w:rsidR="000D054D" w:rsidRPr="00A11354" w:rsidRDefault="000D054D" w:rsidP="000D054D">
            <w:pPr>
              <w:jc w:val="both"/>
            </w:pPr>
          </w:p>
        </w:tc>
        <w:tc>
          <w:tcPr>
            <w:tcW w:w="1325" w:type="dxa"/>
            <w:gridSpan w:val="4"/>
            <w:tcBorders>
              <w:left w:val="single" w:sz="12" w:space="0" w:color="auto"/>
            </w:tcBorders>
            <w:shd w:val="clear" w:color="auto" w:fill="FBD4B4"/>
            <w:vAlign w:val="center"/>
          </w:tcPr>
          <w:p w14:paraId="732FFA35" w14:textId="77777777" w:rsidR="000D054D" w:rsidRPr="00A11354" w:rsidRDefault="000D054D" w:rsidP="000D054D">
            <w:pPr>
              <w:jc w:val="both"/>
              <w:rPr>
                <w:b/>
                <w:sz w:val="18"/>
              </w:rPr>
            </w:pPr>
            <w:r w:rsidRPr="00A11354">
              <w:rPr>
                <w:b/>
                <w:sz w:val="18"/>
              </w:rPr>
              <w:t>H-index WoS/Scopus</w:t>
            </w:r>
          </w:p>
        </w:tc>
        <w:tc>
          <w:tcPr>
            <w:tcW w:w="694" w:type="dxa"/>
            <w:vAlign w:val="center"/>
          </w:tcPr>
          <w:p w14:paraId="129EC46F" w14:textId="77777777" w:rsidR="000D054D" w:rsidRPr="00A11354" w:rsidRDefault="000D054D" w:rsidP="000D054D">
            <w:r w:rsidRPr="00A11354">
              <w:rPr>
                <w:b/>
              </w:rPr>
              <w:t xml:space="preserve">    </w:t>
            </w:r>
            <w:r w:rsidRPr="00A11354">
              <w:t>1/2</w:t>
            </w:r>
          </w:p>
        </w:tc>
      </w:tr>
      <w:tr w:rsidR="000D054D" w:rsidRPr="00A11354" w14:paraId="7C4987AB" w14:textId="77777777" w:rsidTr="000D054D">
        <w:tc>
          <w:tcPr>
            <w:tcW w:w="9859" w:type="dxa"/>
            <w:gridSpan w:val="16"/>
            <w:shd w:val="clear" w:color="auto" w:fill="F7CAAC"/>
          </w:tcPr>
          <w:p w14:paraId="61A7C550" w14:textId="77777777" w:rsidR="000D054D" w:rsidRPr="00A11354" w:rsidRDefault="000D054D" w:rsidP="000D054D">
            <w:pPr>
              <w:jc w:val="both"/>
              <w:rPr>
                <w:b/>
              </w:rPr>
            </w:pPr>
            <w:r w:rsidRPr="00A11354">
              <w:rPr>
                <w:b/>
              </w:rPr>
              <w:t xml:space="preserve">Přehled o nejvýznamnější publikační a další tvůrčí činnosti nebo další profesní činnosti u odborníků z praxe vztahující se k zabezpečovaným předmětům </w:t>
            </w:r>
          </w:p>
        </w:tc>
      </w:tr>
      <w:tr w:rsidR="000D054D" w:rsidRPr="00A11354" w14:paraId="0848E991" w14:textId="77777777" w:rsidTr="000D054D">
        <w:trPr>
          <w:trHeight w:val="694"/>
        </w:trPr>
        <w:tc>
          <w:tcPr>
            <w:tcW w:w="9859" w:type="dxa"/>
            <w:gridSpan w:val="16"/>
          </w:tcPr>
          <w:p w14:paraId="2BE6A3C2" w14:textId="77777777" w:rsidR="000D054D" w:rsidRPr="00A11354" w:rsidRDefault="000D054D" w:rsidP="000D054D">
            <w:pPr>
              <w:rPr>
                <w:b/>
              </w:rPr>
            </w:pPr>
            <w:r w:rsidRPr="00A11354">
              <w:rPr>
                <w:b/>
              </w:rPr>
              <w:t>Publikační činnost</w:t>
            </w:r>
          </w:p>
          <w:p w14:paraId="4A250E09" w14:textId="77777777" w:rsidR="000D054D" w:rsidRPr="00A11354" w:rsidRDefault="000D054D" w:rsidP="000D054D">
            <w:pPr>
              <w:jc w:val="both"/>
            </w:pPr>
            <w:r w:rsidRPr="00A11354">
              <w:t xml:space="preserve">[1] FALES, A., ČERHOHLÁVEK, V., ŠTĚRBA, J., DIAN, M., SUSZYNSKI, M. Innovative Approaches to Material Selection and Testing in Additive Manufacturing. In: </w:t>
            </w:r>
            <w:r w:rsidRPr="00A11354">
              <w:rPr>
                <w:i/>
              </w:rPr>
              <w:t>Materials</w:t>
            </w:r>
            <w:r w:rsidRPr="00A11354">
              <w:t xml:space="preserve">, 2025, Vol. 18, Iss. 1, </w:t>
            </w:r>
            <w:proofErr w:type="gramStart"/>
            <w:r w:rsidRPr="00A11354">
              <w:t>Ar.-</w:t>
            </w:r>
            <w:proofErr w:type="gramEnd"/>
            <w:r w:rsidRPr="00A11354">
              <w:t>No. 144. (20 %; Jimp – Q2)</w:t>
            </w:r>
          </w:p>
          <w:p w14:paraId="0A9850D4" w14:textId="77777777" w:rsidR="000D054D" w:rsidRPr="00A11354" w:rsidRDefault="000D054D" w:rsidP="000D054D">
            <w:r w:rsidRPr="00A11354">
              <w:t xml:space="preserve">[1] DIAN, M., VYSLOUŽILOVÁ, D. Capability Studies as a Key Driver for Product and Pro-Cess Quality Assurance in Industrialization Process. In: </w:t>
            </w:r>
            <w:r w:rsidRPr="00A11354">
              <w:rPr>
                <w:i/>
              </w:rPr>
              <w:t>System Safety: Human-Technical Facility-Environment</w:t>
            </w:r>
            <w:r w:rsidRPr="00A11354">
              <w:t xml:space="preserve">, 2023, Vol. 5, Iss. 1. (50 %; JSC) </w:t>
            </w:r>
          </w:p>
          <w:p w14:paraId="10619B87" w14:textId="77777777" w:rsidR="000D054D" w:rsidRPr="00A11354" w:rsidRDefault="000D054D" w:rsidP="000D054D">
            <w:pPr>
              <w:autoSpaceDE w:val="0"/>
              <w:autoSpaceDN w:val="0"/>
              <w:adjustRightInd w:val="0"/>
              <w:jc w:val="both"/>
              <w:rPr>
                <w:rFonts w:eastAsia="Calibri"/>
                <w:color w:val="000000"/>
              </w:rPr>
            </w:pPr>
          </w:p>
          <w:p w14:paraId="0B983A9A" w14:textId="77777777" w:rsidR="000D054D" w:rsidRPr="00A11354" w:rsidRDefault="000D054D" w:rsidP="000D054D">
            <w:pPr>
              <w:autoSpaceDE w:val="0"/>
              <w:autoSpaceDN w:val="0"/>
              <w:adjustRightInd w:val="0"/>
              <w:jc w:val="both"/>
              <w:rPr>
                <w:rFonts w:eastAsia="Calibri"/>
                <w:b/>
                <w:color w:val="000000"/>
              </w:rPr>
            </w:pPr>
            <w:r w:rsidRPr="00A11354">
              <w:rPr>
                <w:rFonts w:eastAsia="Calibri"/>
                <w:b/>
                <w:color w:val="000000"/>
              </w:rPr>
              <w:t>Projektová činnost</w:t>
            </w:r>
          </w:p>
          <w:p w14:paraId="6A0CCE08" w14:textId="77777777" w:rsidR="000D054D" w:rsidRPr="00A11354" w:rsidRDefault="000D054D" w:rsidP="000D054D">
            <w:pPr>
              <w:contextualSpacing/>
              <w:jc w:val="both"/>
            </w:pPr>
            <w:r w:rsidRPr="00A11354">
              <w:t>7/2022-5/2024 „Transformace formy a obsahu vzdělávání na UJEP“ specifický cíl A, projekt NPO 321 (Národní plán obnovy); pracovník pro tvorbu studijních opor</w:t>
            </w:r>
          </w:p>
        </w:tc>
      </w:tr>
      <w:tr w:rsidR="000D054D" w:rsidRPr="00A11354" w14:paraId="40FE3BE4" w14:textId="77777777" w:rsidTr="000D054D">
        <w:trPr>
          <w:trHeight w:val="218"/>
        </w:trPr>
        <w:tc>
          <w:tcPr>
            <w:tcW w:w="9859" w:type="dxa"/>
            <w:gridSpan w:val="16"/>
            <w:shd w:val="clear" w:color="auto" w:fill="F7CAAC"/>
          </w:tcPr>
          <w:p w14:paraId="70351F4A" w14:textId="77777777" w:rsidR="000D054D" w:rsidRPr="00A11354" w:rsidRDefault="000D054D" w:rsidP="000D054D">
            <w:pPr>
              <w:rPr>
                <w:b/>
              </w:rPr>
            </w:pPr>
            <w:r w:rsidRPr="00A11354">
              <w:rPr>
                <w:b/>
              </w:rPr>
              <w:t>Působení v zahraničí</w:t>
            </w:r>
          </w:p>
        </w:tc>
      </w:tr>
      <w:tr w:rsidR="000D054D" w:rsidRPr="00A11354" w14:paraId="74CD6AB1" w14:textId="77777777" w:rsidTr="000D054D">
        <w:trPr>
          <w:trHeight w:val="328"/>
        </w:trPr>
        <w:tc>
          <w:tcPr>
            <w:tcW w:w="9859" w:type="dxa"/>
            <w:gridSpan w:val="16"/>
          </w:tcPr>
          <w:p w14:paraId="744C63C8" w14:textId="77777777" w:rsidR="000D054D" w:rsidRPr="00A11354" w:rsidRDefault="000D054D" w:rsidP="000D054D">
            <w:pPr>
              <w:autoSpaceDE w:val="0"/>
              <w:autoSpaceDN w:val="0"/>
              <w:adjustRightInd w:val="0"/>
              <w:rPr>
                <w:rFonts w:eastAsia="Calibri"/>
                <w:color w:val="000000"/>
              </w:rPr>
            </w:pPr>
            <w:r w:rsidRPr="00A11354">
              <w:rPr>
                <w:rFonts w:eastAsia="Calibri"/>
              </w:rPr>
              <w:t>1.</w:t>
            </w:r>
            <w:r w:rsidRPr="00A11354">
              <w:rPr>
                <w:rFonts w:eastAsia="Calibri"/>
                <w:sz w:val="24"/>
                <w:szCs w:val="24"/>
              </w:rPr>
              <w:t xml:space="preserve"> </w:t>
            </w:r>
            <w:r w:rsidRPr="00A11354">
              <w:rPr>
                <w:rFonts w:eastAsia="Calibri"/>
                <w:color w:val="000000"/>
              </w:rPr>
              <w:t xml:space="preserve">Northern Virginia Community College, Annandale, VA, USA </w:t>
            </w:r>
            <w:proofErr w:type="gramStart"/>
            <w:r w:rsidRPr="00A11354">
              <w:rPr>
                <w:rFonts w:eastAsia="Calibri"/>
                <w:color w:val="000000"/>
              </w:rPr>
              <w:t>1998 - 1999</w:t>
            </w:r>
            <w:proofErr w:type="gramEnd"/>
            <w:r w:rsidRPr="00A11354">
              <w:rPr>
                <w:rFonts w:eastAsia="Calibri"/>
                <w:color w:val="000000"/>
              </w:rPr>
              <w:t xml:space="preserve">. </w:t>
            </w:r>
          </w:p>
          <w:p w14:paraId="319CD436" w14:textId="77777777" w:rsidR="000D054D" w:rsidRPr="00A11354" w:rsidRDefault="000D054D" w:rsidP="000D054D">
            <w:pPr>
              <w:autoSpaceDE w:val="0"/>
              <w:autoSpaceDN w:val="0"/>
              <w:adjustRightInd w:val="0"/>
              <w:rPr>
                <w:rFonts w:eastAsia="Calibri"/>
                <w:color w:val="000000"/>
              </w:rPr>
            </w:pPr>
            <w:r w:rsidRPr="00A11354">
              <w:rPr>
                <w:rFonts w:eastAsia="Calibri"/>
                <w:color w:val="000000"/>
              </w:rPr>
              <w:t xml:space="preserve">2. People Solution Ireland Ltd. Macroom, Co Cork, Ireland 2002-2003. </w:t>
            </w:r>
          </w:p>
          <w:p w14:paraId="6885EC76" w14:textId="77777777" w:rsidR="000D054D" w:rsidRPr="00A11354" w:rsidRDefault="000D054D" w:rsidP="000D054D">
            <w:pPr>
              <w:rPr>
                <w:b/>
              </w:rPr>
            </w:pPr>
            <w:r w:rsidRPr="00A11354">
              <w:t xml:space="preserve">3. Fuji Autotech France s.a.s, Mandeure, Valentigney. Francie </w:t>
            </w:r>
            <w:proofErr w:type="gramStart"/>
            <w:r w:rsidRPr="00A11354">
              <w:t>2004 – 2006</w:t>
            </w:r>
            <w:proofErr w:type="gramEnd"/>
            <w:r w:rsidRPr="00A11354">
              <w:t>.</w:t>
            </w:r>
          </w:p>
        </w:tc>
      </w:tr>
      <w:tr w:rsidR="000D054D" w:rsidRPr="00A11354" w14:paraId="4BB24E57" w14:textId="77777777" w:rsidTr="000D054D">
        <w:trPr>
          <w:cantSplit/>
          <w:trHeight w:val="470"/>
        </w:trPr>
        <w:tc>
          <w:tcPr>
            <w:tcW w:w="2518" w:type="dxa"/>
            <w:shd w:val="clear" w:color="auto" w:fill="F7CAAC"/>
          </w:tcPr>
          <w:p w14:paraId="078303DC" w14:textId="77777777" w:rsidR="000D054D" w:rsidRPr="00A11354" w:rsidRDefault="000D054D" w:rsidP="000D054D">
            <w:pPr>
              <w:jc w:val="both"/>
              <w:rPr>
                <w:b/>
              </w:rPr>
            </w:pPr>
            <w:r w:rsidRPr="00A11354">
              <w:rPr>
                <w:b/>
              </w:rPr>
              <w:t xml:space="preserve">Podpis </w:t>
            </w:r>
          </w:p>
        </w:tc>
        <w:tc>
          <w:tcPr>
            <w:tcW w:w="4536" w:type="dxa"/>
            <w:gridSpan w:val="8"/>
          </w:tcPr>
          <w:p w14:paraId="4837D6A1" w14:textId="77777777" w:rsidR="000D054D" w:rsidRPr="00A11354" w:rsidRDefault="000D054D" w:rsidP="000D054D">
            <w:pPr>
              <w:jc w:val="both"/>
            </w:pPr>
          </w:p>
        </w:tc>
        <w:tc>
          <w:tcPr>
            <w:tcW w:w="786" w:type="dxa"/>
            <w:gridSpan w:val="2"/>
            <w:shd w:val="clear" w:color="auto" w:fill="F7CAAC"/>
          </w:tcPr>
          <w:p w14:paraId="2131B1D0" w14:textId="77777777" w:rsidR="000D054D" w:rsidRPr="00A11354" w:rsidRDefault="000D054D" w:rsidP="000D054D">
            <w:pPr>
              <w:jc w:val="both"/>
            </w:pPr>
            <w:r w:rsidRPr="00A11354">
              <w:rPr>
                <w:b/>
              </w:rPr>
              <w:t>datum</w:t>
            </w:r>
          </w:p>
        </w:tc>
        <w:tc>
          <w:tcPr>
            <w:tcW w:w="2019" w:type="dxa"/>
            <w:gridSpan w:val="5"/>
          </w:tcPr>
          <w:p w14:paraId="0A7F2B71" w14:textId="77777777" w:rsidR="000D054D" w:rsidRPr="00A11354" w:rsidRDefault="000D054D" w:rsidP="000D054D">
            <w:pPr>
              <w:jc w:val="both"/>
            </w:pPr>
            <w:r w:rsidRPr="00A11354">
              <w:t>11. 6. 2025</w:t>
            </w:r>
          </w:p>
        </w:tc>
      </w:tr>
    </w:tbl>
    <w:p w14:paraId="1274339A" w14:textId="77777777" w:rsidR="000D054D" w:rsidRPr="00A11354" w:rsidRDefault="000D054D" w:rsidP="000D054D"/>
    <w:p w14:paraId="0EEC662D" w14:textId="77777777" w:rsidR="000D054D" w:rsidRPr="00A11354" w:rsidRDefault="000D054D" w:rsidP="000D054D"/>
    <w:p w14:paraId="1E188DEA" w14:textId="77777777" w:rsidR="000D054D" w:rsidRPr="00A11354" w:rsidRDefault="000D054D" w:rsidP="000D054D"/>
    <w:p w14:paraId="2F08FB03" w14:textId="77777777" w:rsidR="000D054D" w:rsidRPr="00A11354" w:rsidRDefault="000D054D" w:rsidP="000D054D"/>
    <w:p w14:paraId="069273FE" w14:textId="77777777" w:rsidR="000D054D" w:rsidRPr="00A11354" w:rsidRDefault="000D054D" w:rsidP="000D054D"/>
    <w:p w14:paraId="3B7878D8" w14:textId="77777777" w:rsidR="000D054D" w:rsidRPr="00A11354" w:rsidRDefault="000D054D" w:rsidP="000D054D"/>
    <w:p w14:paraId="17C0B855" w14:textId="77777777" w:rsidR="000D054D" w:rsidRPr="00A11354" w:rsidRDefault="000D054D" w:rsidP="000D054D"/>
    <w:p w14:paraId="576C61C1" w14:textId="77777777" w:rsidR="000D054D" w:rsidRPr="00A11354" w:rsidRDefault="000D054D" w:rsidP="000D054D"/>
    <w:p w14:paraId="73EF10E3" w14:textId="77777777" w:rsidR="000D054D" w:rsidRPr="00A11354" w:rsidRDefault="000D054D" w:rsidP="000D054D"/>
    <w:p w14:paraId="3567C442" w14:textId="77777777" w:rsidR="000D054D" w:rsidRPr="00A11354" w:rsidRDefault="000D054D" w:rsidP="000D054D"/>
    <w:p w14:paraId="68E0F21D" w14:textId="77777777" w:rsidR="000D054D" w:rsidRPr="00A11354" w:rsidRDefault="000D054D" w:rsidP="000D054D"/>
    <w:p w14:paraId="18B53015" w14:textId="77777777" w:rsidR="000D054D" w:rsidRPr="00A11354" w:rsidRDefault="000D054D" w:rsidP="000D054D"/>
    <w:p w14:paraId="7A025E88" w14:textId="77777777" w:rsidR="000D054D" w:rsidRPr="00A11354" w:rsidRDefault="000D054D" w:rsidP="000D054D"/>
    <w:p w14:paraId="47F17D7E" w14:textId="77777777" w:rsidR="000D054D" w:rsidRPr="00A11354" w:rsidRDefault="000D054D" w:rsidP="000D054D"/>
    <w:p w14:paraId="16682ECE" w14:textId="77777777" w:rsidR="000D054D" w:rsidRPr="00A11354" w:rsidRDefault="000D054D" w:rsidP="000D054D"/>
    <w:p w14:paraId="35D85B1F" w14:textId="77777777" w:rsidR="000D054D" w:rsidRPr="00A11354" w:rsidRDefault="000D054D" w:rsidP="000D054D"/>
    <w:p w14:paraId="482C7646" w14:textId="77777777" w:rsidR="000D054D" w:rsidRPr="00A11354" w:rsidRDefault="000D054D" w:rsidP="000D054D"/>
    <w:p w14:paraId="6CC2363E" w14:textId="286D92E9" w:rsidR="0066101A" w:rsidRPr="00A11354" w:rsidRDefault="0066101A">
      <w:pPr>
        <w:spacing w:after="160" w:line="259" w:lineRule="auto"/>
      </w:pPr>
      <w:r w:rsidRPr="00A11354">
        <w:br w:type="page"/>
      </w:r>
    </w:p>
    <w:p w14:paraId="58D9CD5D" w14:textId="77777777" w:rsidR="000D054D" w:rsidRPr="00A11354" w:rsidRDefault="000D054D" w:rsidP="000D054D"/>
    <w:tbl>
      <w:tblPr>
        <w:tblW w:w="985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18"/>
        <w:gridCol w:w="567"/>
        <w:gridCol w:w="262"/>
        <w:gridCol w:w="1439"/>
        <w:gridCol w:w="425"/>
        <w:gridCol w:w="142"/>
        <w:gridCol w:w="239"/>
        <w:gridCol w:w="468"/>
        <w:gridCol w:w="994"/>
        <w:gridCol w:w="709"/>
        <w:gridCol w:w="77"/>
        <w:gridCol w:w="348"/>
        <w:gridCol w:w="284"/>
        <w:gridCol w:w="141"/>
        <w:gridCol w:w="552"/>
        <w:gridCol w:w="694"/>
      </w:tblGrid>
      <w:tr w:rsidR="000D054D" w:rsidRPr="00A11354" w14:paraId="6FC8E907" w14:textId="77777777" w:rsidTr="000D054D">
        <w:tc>
          <w:tcPr>
            <w:tcW w:w="9859" w:type="dxa"/>
            <w:gridSpan w:val="16"/>
            <w:tcBorders>
              <w:bottom w:val="double" w:sz="4" w:space="0" w:color="auto"/>
            </w:tcBorders>
            <w:shd w:val="clear" w:color="auto" w:fill="BDD6EE"/>
          </w:tcPr>
          <w:p w14:paraId="36A840C0" w14:textId="77777777" w:rsidR="000D054D" w:rsidRPr="00A11354" w:rsidRDefault="000D054D" w:rsidP="000D054D">
            <w:pPr>
              <w:jc w:val="both"/>
              <w:rPr>
                <w:b/>
                <w:sz w:val="28"/>
              </w:rPr>
            </w:pPr>
            <w:r w:rsidRPr="00A11354">
              <w:rPr>
                <w:b/>
                <w:sz w:val="28"/>
              </w:rPr>
              <w:t>C-I – Personální zabezpečení</w:t>
            </w:r>
          </w:p>
        </w:tc>
      </w:tr>
      <w:tr w:rsidR="000D054D" w:rsidRPr="00A11354" w14:paraId="70CC0B18" w14:textId="77777777" w:rsidTr="000D054D">
        <w:tc>
          <w:tcPr>
            <w:tcW w:w="2518" w:type="dxa"/>
            <w:tcBorders>
              <w:top w:val="double" w:sz="4" w:space="0" w:color="auto"/>
            </w:tcBorders>
            <w:shd w:val="clear" w:color="auto" w:fill="F7CAAC"/>
          </w:tcPr>
          <w:p w14:paraId="09A0A53C" w14:textId="77777777" w:rsidR="000D054D" w:rsidRPr="00A11354" w:rsidRDefault="000D054D" w:rsidP="000D054D">
            <w:pPr>
              <w:jc w:val="both"/>
              <w:rPr>
                <w:b/>
              </w:rPr>
            </w:pPr>
            <w:r w:rsidRPr="00A11354">
              <w:rPr>
                <w:b/>
              </w:rPr>
              <w:t>Vysoká škola</w:t>
            </w:r>
          </w:p>
        </w:tc>
        <w:tc>
          <w:tcPr>
            <w:tcW w:w="7341" w:type="dxa"/>
            <w:gridSpan w:val="15"/>
          </w:tcPr>
          <w:p w14:paraId="72EFB3A7" w14:textId="77777777" w:rsidR="000D054D" w:rsidRPr="00A11354" w:rsidRDefault="000D054D" w:rsidP="000D054D">
            <w:pPr>
              <w:jc w:val="both"/>
            </w:pPr>
            <w:r w:rsidRPr="00A11354">
              <w:t>Univerzita Jana Evangelisty Purkyně v Ústí nad Labem</w:t>
            </w:r>
          </w:p>
        </w:tc>
      </w:tr>
      <w:tr w:rsidR="000D054D" w:rsidRPr="00A11354" w14:paraId="3A54D51B" w14:textId="77777777" w:rsidTr="000D054D">
        <w:tc>
          <w:tcPr>
            <w:tcW w:w="2518" w:type="dxa"/>
            <w:shd w:val="clear" w:color="auto" w:fill="F7CAAC"/>
          </w:tcPr>
          <w:p w14:paraId="5ED29A9E" w14:textId="77777777" w:rsidR="000D054D" w:rsidRPr="00A11354" w:rsidRDefault="000D054D" w:rsidP="000D054D">
            <w:pPr>
              <w:jc w:val="both"/>
              <w:rPr>
                <w:b/>
              </w:rPr>
            </w:pPr>
            <w:r w:rsidRPr="00A11354">
              <w:rPr>
                <w:b/>
              </w:rPr>
              <w:t>Součást vysoké školy</w:t>
            </w:r>
          </w:p>
        </w:tc>
        <w:tc>
          <w:tcPr>
            <w:tcW w:w="7341" w:type="dxa"/>
            <w:gridSpan w:val="15"/>
          </w:tcPr>
          <w:p w14:paraId="508285D3" w14:textId="77777777" w:rsidR="000D054D" w:rsidRPr="00A11354" w:rsidRDefault="000D054D" w:rsidP="000D054D">
            <w:pPr>
              <w:jc w:val="both"/>
            </w:pPr>
            <w:r w:rsidRPr="00A11354">
              <w:t>Fakulta strojního inženýrství</w:t>
            </w:r>
          </w:p>
        </w:tc>
      </w:tr>
      <w:tr w:rsidR="000D054D" w:rsidRPr="00A11354" w14:paraId="314E2A7E" w14:textId="77777777" w:rsidTr="000D054D">
        <w:tc>
          <w:tcPr>
            <w:tcW w:w="2518" w:type="dxa"/>
            <w:shd w:val="clear" w:color="auto" w:fill="F7CAAC"/>
          </w:tcPr>
          <w:p w14:paraId="63804466" w14:textId="77777777" w:rsidR="000D054D" w:rsidRPr="00A11354" w:rsidRDefault="000D054D" w:rsidP="000D054D">
            <w:pPr>
              <w:jc w:val="both"/>
              <w:rPr>
                <w:b/>
              </w:rPr>
            </w:pPr>
            <w:r w:rsidRPr="00A11354">
              <w:rPr>
                <w:b/>
              </w:rPr>
              <w:t>Název studijního programu</w:t>
            </w:r>
          </w:p>
        </w:tc>
        <w:tc>
          <w:tcPr>
            <w:tcW w:w="7341" w:type="dxa"/>
            <w:gridSpan w:val="15"/>
          </w:tcPr>
          <w:p w14:paraId="4ACCE3DB" w14:textId="77777777" w:rsidR="000D054D" w:rsidRPr="00A11354" w:rsidRDefault="000D054D" w:rsidP="000D054D">
            <w:pPr>
              <w:jc w:val="both"/>
            </w:pPr>
            <w:r w:rsidRPr="00A11354">
              <w:t>Inženýrská mechanika a automatizace</w:t>
            </w:r>
          </w:p>
        </w:tc>
      </w:tr>
      <w:tr w:rsidR="000D054D" w:rsidRPr="00A11354" w14:paraId="366CEF55" w14:textId="77777777" w:rsidTr="000D054D">
        <w:tc>
          <w:tcPr>
            <w:tcW w:w="2518" w:type="dxa"/>
            <w:shd w:val="clear" w:color="auto" w:fill="F7CAAC"/>
          </w:tcPr>
          <w:p w14:paraId="1EC0E6C3" w14:textId="77777777" w:rsidR="000D054D" w:rsidRPr="00A11354" w:rsidRDefault="000D054D" w:rsidP="000D054D">
            <w:pPr>
              <w:jc w:val="both"/>
              <w:rPr>
                <w:b/>
              </w:rPr>
            </w:pPr>
            <w:r w:rsidRPr="00A11354">
              <w:rPr>
                <w:b/>
              </w:rPr>
              <w:t>Jméno a příjmení</w:t>
            </w:r>
          </w:p>
        </w:tc>
        <w:tc>
          <w:tcPr>
            <w:tcW w:w="4536" w:type="dxa"/>
            <w:gridSpan w:val="8"/>
          </w:tcPr>
          <w:p w14:paraId="69618926" w14:textId="77777777" w:rsidR="000D054D" w:rsidRPr="00A11354" w:rsidRDefault="000D054D" w:rsidP="000D054D">
            <w:pPr>
              <w:jc w:val="both"/>
              <w:rPr>
                <w:b/>
              </w:rPr>
            </w:pPr>
            <w:r w:rsidRPr="00A11354">
              <w:rPr>
                <w:b/>
              </w:rPr>
              <w:t>Martin Kantor</w:t>
            </w:r>
          </w:p>
        </w:tc>
        <w:tc>
          <w:tcPr>
            <w:tcW w:w="709" w:type="dxa"/>
            <w:shd w:val="clear" w:color="auto" w:fill="F7CAAC"/>
          </w:tcPr>
          <w:p w14:paraId="5DD76D7D" w14:textId="77777777" w:rsidR="000D054D" w:rsidRPr="00A11354" w:rsidRDefault="000D054D" w:rsidP="000D054D">
            <w:pPr>
              <w:jc w:val="both"/>
              <w:rPr>
                <w:b/>
              </w:rPr>
            </w:pPr>
            <w:r w:rsidRPr="00A11354">
              <w:rPr>
                <w:b/>
              </w:rPr>
              <w:t>Tituly</w:t>
            </w:r>
          </w:p>
        </w:tc>
        <w:tc>
          <w:tcPr>
            <w:tcW w:w="2096" w:type="dxa"/>
            <w:gridSpan w:val="6"/>
          </w:tcPr>
          <w:p w14:paraId="2C9049D3" w14:textId="77777777" w:rsidR="000D054D" w:rsidRPr="00A11354" w:rsidRDefault="000D054D" w:rsidP="000D054D">
            <w:pPr>
              <w:jc w:val="center"/>
            </w:pPr>
            <w:r w:rsidRPr="00A11354">
              <w:t>Ing., Ph.D.</w:t>
            </w:r>
          </w:p>
        </w:tc>
      </w:tr>
      <w:tr w:rsidR="000D054D" w:rsidRPr="00A11354" w14:paraId="1CBEA416" w14:textId="77777777" w:rsidTr="000D054D">
        <w:tc>
          <w:tcPr>
            <w:tcW w:w="2518" w:type="dxa"/>
            <w:shd w:val="clear" w:color="auto" w:fill="F7CAAC"/>
          </w:tcPr>
          <w:p w14:paraId="0C2654E4" w14:textId="77777777" w:rsidR="000D054D" w:rsidRPr="00A11354" w:rsidRDefault="000D054D" w:rsidP="000D054D">
            <w:pPr>
              <w:jc w:val="both"/>
              <w:rPr>
                <w:b/>
              </w:rPr>
            </w:pPr>
            <w:r w:rsidRPr="00A11354">
              <w:rPr>
                <w:b/>
              </w:rPr>
              <w:t>Rok narození</w:t>
            </w:r>
          </w:p>
        </w:tc>
        <w:tc>
          <w:tcPr>
            <w:tcW w:w="829" w:type="dxa"/>
            <w:gridSpan w:val="2"/>
          </w:tcPr>
          <w:p w14:paraId="35936D78" w14:textId="77777777" w:rsidR="000D054D" w:rsidRPr="00A11354" w:rsidRDefault="000D054D" w:rsidP="000D054D">
            <w:pPr>
              <w:jc w:val="both"/>
            </w:pPr>
            <w:r w:rsidRPr="00A11354">
              <w:t>1982</w:t>
            </w:r>
          </w:p>
        </w:tc>
        <w:tc>
          <w:tcPr>
            <w:tcW w:w="1864" w:type="dxa"/>
            <w:gridSpan w:val="2"/>
            <w:shd w:val="clear" w:color="auto" w:fill="F7CAAC"/>
          </w:tcPr>
          <w:p w14:paraId="73DB68BC" w14:textId="77777777" w:rsidR="000D054D" w:rsidRPr="00A11354" w:rsidRDefault="000D054D" w:rsidP="000D054D">
            <w:pPr>
              <w:jc w:val="both"/>
              <w:rPr>
                <w:b/>
              </w:rPr>
            </w:pPr>
            <w:r w:rsidRPr="00A11354">
              <w:rPr>
                <w:b/>
              </w:rPr>
              <w:t>typ vztahu k VŠ</w:t>
            </w:r>
          </w:p>
        </w:tc>
        <w:tc>
          <w:tcPr>
            <w:tcW w:w="849" w:type="dxa"/>
            <w:gridSpan w:val="3"/>
          </w:tcPr>
          <w:p w14:paraId="434DF3D3" w14:textId="77777777" w:rsidR="000D054D" w:rsidRPr="00A11354" w:rsidRDefault="000D054D" w:rsidP="000D054D">
            <w:pPr>
              <w:jc w:val="center"/>
            </w:pPr>
            <w:r w:rsidRPr="00A11354">
              <w:t>PP</w:t>
            </w:r>
          </w:p>
        </w:tc>
        <w:tc>
          <w:tcPr>
            <w:tcW w:w="994" w:type="dxa"/>
            <w:shd w:val="clear" w:color="auto" w:fill="F7CAAC"/>
          </w:tcPr>
          <w:p w14:paraId="208FC57D" w14:textId="77777777" w:rsidR="000D054D" w:rsidRPr="00A11354" w:rsidRDefault="000D054D" w:rsidP="000D054D">
            <w:pPr>
              <w:jc w:val="both"/>
              <w:rPr>
                <w:b/>
              </w:rPr>
            </w:pPr>
            <w:r w:rsidRPr="00A11354">
              <w:rPr>
                <w:b/>
              </w:rPr>
              <w:t>rozsah</w:t>
            </w:r>
          </w:p>
        </w:tc>
        <w:tc>
          <w:tcPr>
            <w:tcW w:w="709" w:type="dxa"/>
          </w:tcPr>
          <w:p w14:paraId="46980C19" w14:textId="77777777" w:rsidR="000D054D" w:rsidRPr="00A11354" w:rsidRDefault="000D054D" w:rsidP="000D054D">
            <w:pPr>
              <w:jc w:val="center"/>
            </w:pPr>
            <w:r w:rsidRPr="00A11354">
              <w:t>20</w:t>
            </w:r>
          </w:p>
        </w:tc>
        <w:tc>
          <w:tcPr>
            <w:tcW w:w="850" w:type="dxa"/>
            <w:gridSpan w:val="4"/>
            <w:shd w:val="clear" w:color="auto" w:fill="F7CAAC"/>
          </w:tcPr>
          <w:p w14:paraId="5215040E" w14:textId="77777777" w:rsidR="000D054D" w:rsidRPr="00A11354" w:rsidRDefault="000D054D" w:rsidP="000D054D">
            <w:pPr>
              <w:jc w:val="both"/>
              <w:rPr>
                <w:b/>
              </w:rPr>
            </w:pPr>
            <w:r w:rsidRPr="00A11354">
              <w:rPr>
                <w:b/>
              </w:rPr>
              <w:t>do kdy</w:t>
            </w:r>
          </w:p>
        </w:tc>
        <w:tc>
          <w:tcPr>
            <w:tcW w:w="1246" w:type="dxa"/>
            <w:gridSpan w:val="2"/>
          </w:tcPr>
          <w:p w14:paraId="0B497949" w14:textId="77777777" w:rsidR="000D054D" w:rsidRPr="00A11354" w:rsidRDefault="000D054D" w:rsidP="000D054D">
            <w:pPr>
              <w:jc w:val="center"/>
            </w:pPr>
            <w:r w:rsidRPr="00A11354">
              <w:t>N</w:t>
            </w:r>
          </w:p>
        </w:tc>
      </w:tr>
      <w:tr w:rsidR="000D054D" w:rsidRPr="00A11354" w14:paraId="7728CEF3" w14:textId="77777777" w:rsidTr="000D054D">
        <w:tc>
          <w:tcPr>
            <w:tcW w:w="5211" w:type="dxa"/>
            <w:gridSpan w:val="5"/>
            <w:shd w:val="clear" w:color="auto" w:fill="F7CAAC"/>
          </w:tcPr>
          <w:p w14:paraId="58A9AD2B" w14:textId="77777777" w:rsidR="000D054D" w:rsidRPr="00A11354" w:rsidRDefault="000D054D" w:rsidP="000D054D">
            <w:pPr>
              <w:jc w:val="both"/>
              <w:rPr>
                <w:b/>
              </w:rPr>
            </w:pPr>
            <w:r w:rsidRPr="00A11354">
              <w:rPr>
                <w:b/>
              </w:rPr>
              <w:t>Typ vztahu na součásti VŠ, která uskutečňuje st. program</w:t>
            </w:r>
          </w:p>
        </w:tc>
        <w:tc>
          <w:tcPr>
            <w:tcW w:w="849" w:type="dxa"/>
            <w:gridSpan w:val="3"/>
          </w:tcPr>
          <w:p w14:paraId="006527E9" w14:textId="77777777" w:rsidR="000D054D" w:rsidRPr="00A11354" w:rsidRDefault="000D054D" w:rsidP="000D054D">
            <w:pPr>
              <w:jc w:val="center"/>
            </w:pPr>
            <w:r w:rsidRPr="00A11354">
              <w:t>PP</w:t>
            </w:r>
          </w:p>
        </w:tc>
        <w:tc>
          <w:tcPr>
            <w:tcW w:w="994" w:type="dxa"/>
            <w:shd w:val="clear" w:color="auto" w:fill="F7CAAC"/>
          </w:tcPr>
          <w:p w14:paraId="43B8CE97" w14:textId="77777777" w:rsidR="000D054D" w:rsidRPr="00A11354" w:rsidRDefault="000D054D" w:rsidP="000D054D">
            <w:pPr>
              <w:jc w:val="both"/>
              <w:rPr>
                <w:b/>
              </w:rPr>
            </w:pPr>
            <w:r w:rsidRPr="00A11354">
              <w:rPr>
                <w:b/>
              </w:rPr>
              <w:t>rozsah</w:t>
            </w:r>
          </w:p>
        </w:tc>
        <w:tc>
          <w:tcPr>
            <w:tcW w:w="709" w:type="dxa"/>
          </w:tcPr>
          <w:p w14:paraId="23DA527F" w14:textId="77777777" w:rsidR="000D054D" w:rsidRPr="00A11354" w:rsidRDefault="000D054D" w:rsidP="000D054D">
            <w:pPr>
              <w:jc w:val="center"/>
            </w:pPr>
            <w:r w:rsidRPr="00A11354">
              <w:t>20</w:t>
            </w:r>
          </w:p>
        </w:tc>
        <w:tc>
          <w:tcPr>
            <w:tcW w:w="850" w:type="dxa"/>
            <w:gridSpan w:val="4"/>
            <w:shd w:val="clear" w:color="auto" w:fill="F7CAAC"/>
          </w:tcPr>
          <w:p w14:paraId="099B999F" w14:textId="77777777" w:rsidR="000D054D" w:rsidRPr="00A11354" w:rsidRDefault="000D054D" w:rsidP="000D054D">
            <w:pPr>
              <w:jc w:val="both"/>
              <w:rPr>
                <w:b/>
              </w:rPr>
            </w:pPr>
            <w:r w:rsidRPr="00A11354">
              <w:rPr>
                <w:b/>
              </w:rPr>
              <w:t>do kdy</w:t>
            </w:r>
          </w:p>
        </w:tc>
        <w:tc>
          <w:tcPr>
            <w:tcW w:w="1246" w:type="dxa"/>
            <w:gridSpan w:val="2"/>
          </w:tcPr>
          <w:p w14:paraId="3161272E" w14:textId="77777777" w:rsidR="000D054D" w:rsidRPr="00A11354" w:rsidRDefault="000D054D" w:rsidP="000D054D">
            <w:pPr>
              <w:jc w:val="center"/>
            </w:pPr>
            <w:r w:rsidRPr="00A11354">
              <w:t>N</w:t>
            </w:r>
          </w:p>
        </w:tc>
      </w:tr>
      <w:tr w:rsidR="000D054D" w:rsidRPr="00A11354" w14:paraId="4C115794" w14:textId="77777777" w:rsidTr="000D054D">
        <w:tc>
          <w:tcPr>
            <w:tcW w:w="6060" w:type="dxa"/>
            <w:gridSpan w:val="8"/>
            <w:shd w:val="clear" w:color="auto" w:fill="F7CAAC"/>
          </w:tcPr>
          <w:p w14:paraId="739825CD" w14:textId="77777777" w:rsidR="000D054D" w:rsidRPr="00A11354" w:rsidRDefault="000D054D" w:rsidP="000D054D">
            <w:pPr>
              <w:jc w:val="both"/>
            </w:pPr>
            <w:r w:rsidRPr="00A11354">
              <w:rPr>
                <w:b/>
              </w:rPr>
              <w:t>Další současná působení jako akademický pracovník na jiných VŠ</w:t>
            </w:r>
          </w:p>
        </w:tc>
        <w:tc>
          <w:tcPr>
            <w:tcW w:w="1703" w:type="dxa"/>
            <w:gridSpan w:val="2"/>
            <w:shd w:val="clear" w:color="auto" w:fill="F7CAAC"/>
          </w:tcPr>
          <w:p w14:paraId="2EEF2E79" w14:textId="77777777" w:rsidR="000D054D" w:rsidRPr="00A11354" w:rsidRDefault="000D054D" w:rsidP="000D054D">
            <w:pPr>
              <w:jc w:val="both"/>
              <w:rPr>
                <w:b/>
              </w:rPr>
            </w:pPr>
            <w:r w:rsidRPr="00A11354">
              <w:rPr>
                <w:b/>
              </w:rPr>
              <w:t>typ prac. vztahu</w:t>
            </w:r>
          </w:p>
        </w:tc>
        <w:tc>
          <w:tcPr>
            <w:tcW w:w="2096" w:type="dxa"/>
            <w:gridSpan w:val="6"/>
            <w:shd w:val="clear" w:color="auto" w:fill="F7CAAC"/>
          </w:tcPr>
          <w:p w14:paraId="28D69B52" w14:textId="77777777" w:rsidR="000D054D" w:rsidRPr="00A11354" w:rsidRDefault="000D054D" w:rsidP="000D054D">
            <w:pPr>
              <w:jc w:val="both"/>
              <w:rPr>
                <w:b/>
              </w:rPr>
            </w:pPr>
            <w:r w:rsidRPr="00A11354">
              <w:rPr>
                <w:b/>
              </w:rPr>
              <w:t>rozsah</w:t>
            </w:r>
          </w:p>
        </w:tc>
      </w:tr>
      <w:tr w:rsidR="000D054D" w:rsidRPr="00A11354" w14:paraId="2381F6EF" w14:textId="77777777" w:rsidTr="000D054D">
        <w:tc>
          <w:tcPr>
            <w:tcW w:w="6060" w:type="dxa"/>
            <w:gridSpan w:val="8"/>
          </w:tcPr>
          <w:p w14:paraId="5059AAD9" w14:textId="77777777" w:rsidR="000D054D" w:rsidRPr="00A11354" w:rsidRDefault="000D054D" w:rsidP="000D054D">
            <w:pPr>
              <w:jc w:val="both"/>
            </w:pPr>
            <w:r w:rsidRPr="00A11354">
              <w:t>nepůsobí</w:t>
            </w:r>
          </w:p>
        </w:tc>
        <w:tc>
          <w:tcPr>
            <w:tcW w:w="1703" w:type="dxa"/>
            <w:gridSpan w:val="2"/>
          </w:tcPr>
          <w:p w14:paraId="1AFC17C2" w14:textId="77777777" w:rsidR="000D054D" w:rsidRPr="00A11354" w:rsidRDefault="000D054D" w:rsidP="000D054D">
            <w:pPr>
              <w:jc w:val="both"/>
            </w:pPr>
          </w:p>
        </w:tc>
        <w:tc>
          <w:tcPr>
            <w:tcW w:w="2096" w:type="dxa"/>
            <w:gridSpan w:val="6"/>
          </w:tcPr>
          <w:p w14:paraId="5428278C" w14:textId="77777777" w:rsidR="000D054D" w:rsidRPr="00A11354" w:rsidRDefault="000D054D" w:rsidP="000D054D">
            <w:pPr>
              <w:jc w:val="both"/>
            </w:pPr>
          </w:p>
        </w:tc>
      </w:tr>
      <w:tr w:rsidR="000D054D" w:rsidRPr="00A11354" w14:paraId="100C1236" w14:textId="77777777" w:rsidTr="000D054D">
        <w:tc>
          <w:tcPr>
            <w:tcW w:w="9859" w:type="dxa"/>
            <w:gridSpan w:val="16"/>
            <w:shd w:val="clear" w:color="auto" w:fill="F7CAAC"/>
          </w:tcPr>
          <w:p w14:paraId="4BEAF6D4" w14:textId="77777777" w:rsidR="000D054D" w:rsidRPr="00A11354" w:rsidRDefault="000D054D" w:rsidP="000D054D">
            <w:pPr>
              <w:jc w:val="both"/>
            </w:pPr>
            <w:r w:rsidRPr="00A11354">
              <w:rPr>
                <w:b/>
              </w:rPr>
              <w:t>Předměty příslušného studijního programu a způsob zapojení do jejich výuky, příp. další zapojení do uskutečňování studijního programu</w:t>
            </w:r>
          </w:p>
        </w:tc>
      </w:tr>
      <w:tr w:rsidR="000D054D" w:rsidRPr="00A11354" w14:paraId="5C6A8DAA" w14:textId="77777777" w:rsidTr="000D054D">
        <w:trPr>
          <w:trHeight w:val="222"/>
        </w:trPr>
        <w:tc>
          <w:tcPr>
            <w:tcW w:w="9859" w:type="dxa"/>
            <w:gridSpan w:val="16"/>
            <w:tcBorders>
              <w:top w:val="nil"/>
            </w:tcBorders>
          </w:tcPr>
          <w:p w14:paraId="3A236A60" w14:textId="77777777" w:rsidR="000D054D" w:rsidRPr="00A11354" w:rsidRDefault="000D054D" w:rsidP="000D054D">
            <w:pPr>
              <w:jc w:val="both"/>
            </w:pPr>
            <w:r w:rsidRPr="00A11354">
              <w:rPr>
                <w:b/>
              </w:rPr>
              <w:t>Numerické simulace CFD</w:t>
            </w:r>
            <w:r w:rsidRPr="00A11354">
              <w:t>: PS: přednášející (</w:t>
            </w:r>
            <w:proofErr w:type="gramStart"/>
            <w:r w:rsidRPr="00A11354">
              <w:t>50%</w:t>
            </w:r>
            <w:proofErr w:type="gramEnd"/>
            <w:r w:rsidRPr="00A11354">
              <w:t>), cvičící, KS: přednášející (</w:t>
            </w:r>
            <w:proofErr w:type="gramStart"/>
            <w:r w:rsidRPr="00A11354">
              <w:t>50%</w:t>
            </w:r>
            <w:proofErr w:type="gramEnd"/>
            <w:r w:rsidRPr="00A11354">
              <w:t>)</w:t>
            </w:r>
          </w:p>
          <w:p w14:paraId="7BB4A6A9" w14:textId="77777777" w:rsidR="000D054D" w:rsidRPr="00A11354" w:rsidRDefault="000D054D" w:rsidP="000D054D">
            <w:pPr>
              <w:jc w:val="both"/>
            </w:pPr>
            <w:r w:rsidRPr="00A11354">
              <w:rPr>
                <w:b/>
                <w:bCs/>
              </w:rPr>
              <w:t>Numerické simulace – vybrané statě</w:t>
            </w:r>
            <w:r w:rsidRPr="00A11354">
              <w:rPr>
                <w:bCs/>
              </w:rPr>
              <w:t xml:space="preserve">: garant, </w:t>
            </w:r>
            <w:r w:rsidRPr="00A11354">
              <w:t>PS: přednášející (</w:t>
            </w:r>
            <w:proofErr w:type="gramStart"/>
            <w:r w:rsidRPr="00A11354">
              <w:t>100%</w:t>
            </w:r>
            <w:proofErr w:type="gramEnd"/>
            <w:r w:rsidRPr="00A11354">
              <w:t>), cvičící, KS: přednášející (</w:t>
            </w:r>
            <w:proofErr w:type="gramStart"/>
            <w:r w:rsidRPr="00A11354">
              <w:t>100%</w:t>
            </w:r>
            <w:proofErr w:type="gramEnd"/>
            <w:r w:rsidRPr="00A11354">
              <w:t>)</w:t>
            </w:r>
          </w:p>
        </w:tc>
      </w:tr>
      <w:tr w:rsidR="000D054D" w:rsidRPr="00A11354" w14:paraId="17DB3BF6" w14:textId="77777777" w:rsidTr="000D054D">
        <w:trPr>
          <w:trHeight w:val="340"/>
        </w:trPr>
        <w:tc>
          <w:tcPr>
            <w:tcW w:w="9859" w:type="dxa"/>
            <w:gridSpan w:val="16"/>
            <w:tcBorders>
              <w:top w:val="nil"/>
            </w:tcBorders>
            <w:shd w:val="clear" w:color="auto" w:fill="FBD4B4"/>
          </w:tcPr>
          <w:p w14:paraId="7EC99EBA" w14:textId="77777777" w:rsidR="000D054D" w:rsidRPr="00A11354" w:rsidRDefault="000D054D" w:rsidP="000D054D">
            <w:pPr>
              <w:jc w:val="both"/>
              <w:rPr>
                <w:b/>
              </w:rPr>
            </w:pPr>
            <w:r w:rsidRPr="00A11354">
              <w:rPr>
                <w:b/>
              </w:rPr>
              <w:t>Zapojení do výuky v dalších studijních programech na téže vysoké škole (pouze u garantů ZT a PZ předmětů)</w:t>
            </w:r>
          </w:p>
        </w:tc>
      </w:tr>
      <w:tr w:rsidR="000D054D" w:rsidRPr="00A11354" w14:paraId="2373CE3E" w14:textId="77777777" w:rsidTr="000D054D">
        <w:trPr>
          <w:trHeight w:val="340"/>
        </w:trPr>
        <w:tc>
          <w:tcPr>
            <w:tcW w:w="3085" w:type="dxa"/>
            <w:gridSpan w:val="2"/>
            <w:tcBorders>
              <w:top w:val="nil"/>
            </w:tcBorders>
          </w:tcPr>
          <w:p w14:paraId="5097FF8B" w14:textId="77777777" w:rsidR="000D054D" w:rsidRPr="00A11354" w:rsidRDefault="000D054D" w:rsidP="000D054D">
            <w:pPr>
              <w:jc w:val="both"/>
              <w:rPr>
                <w:b/>
              </w:rPr>
            </w:pPr>
            <w:r w:rsidRPr="00A11354">
              <w:rPr>
                <w:b/>
              </w:rPr>
              <w:t>Název studijního předmětu</w:t>
            </w:r>
          </w:p>
        </w:tc>
        <w:tc>
          <w:tcPr>
            <w:tcW w:w="1701" w:type="dxa"/>
            <w:gridSpan w:val="2"/>
            <w:tcBorders>
              <w:top w:val="nil"/>
            </w:tcBorders>
          </w:tcPr>
          <w:p w14:paraId="723353A8" w14:textId="77777777" w:rsidR="000D054D" w:rsidRPr="00A11354" w:rsidRDefault="000D054D" w:rsidP="000D054D">
            <w:pPr>
              <w:jc w:val="both"/>
              <w:rPr>
                <w:b/>
              </w:rPr>
            </w:pPr>
            <w:r w:rsidRPr="00A11354">
              <w:rPr>
                <w:b/>
              </w:rPr>
              <w:t>Název studijního programu</w:t>
            </w:r>
          </w:p>
        </w:tc>
        <w:tc>
          <w:tcPr>
            <w:tcW w:w="567" w:type="dxa"/>
            <w:gridSpan w:val="2"/>
            <w:tcBorders>
              <w:top w:val="nil"/>
            </w:tcBorders>
          </w:tcPr>
          <w:p w14:paraId="361D3DE8" w14:textId="77777777" w:rsidR="000D054D" w:rsidRPr="00A11354" w:rsidRDefault="000D054D" w:rsidP="000D054D">
            <w:pPr>
              <w:jc w:val="both"/>
              <w:rPr>
                <w:b/>
              </w:rPr>
            </w:pPr>
            <w:r w:rsidRPr="00A11354">
              <w:rPr>
                <w:b/>
              </w:rPr>
              <w:t>Sem.</w:t>
            </w:r>
          </w:p>
        </w:tc>
        <w:tc>
          <w:tcPr>
            <w:tcW w:w="2835" w:type="dxa"/>
            <w:gridSpan w:val="6"/>
            <w:tcBorders>
              <w:top w:val="nil"/>
            </w:tcBorders>
          </w:tcPr>
          <w:p w14:paraId="1ADCBA16" w14:textId="77777777" w:rsidR="000D054D" w:rsidRPr="00A11354" w:rsidRDefault="000D054D" w:rsidP="000D054D">
            <w:pPr>
              <w:jc w:val="both"/>
              <w:rPr>
                <w:b/>
              </w:rPr>
            </w:pPr>
            <w:r w:rsidRPr="00A11354">
              <w:rPr>
                <w:b/>
              </w:rPr>
              <w:t>Role ve výuce daného předmětu</w:t>
            </w:r>
          </w:p>
        </w:tc>
        <w:tc>
          <w:tcPr>
            <w:tcW w:w="1671" w:type="dxa"/>
            <w:gridSpan w:val="4"/>
            <w:tcBorders>
              <w:top w:val="nil"/>
            </w:tcBorders>
          </w:tcPr>
          <w:p w14:paraId="20DB9870" w14:textId="77777777" w:rsidR="000D054D" w:rsidRPr="00A11354" w:rsidRDefault="000D054D" w:rsidP="000D054D">
            <w:pPr>
              <w:jc w:val="both"/>
              <w:rPr>
                <w:b/>
              </w:rPr>
            </w:pPr>
            <w:r w:rsidRPr="00A11354">
              <w:rPr>
                <w:b/>
              </w:rPr>
              <w:t>(</w:t>
            </w:r>
            <w:r w:rsidRPr="00A11354">
              <w:rPr>
                <w:b/>
                <w:i/>
                <w:iCs/>
              </w:rPr>
              <w:t>nepovinný údaj</w:t>
            </w:r>
            <w:r w:rsidRPr="00A11354">
              <w:rPr>
                <w:b/>
              </w:rPr>
              <w:t>) Počet hodin za semestr</w:t>
            </w:r>
          </w:p>
        </w:tc>
      </w:tr>
      <w:tr w:rsidR="000D054D" w:rsidRPr="00A11354" w14:paraId="0688F61A" w14:textId="77777777" w:rsidTr="000D054D">
        <w:trPr>
          <w:trHeight w:val="285"/>
        </w:trPr>
        <w:tc>
          <w:tcPr>
            <w:tcW w:w="3085" w:type="dxa"/>
            <w:gridSpan w:val="2"/>
            <w:tcBorders>
              <w:top w:val="nil"/>
            </w:tcBorders>
          </w:tcPr>
          <w:p w14:paraId="2CBBD3ED" w14:textId="77777777" w:rsidR="000D054D" w:rsidRPr="00A11354" w:rsidRDefault="000D054D" w:rsidP="000D054D">
            <w:pPr>
              <w:jc w:val="both"/>
            </w:pPr>
          </w:p>
        </w:tc>
        <w:tc>
          <w:tcPr>
            <w:tcW w:w="1701" w:type="dxa"/>
            <w:gridSpan w:val="2"/>
            <w:tcBorders>
              <w:top w:val="nil"/>
            </w:tcBorders>
            <w:vAlign w:val="center"/>
          </w:tcPr>
          <w:p w14:paraId="3CBDF5CD" w14:textId="77777777" w:rsidR="000D054D" w:rsidRPr="00A11354" w:rsidRDefault="000D054D" w:rsidP="000D054D">
            <w:pPr>
              <w:jc w:val="center"/>
            </w:pPr>
          </w:p>
        </w:tc>
        <w:tc>
          <w:tcPr>
            <w:tcW w:w="567" w:type="dxa"/>
            <w:gridSpan w:val="2"/>
            <w:tcBorders>
              <w:top w:val="nil"/>
            </w:tcBorders>
          </w:tcPr>
          <w:p w14:paraId="5E8B96FB" w14:textId="77777777" w:rsidR="000D054D" w:rsidRPr="00A11354" w:rsidRDefault="000D054D" w:rsidP="000D054D">
            <w:pPr>
              <w:jc w:val="both"/>
            </w:pPr>
          </w:p>
        </w:tc>
        <w:tc>
          <w:tcPr>
            <w:tcW w:w="2835" w:type="dxa"/>
            <w:gridSpan w:val="6"/>
            <w:tcBorders>
              <w:top w:val="nil"/>
            </w:tcBorders>
          </w:tcPr>
          <w:p w14:paraId="2C2C0F66" w14:textId="77777777" w:rsidR="000D054D" w:rsidRPr="00A11354" w:rsidRDefault="000D054D" w:rsidP="000D054D">
            <w:pPr>
              <w:jc w:val="both"/>
            </w:pPr>
          </w:p>
        </w:tc>
        <w:tc>
          <w:tcPr>
            <w:tcW w:w="1671" w:type="dxa"/>
            <w:gridSpan w:val="4"/>
            <w:tcBorders>
              <w:top w:val="nil"/>
            </w:tcBorders>
          </w:tcPr>
          <w:p w14:paraId="31578B54" w14:textId="77777777" w:rsidR="000D054D" w:rsidRPr="00A11354" w:rsidRDefault="000D054D" w:rsidP="000D054D">
            <w:pPr>
              <w:jc w:val="both"/>
            </w:pPr>
          </w:p>
        </w:tc>
      </w:tr>
      <w:tr w:rsidR="000D054D" w:rsidRPr="00A11354" w14:paraId="30B4E47C" w14:textId="77777777" w:rsidTr="000D054D">
        <w:tc>
          <w:tcPr>
            <w:tcW w:w="9859" w:type="dxa"/>
            <w:gridSpan w:val="16"/>
            <w:shd w:val="clear" w:color="auto" w:fill="F7CAAC"/>
          </w:tcPr>
          <w:p w14:paraId="4F55FC17" w14:textId="77777777" w:rsidR="000D054D" w:rsidRPr="00A11354" w:rsidRDefault="000D054D" w:rsidP="000D054D">
            <w:pPr>
              <w:jc w:val="both"/>
            </w:pPr>
            <w:r w:rsidRPr="00A11354">
              <w:rPr>
                <w:b/>
              </w:rPr>
              <w:t xml:space="preserve">Údaje o vzdělání na VŠ </w:t>
            </w:r>
          </w:p>
        </w:tc>
      </w:tr>
      <w:tr w:rsidR="000D054D" w:rsidRPr="00A11354" w14:paraId="38B5E5D5" w14:textId="77777777" w:rsidTr="000D054D">
        <w:trPr>
          <w:trHeight w:val="394"/>
        </w:trPr>
        <w:tc>
          <w:tcPr>
            <w:tcW w:w="9859" w:type="dxa"/>
            <w:gridSpan w:val="16"/>
          </w:tcPr>
          <w:p w14:paraId="26AE32A1" w14:textId="77777777" w:rsidR="000D054D" w:rsidRPr="00A11354" w:rsidRDefault="000D054D" w:rsidP="000D054D">
            <w:pPr>
              <w:jc w:val="both"/>
            </w:pPr>
            <w:r w:rsidRPr="00A11354">
              <w:t>2015 - Ph.D., Fakulta stavební, ČVUT Praha, obor: Vodní hospodářství a vodní stavby</w:t>
            </w:r>
          </w:p>
          <w:p w14:paraId="03D90C34" w14:textId="77777777" w:rsidR="000D054D" w:rsidRPr="00A11354" w:rsidRDefault="000D054D" w:rsidP="000D054D">
            <w:pPr>
              <w:jc w:val="both"/>
            </w:pPr>
            <w:r w:rsidRPr="00A11354">
              <w:t>2007 - Ing., Fakulta stavební, ČVUT Praha, obor: Vodní hospodářství a vodní stavby</w:t>
            </w:r>
          </w:p>
        </w:tc>
      </w:tr>
      <w:tr w:rsidR="000D054D" w:rsidRPr="00A11354" w14:paraId="490BAFF3" w14:textId="77777777" w:rsidTr="000D054D">
        <w:tc>
          <w:tcPr>
            <w:tcW w:w="9859" w:type="dxa"/>
            <w:gridSpan w:val="16"/>
            <w:shd w:val="clear" w:color="auto" w:fill="F7CAAC"/>
          </w:tcPr>
          <w:p w14:paraId="353EE609" w14:textId="77777777" w:rsidR="000D054D" w:rsidRPr="00A11354" w:rsidRDefault="000D054D" w:rsidP="000D054D">
            <w:pPr>
              <w:jc w:val="both"/>
              <w:rPr>
                <w:b/>
              </w:rPr>
            </w:pPr>
            <w:r w:rsidRPr="00A11354">
              <w:rPr>
                <w:b/>
              </w:rPr>
              <w:t>Údaje o odborném působení od absolvování VŠ</w:t>
            </w:r>
          </w:p>
        </w:tc>
      </w:tr>
      <w:tr w:rsidR="000D054D" w:rsidRPr="00A11354" w14:paraId="389C7281" w14:textId="77777777" w:rsidTr="000D054D">
        <w:trPr>
          <w:trHeight w:val="1090"/>
        </w:trPr>
        <w:tc>
          <w:tcPr>
            <w:tcW w:w="9859" w:type="dxa"/>
            <w:gridSpan w:val="16"/>
          </w:tcPr>
          <w:p w14:paraId="6069DE75" w14:textId="77777777" w:rsidR="000D054D" w:rsidRPr="00A11354" w:rsidRDefault="000D054D" w:rsidP="000D054D">
            <w:pPr>
              <w:jc w:val="both"/>
            </w:pPr>
            <w:r w:rsidRPr="00A11354">
              <w:t>2023 - doposud, energetický specialista – energetický koordinátor pro města a obce, komunitní energetika, MAS Štembersko o.p.s</w:t>
            </w:r>
          </w:p>
          <w:p w14:paraId="58881EE5" w14:textId="77777777" w:rsidR="000D054D" w:rsidRPr="00A11354" w:rsidRDefault="000D054D" w:rsidP="000D054D">
            <w:pPr>
              <w:jc w:val="both"/>
            </w:pPr>
            <w:r w:rsidRPr="00A11354">
              <w:t>2018 - doposud, odborný asistent, FSI UJEP v Ústí nad Labem; od 9/2023 (0,5)</w:t>
            </w:r>
          </w:p>
          <w:p w14:paraId="791622B6" w14:textId="77777777" w:rsidR="000D054D" w:rsidRPr="00A11354" w:rsidRDefault="000D054D" w:rsidP="000D054D">
            <w:pPr>
              <w:jc w:val="both"/>
            </w:pPr>
            <w:r w:rsidRPr="00A11354">
              <w:t xml:space="preserve">2017 - freelancer, projekční a konzultační činnost v oblasti stavebnictví, strojírenství a energetiky </w:t>
            </w:r>
          </w:p>
          <w:p w14:paraId="613E930E" w14:textId="77777777" w:rsidR="000D054D" w:rsidRPr="00A11354" w:rsidRDefault="000D054D" w:rsidP="000D054D">
            <w:pPr>
              <w:jc w:val="both"/>
            </w:pPr>
            <w:proofErr w:type="gramStart"/>
            <w:r w:rsidRPr="00A11354">
              <w:t>2012 - 2016</w:t>
            </w:r>
            <w:proofErr w:type="gramEnd"/>
            <w:r w:rsidRPr="00A11354">
              <w:t>, Mavel a.s., Benešov, vědecko-výzkumný pracovník</w:t>
            </w:r>
          </w:p>
        </w:tc>
      </w:tr>
      <w:tr w:rsidR="000D054D" w:rsidRPr="00A11354" w14:paraId="3A05CD18" w14:textId="77777777" w:rsidTr="000D054D">
        <w:trPr>
          <w:trHeight w:val="250"/>
        </w:trPr>
        <w:tc>
          <w:tcPr>
            <w:tcW w:w="9859" w:type="dxa"/>
            <w:gridSpan w:val="16"/>
            <w:shd w:val="clear" w:color="auto" w:fill="F7CAAC"/>
          </w:tcPr>
          <w:p w14:paraId="64E18059" w14:textId="77777777" w:rsidR="000D054D" w:rsidRPr="00A11354" w:rsidRDefault="000D054D" w:rsidP="000D054D">
            <w:pPr>
              <w:jc w:val="both"/>
            </w:pPr>
            <w:r w:rsidRPr="00A11354">
              <w:rPr>
                <w:b/>
              </w:rPr>
              <w:t>Zkušenosti s vedením kvalifikačních a rigorózních prací</w:t>
            </w:r>
          </w:p>
        </w:tc>
      </w:tr>
      <w:tr w:rsidR="000D054D" w:rsidRPr="00A11354" w14:paraId="02DF930E" w14:textId="77777777" w:rsidTr="000D054D">
        <w:trPr>
          <w:trHeight w:val="609"/>
        </w:trPr>
        <w:tc>
          <w:tcPr>
            <w:tcW w:w="9859" w:type="dxa"/>
            <w:gridSpan w:val="16"/>
          </w:tcPr>
          <w:p w14:paraId="0B99E7BD" w14:textId="77777777" w:rsidR="000D054D" w:rsidRPr="00A11354" w:rsidRDefault="000D054D" w:rsidP="000D054D">
            <w:pPr>
              <w:jc w:val="both"/>
            </w:pPr>
            <w:r w:rsidRPr="00A11354">
              <w:t>Odborný konzultant několika BP a DP (ČVUT, UJEP) v oblasti hydroenergetiky a matematického modelování</w:t>
            </w:r>
          </w:p>
          <w:p w14:paraId="2A5C0538" w14:textId="77777777" w:rsidR="000D054D" w:rsidRPr="00A11354" w:rsidRDefault="000D054D" w:rsidP="000D054D">
            <w:pPr>
              <w:jc w:val="both"/>
            </w:pPr>
            <w:r w:rsidRPr="00A11354">
              <w:t>Počet obhájených bakalářských prací: 8 FSI UJEP</w:t>
            </w:r>
          </w:p>
          <w:p w14:paraId="2740FABB" w14:textId="77777777" w:rsidR="000D054D" w:rsidRPr="00A11354" w:rsidRDefault="000D054D" w:rsidP="000D054D">
            <w:pPr>
              <w:jc w:val="both"/>
            </w:pPr>
            <w:r w:rsidRPr="00A11354">
              <w:t>Počet obhájených diplomových prací: 6 FSI UJEP</w:t>
            </w:r>
          </w:p>
        </w:tc>
      </w:tr>
      <w:tr w:rsidR="000D054D" w:rsidRPr="00A11354" w14:paraId="323EC61A" w14:textId="77777777" w:rsidTr="000D054D">
        <w:trPr>
          <w:cantSplit/>
        </w:trPr>
        <w:tc>
          <w:tcPr>
            <w:tcW w:w="3347" w:type="dxa"/>
            <w:gridSpan w:val="3"/>
            <w:tcBorders>
              <w:top w:val="single" w:sz="12" w:space="0" w:color="auto"/>
            </w:tcBorders>
            <w:shd w:val="clear" w:color="auto" w:fill="F7CAAC"/>
          </w:tcPr>
          <w:p w14:paraId="56193FA0" w14:textId="77777777" w:rsidR="000D054D" w:rsidRPr="00A11354" w:rsidRDefault="000D054D" w:rsidP="000D054D">
            <w:pPr>
              <w:jc w:val="both"/>
            </w:pPr>
            <w:r w:rsidRPr="00A11354">
              <w:rPr>
                <w:b/>
              </w:rPr>
              <w:t xml:space="preserve">Obor habilitačního řízení </w:t>
            </w:r>
          </w:p>
        </w:tc>
        <w:tc>
          <w:tcPr>
            <w:tcW w:w="2245" w:type="dxa"/>
            <w:gridSpan w:val="4"/>
            <w:tcBorders>
              <w:top w:val="single" w:sz="12" w:space="0" w:color="auto"/>
            </w:tcBorders>
            <w:shd w:val="clear" w:color="auto" w:fill="F7CAAC"/>
          </w:tcPr>
          <w:p w14:paraId="21AAB82B" w14:textId="77777777" w:rsidR="000D054D" w:rsidRPr="00A11354" w:rsidRDefault="000D054D" w:rsidP="000D054D">
            <w:pPr>
              <w:jc w:val="both"/>
            </w:pPr>
            <w:r w:rsidRPr="00A11354">
              <w:rPr>
                <w:b/>
              </w:rPr>
              <w:t>Rok udělení hodnosti</w:t>
            </w:r>
          </w:p>
        </w:tc>
        <w:tc>
          <w:tcPr>
            <w:tcW w:w="2248" w:type="dxa"/>
            <w:gridSpan w:val="4"/>
            <w:tcBorders>
              <w:top w:val="single" w:sz="12" w:space="0" w:color="auto"/>
              <w:right w:val="single" w:sz="12" w:space="0" w:color="auto"/>
            </w:tcBorders>
            <w:shd w:val="clear" w:color="auto" w:fill="F7CAAC"/>
          </w:tcPr>
          <w:p w14:paraId="2D680856" w14:textId="77777777" w:rsidR="000D054D" w:rsidRPr="00A11354" w:rsidRDefault="000D054D" w:rsidP="000D054D">
            <w:pPr>
              <w:jc w:val="both"/>
            </w:pPr>
            <w:r w:rsidRPr="00A11354">
              <w:rPr>
                <w:b/>
              </w:rPr>
              <w:t>Řízení konáno na VŠ</w:t>
            </w:r>
          </w:p>
        </w:tc>
        <w:tc>
          <w:tcPr>
            <w:tcW w:w="2019" w:type="dxa"/>
            <w:gridSpan w:val="5"/>
            <w:tcBorders>
              <w:top w:val="single" w:sz="12" w:space="0" w:color="auto"/>
              <w:left w:val="single" w:sz="12" w:space="0" w:color="auto"/>
            </w:tcBorders>
            <w:shd w:val="clear" w:color="auto" w:fill="F7CAAC"/>
          </w:tcPr>
          <w:p w14:paraId="0B14A65C" w14:textId="77777777" w:rsidR="000D054D" w:rsidRPr="00A11354" w:rsidRDefault="000D054D" w:rsidP="000D054D">
            <w:pPr>
              <w:jc w:val="both"/>
              <w:rPr>
                <w:b/>
              </w:rPr>
            </w:pPr>
            <w:r w:rsidRPr="00A11354">
              <w:rPr>
                <w:b/>
              </w:rPr>
              <w:t>Ohlasy publikací</w:t>
            </w:r>
          </w:p>
        </w:tc>
      </w:tr>
      <w:tr w:rsidR="000D054D" w:rsidRPr="00A11354" w14:paraId="5EC89131" w14:textId="77777777" w:rsidTr="000D054D">
        <w:trPr>
          <w:cantSplit/>
        </w:trPr>
        <w:tc>
          <w:tcPr>
            <w:tcW w:w="3347" w:type="dxa"/>
            <w:gridSpan w:val="3"/>
          </w:tcPr>
          <w:p w14:paraId="2D42B381" w14:textId="77777777" w:rsidR="000D054D" w:rsidRPr="00A11354" w:rsidRDefault="000D054D" w:rsidP="000D054D">
            <w:pPr>
              <w:jc w:val="both"/>
            </w:pPr>
          </w:p>
        </w:tc>
        <w:tc>
          <w:tcPr>
            <w:tcW w:w="2245" w:type="dxa"/>
            <w:gridSpan w:val="4"/>
          </w:tcPr>
          <w:p w14:paraId="72ED3074" w14:textId="77777777" w:rsidR="000D054D" w:rsidRPr="00A11354" w:rsidRDefault="000D054D" w:rsidP="000D054D">
            <w:pPr>
              <w:jc w:val="both"/>
            </w:pPr>
          </w:p>
        </w:tc>
        <w:tc>
          <w:tcPr>
            <w:tcW w:w="2248" w:type="dxa"/>
            <w:gridSpan w:val="4"/>
            <w:tcBorders>
              <w:right w:val="single" w:sz="12" w:space="0" w:color="auto"/>
            </w:tcBorders>
          </w:tcPr>
          <w:p w14:paraId="1068D51E" w14:textId="77777777" w:rsidR="000D054D" w:rsidRPr="00A11354" w:rsidRDefault="000D054D" w:rsidP="000D054D">
            <w:pPr>
              <w:jc w:val="both"/>
            </w:pPr>
          </w:p>
        </w:tc>
        <w:tc>
          <w:tcPr>
            <w:tcW w:w="632" w:type="dxa"/>
            <w:gridSpan w:val="2"/>
            <w:tcBorders>
              <w:left w:val="single" w:sz="12" w:space="0" w:color="auto"/>
            </w:tcBorders>
            <w:shd w:val="clear" w:color="auto" w:fill="F7CAAC"/>
          </w:tcPr>
          <w:p w14:paraId="20C4A6DC" w14:textId="77777777" w:rsidR="000D054D" w:rsidRPr="00A11354" w:rsidRDefault="000D054D" w:rsidP="000D054D">
            <w:pPr>
              <w:jc w:val="both"/>
            </w:pPr>
            <w:r w:rsidRPr="00A11354">
              <w:rPr>
                <w:b/>
              </w:rPr>
              <w:t>WoS</w:t>
            </w:r>
          </w:p>
        </w:tc>
        <w:tc>
          <w:tcPr>
            <w:tcW w:w="693" w:type="dxa"/>
            <w:gridSpan w:val="2"/>
            <w:shd w:val="clear" w:color="auto" w:fill="F7CAAC"/>
          </w:tcPr>
          <w:p w14:paraId="3341F9EC" w14:textId="77777777" w:rsidR="000D054D" w:rsidRPr="00A11354" w:rsidRDefault="000D054D" w:rsidP="000D054D">
            <w:pPr>
              <w:jc w:val="both"/>
              <w:rPr>
                <w:sz w:val="18"/>
              </w:rPr>
            </w:pPr>
            <w:r w:rsidRPr="00A11354">
              <w:rPr>
                <w:b/>
                <w:sz w:val="18"/>
              </w:rPr>
              <w:t>Scopus</w:t>
            </w:r>
          </w:p>
        </w:tc>
        <w:tc>
          <w:tcPr>
            <w:tcW w:w="694" w:type="dxa"/>
            <w:shd w:val="clear" w:color="auto" w:fill="F7CAAC"/>
          </w:tcPr>
          <w:p w14:paraId="051DAED3" w14:textId="77777777" w:rsidR="000D054D" w:rsidRPr="00A11354" w:rsidRDefault="000D054D" w:rsidP="000D054D">
            <w:pPr>
              <w:jc w:val="both"/>
            </w:pPr>
            <w:r w:rsidRPr="00A11354">
              <w:rPr>
                <w:b/>
                <w:sz w:val="18"/>
              </w:rPr>
              <w:t>ostatní</w:t>
            </w:r>
          </w:p>
        </w:tc>
      </w:tr>
      <w:tr w:rsidR="000D054D" w:rsidRPr="00A11354" w14:paraId="565122AE" w14:textId="77777777" w:rsidTr="000D054D">
        <w:trPr>
          <w:cantSplit/>
          <w:trHeight w:val="70"/>
        </w:trPr>
        <w:tc>
          <w:tcPr>
            <w:tcW w:w="3347" w:type="dxa"/>
            <w:gridSpan w:val="3"/>
            <w:shd w:val="clear" w:color="auto" w:fill="F7CAAC"/>
          </w:tcPr>
          <w:p w14:paraId="4F76FC03" w14:textId="77777777" w:rsidR="000D054D" w:rsidRPr="00A11354" w:rsidRDefault="000D054D" w:rsidP="000D054D">
            <w:pPr>
              <w:jc w:val="both"/>
            </w:pPr>
            <w:r w:rsidRPr="00A11354">
              <w:rPr>
                <w:b/>
              </w:rPr>
              <w:t>Obor jmenovacího řízení</w:t>
            </w:r>
          </w:p>
        </w:tc>
        <w:tc>
          <w:tcPr>
            <w:tcW w:w="2245" w:type="dxa"/>
            <w:gridSpan w:val="4"/>
            <w:shd w:val="clear" w:color="auto" w:fill="F7CAAC"/>
          </w:tcPr>
          <w:p w14:paraId="22AED88E" w14:textId="77777777" w:rsidR="000D054D" w:rsidRPr="00A11354" w:rsidRDefault="000D054D" w:rsidP="000D054D">
            <w:pPr>
              <w:jc w:val="both"/>
            </w:pPr>
            <w:r w:rsidRPr="00A11354">
              <w:rPr>
                <w:b/>
              </w:rPr>
              <w:t>Rok udělení hodnosti</w:t>
            </w:r>
          </w:p>
        </w:tc>
        <w:tc>
          <w:tcPr>
            <w:tcW w:w="2248" w:type="dxa"/>
            <w:gridSpan w:val="4"/>
            <w:tcBorders>
              <w:right w:val="single" w:sz="12" w:space="0" w:color="auto"/>
            </w:tcBorders>
            <w:shd w:val="clear" w:color="auto" w:fill="F7CAAC"/>
          </w:tcPr>
          <w:p w14:paraId="28B694C8" w14:textId="77777777" w:rsidR="000D054D" w:rsidRPr="00A11354" w:rsidRDefault="000D054D" w:rsidP="000D054D">
            <w:pPr>
              <w:jc w:val="both"/>
            </w:pPr>
            <w:r w:rsidRPr="00A11354">
              <w:rPr>
                <w:b/>
              </w:rPr>
              <w:t>Řízení konáno na VŠ</w:t>
            </w:r>
          </w:p>
        </w:tc>
        <w:tc>
          <w:tcPr>
            <w:tcW w:w="632" w:type="dxa"/>
            <w:gridSpan w:val="2"/>
            <w:tcBorders>
              <w:left w:val="single" w:sz="12" w:space="0" w:color="auto"/>
            </w:tcBorders>
          </w:tcPr>
          <w:p w14:paraId="7F768449" w14:textId="77777777" w:rsidR="000D054D" w:rsidRPr="00A11354" w:rsidRDefault="000D054D" w:rsidP="000D054D">
            <w:pPr>
              <w:jc w:val="center"/>
            </w:pPr>
            <w:r w:rsidRPr="00A11354">
              <w:t>7</w:t>
            </w:r>
          </w:p>
        </w:tc>
        <w:tc>
          <w:tcPr>
            <w:tcW w:w="693" w:type="dxa"/>
            <w:gridSpan w:val="2"/>
          </w:tcPr>
          <w:p w14:paraId="00BDD73D" w14:textId="77777777" w:rsidR="000D054D" w:rsidRPr="00A11354" w:rsidRDefault="000D054D" w:rsidP="000D054D">
            <w:pPr>
              <w:jc w:val="center"/>
            </w:pPr>
            <w:r w:rsidRPr="00A11354">
              <w:t>17</w:t>
            </w:r>
          </w:p>
        </w:tc>
        <w:tc>
          <w:tcPr>
            <w:tcW w:w="694" w:type="dxa"/>
          </w:tcPr>
          <w:p w14:paraId="0DF6F63C" w14:textId="77777777" w:rsidR="000D054D" w:rsidRPr="00A11354" w:rsidRDefault="000D054D" w:rsidP="000D054D">
            <w:pPr>
              <w:jc w:val="center"/>
            </w:pPr>
            <w:r w:rsidRPr="00A11354">
              <w:t>-</w:t>
            </w:r>
          </w:p>
        </w:tc>
      </w:tr>
      <w:tr w:rsidR="000D054D" w:rsidRPr="00A11354" w14:paraId="5E955457" w14:textId="77777777" w:rsidTr="000D054D">
        <w:trPr>
          <w:trHeight w:val="205"/>
        </w:trPr>
        <w:tc>
          <w:tcPr>
            <w:tcW w:w="3347" w:type="dxa"/>
            <w:gridSpan w:val="3"/>
          </w:tcPr>
          <w:p w14:paraId="01AC4C1D" w14:textId="77777777" w:rsidR="000D054D" w:rsidRPr="00A11354" w:rsidRDefault="000D054D" w:rsidP="000D054D">
            <w:pPr>
              <w:jc w:val="both"/>
            </w:pPr>
          </w:p>
        </w:tc>
        <w:tc>
          <w:tcPr>
            <w:tcW w:w="2245" w:type="dxa"/>
            <w:gridSpan w:val="4"/>
          </w:tcPr>
          <w:p w14:paraId="49F096B4" w14:textId="77777777" w:rsidR="000D054D" w:rsidRPr="00A11354" w:rsidRDefault="000D054D" w:rsidP="000D054D">
            <w:pPr>
              <w:jc w:val="both"/>
            </w:pPr>
          </w:p>
        </w:tc>
        <w:tc>
          <w:tcPr>
            <w:tcW w:w="2248" w:type="dxa"/>
            <w:gridSpan w:val="4"/>
            <w:tcBorders>
              <w:right w:val="single" w:sz="12" w:space="0" w:color="auto"/>
            </w:tcBorders>
          </w:tcPr>
          <w:p w14:paraId="2DD24AA4" w14:textId="77777777" w:rsidR="000D054D" w:rsidRPr="00A11354" w:rsidRDefault="000D054D" w:rsidP="000D054D">
            <w:pPr>
              <w:jc w:val="both"/>
            </w:pPr>
          </w:p>
        </w:tc>
        <w:tc>
          <w:tcPr>
            <w:tcW w:w="1325" w:type="dxa"/>
            <w:gridSpan w:val="4"/>
            <w:tcBorders>
              <w:left w:val="single" w:sz="12" w:space="0" w:color="auto"/>
            </w:tcBorders>
            <w:shd w:val="clear" w:color="auto" w:fill="FBD4B4"/>
            <w:vAlign w:val="center"/>
          </w:tcPr>
          <w:p w14:paraId="7786387C" w14:textId="77777777" w:rsidR="000D054D" w:rsidRPr="00A11354" w:rsidRDefault="000D054D" w:rsidP="000D054D">
            <w:pPr>
              <w:jc w:val="both"/>
              <w:rPr>
                <w:b/>
                <w:sz w:val="18"/>
              </w:rPr>
            </w:pPr>
            <w:r w:rsidRPr="00A11354">
              <w:rPr>
                <w:b/>
                <w:sz w:val="18"/>
              </w:rPr>
              <w:t>H-index WoS/Scopus</w:t>
            </w:r>
          </w:p>
        </w:tc>
        <w:tc>
          <w:tcPr>
            <w:tcW w:w="694" w:type="dxa"/>
            <w:vAlign w:val="center"/>
          </w:tcPr>
          <w:p w14:paraId="7331F51D" w14:textId="77777777" w:rsidR="000D054D" w:rsidRPr="00A11354" w:rsidRDefault="000D054D" w:rsidP="000D054D">
            <w:r w:rsidRPr="00A11354">
              <w:t xml:space="preserve">  2 /3</w:t>
            </w:r>
          </w:p>
        </w:tc>
      </w:tr>
      <w:tr w:rsidR="000D054D" w:rsidRPr="00A11354" w14:paraId="7D90A302" w14:textId="77777777" w:rsidTr="000D054D">
        <w:trPr>
          <w:trHeight w:val="411"/>
        </w:trPr>
        <w:tc>
          <w:tcPr>
            <w:tcW w:w="9859" w:type="dxa"/>
            <w:gridSpan w:val="16"/>
            <w:shd w:val="clear" w:color="auto" w:fill="F7CAAC"/>
          </w:tcPr>
          <w:p w14:paraId="21D182B8" w14:textId="77777777" w:rsidR="000D054D" w:rsidRPr="00A11354" w:rsidRDefault="000D054D" w:rsidP="000D054D">
            <w:pPr>
              <w:jc w:val="both"/>
              <w:rPr>
                <w:b/>
              </w:rPr>
            </w:pPr>
            <w:r w:rsidRPr="00A11354">
              <w:rPr>
                <w:b/>
              </w:rPr>
              <w:t xml:space="preserve">Přehled o nejvýznamnější publikační a další tvůrčí činnosti nebo další profesní činnosti u odborníků z praxe vztahující se k zabezpečovaným předmětům </w:t>
            </w:r>
          </w:p>
        </w:tc>
      </w:tr>
      <w:tr w:rsidR="000D054D" w:rsidRPr="00A11354" w14:paraId="2165E8A9" w14:textId="77777777" w:rsidTr="000D054D">
        <w:trPr>
          <w:trHeight w:val="708"/>
        </w:trPr>
        <w:tc>
          <w:tcPr>
            <w:tcW w:w="9859" w:type="dxa"/>
            <w:gridSpan w:val="16"/>
          </w:tcPr>
          <w:p w14:paraId="30CA7F96" w14:textId="77777777" w:rsidR="000D054D" w:rsidRPr="00A11354" w:rsidRDefault="000D054D" w:rsidP="000D054D">
            <w:pPr>
              <w:jc w:val="both"/>
              <w:rPr>
                <w:b/>
              </w:rPr>
            </w:pPr>
            <w:r w:rsidRPr="00A11354">
              <w:rPr>
                <w:b/>
              </w:rPr>
              <w:t>Publikační činnost</w:t>
            </w:r>
          </w:p>
          <w:p w14:paraId="638D5AB5" w14:textId="77777777" w:rsidR="000D054D" w:rsidRPr="00A11354" w:rsidRDefault="000D054D" w:rsidP="000D054D">
            <w:pPr>
              <w:jc w:val="both"/>
            </w:pPr>
            <w:r w:rsidRPr="00A11354">
              <w:t xml:space="preserve">[1] SOUČEK, J., NOWAK, P., KANTOR, M., VESELÝ, R. CFD as a Decision Tool for Pumped Starage Hydropower Plant Flow Measurement Method. In: </w:t>
            </w:r>
            <w:r w:rsidRPr="00A11354">
              <w:rPr>
                <w:i/>
              </w:rPr>
              <w:t>Water</w:t>
            </w:r>
            <w:r w:rsidRPr="00A11354">
              <w:t xml:space="preserve">, 2023, Vol. 15, Iss. 4, </w:t>
            </w:r>
            <w:proofErr w:type="gramStart"/>
            <w:r w:rsidRPr="00A11354">
              <w:t>Ar.-</w:t>
            </w:r>
            <w:proofErr w:type="gramEnd"/>
            <w:r w:rsidRPr="00A11354">
              <w:t xml:space="preserve">No. 779. (25 %; </w:t>
            </w:r>
            <w:proofErr w:type="gramStart"/>
            <w:r w:rsidRPr="00A11354">
              <w:t>Jimp - Q2</w:t>
            </w:r>
            <w:proofErr w:type="gramEnd"/>
            <w:r w:rsidRPr="00A11354">
              <w:t>)</w:t>
            </w:r>
          </w:p>
          <w:p w14:paraId="40DDBAF4" w14:textId="77777777" w:rsidR="000D054D" w:rsidRPr="00A11354" w:rsidRDefault="000D054D" w:rsidP="000D054D">
            <w:pPr>
              <w:jc w:val="both"/>
            </w:pPr>
            <w:r w:rsidRPr="00A11354">
              <w:t xml:space="preserve">[2] BÍLKOVÁ, E., SOUČEK, J., KANTOR, M., KUBÍČEK, R., NOWAK, P. Variable-Speed Propeller Turbin efor Small Hydropower Applications. In: </w:t>
            </w:r>
            <w:r w:rsidRPr="00A11354">
              <w:rPr>
                <w:i/>
              </w:rPr>
              <w:t>Energies</w:t>
            </w:r>
            <w:r w:rsidRPr="00A11354">
              <w:t xml:space="preserve">, 2023, Vol. 16, Iss. 9, </w:t>
            </w:r>
            <w:proofErr w:type="gramStart"/>
            <w:r w:rsidRPr="00A11354">
              <w:t>Ar.-</w:t>
            </w:r>
            <w:proofErr w:type="gramEnd"/>
            <w:r w:rsidRPr="00A11354">
              <w:t>No. 3811. (25 %; Jimp – Q3)</w:t>
            </w:r>
          </w:p>
          <w:p w14:paraId="1559FD62" w14:textId="77777777" w:rsidR="000D054D" w:rsidRPr="00A11354" w:rsidRDefault="000D054D" w:rsidP="000D054D">
            <w:pPr>
              <w:jc w:val="both"/>
            </w:pPr>
            <w:r w:rsidRPr="00A11354">
              <w:t xml:space="preserve">[3] KANTOR, M., CHALUPA, M., SOUČEK, J., BÍLKOVÁ E., NOWAK, P. Application of Genetic Algorithm Methods for Water Turbine Blade Shape Optimization. In: </w:t>
            </w:r>
            <w:r w:rsidRPr="00A11354">
              <w:rPr>
                <w:i/>
              </w:rPr>
              <w:t>Manufacturing Technology</w:t>
            </w:r>
            <w:r w:rsidRPr="00A11354">
              <w:t xml:space="preserve">, 2020, Vol. 20., Iss. 4. (60 %; indexován ve WoS, v roce 2020 bez IF) </w:t>
            </w:r>
          </w:p>
          <w:p w14:paraId="385A4ACE" w14:textId="77777777" w:rsidR="000D054D" w:rsidRPr="00A11354" w:rsidRDefault="000D054D" w:rsidP="000D054D">
            <w:pPr>
              <w:jc w:val="both"/>
            </w:pPr>
            <w:r w:rsidRPr="00A11354">
              <w:t xml:space="preserve">[4] KANTOR, M. </w:t>
            </w:r>
            <w:r w:rsidRPr="00A11354">
              <w:rPr>
                <w:i/>
              </w:rPr>
              <w:t>Návrh a optimalizace tvaru Kaplanovy turbíny s proměnlivými provozními otáčkami.</w:t>
            </w:r>
            <w:r w:rsidRPr="00A11354">
              <w:t xml:space="preserve"> Experimentální a výpočtové metody v inženýrství 2020 – konference, Ústí nad Labem, 2020 </w:t>
            </w:r>
          </w:p>
          <w:p w14:paraId="7AF48F22" w14:textId="77777777" w:rsidR="000D054D" w:rsidRPr="00A11354" w:rsidRDefault="000D054D" w:rsidP="000D054D">
            <w:pPr>
              <w:jc w:val="both"/>
              <w:rPr>
                <w:b/>
              </w:rPr>
            </w:pPr>
          </w:p>
          <w:p w14:paraId="13240470" w14:textId="77777777" w:rsidR="000D054D" w:rsidRPr="00A11354" w:rsidRDefault="000D054D" w:rsidP="000D054D">
            <w:pPr>
              <w:jc w:val="both"/>
              <w:rPr>
                <w:b/>
              </w:rPr>
            </w:pPr>
            <w:r w:rsidRPr="00A11354">
              <w:rPr>
                <w:b/>
              </w:rPr>
              <w:t>Projektová činnost</w:t>
            </w:r>
          </w:p>
          <w:p w14:paraId="67CB048B" w14:textId="77777777" w:rsidR="000D054D" w:rsidRPr="00A11354" w:rsidRDefault="000D054D" w:rsidP="000D054D">
            <w:pPr>
              <w:jc w:val="both"/>
            </w:pPr>
            <w:r w:rsidRPr="00A11354">
              <w:t xml:space="preserve">2023-2025 - TAČR – Optimalizace PAT s proměnlivými otáčkami; spoluřešitel </w:t>
            </w:r>
          </w:p>
          <w:p w14:paraId="727A29C0" w14:textId="77777777" w:rsidR="000D054D" w:rsidRPr="00A11354" w:rsidRDefault="000D054D" w:rsidP="000D054D">
            <w:pPr>
              <w:contextualSpacing/>
              <w:jc w:val="both"/>
            </w:pPr>
            <w:r w:rsidRPr="00A11354">
              <w:t xml:space="preserve">2020-2023 - TAČR – Energetické využití brownfieldů v Ústeckém kraji, člen řešitelského týmu </w:t>
            </w:r>
          </w:p>
          <w:p w14:paraId="53A0A21C" w14:textId="77777777" w:rsidR="000D054D" w:rsidRPr="00A11354" w:rsidRDefault="000D054D" w:rsidP="000D054D">
            <w:pPr>
              <w:jc w:val="both"/>
            </w:pPr>
            <w:r w:rsidRPr="00A11354">
              <w:t xml:space="preserve">2019-2021 - TAČR – Inovativní návrh kompaktního soustrojí Kaplanovy mikro-turbíny; hlavní řešitel </w:t>
            </w:r>
          </w:p>
          <w:p w14:paraId="5477F3A6" w14:textId="77777777" w:rsidR="000D054D" w:rsidRPr="00A11354" w:rsidRDefault="000D054D" w:rsidP="000D054D">
            <w:pPr>
              <w:jc w:val="both"/>
            </w:pPr>
            <w:r w:rsidRPr="00A11354">
              <w:t xml:space="preserve">2019-2020 - celouniverzitní projekt OP VVV – U21 REPROREG </w:t>
            </w:r>
            <w:proofErr w:type="gramStart"/>
            <w:r w:rsidRPr="00A11354">
              <w:t>ESF - Univerzity</w:t>
            </w:r>
            <w:proofErr w:type="gramEnd"/>
            <w:r w:rsidRPr="00A11354">
              <w:t xml:space="preserve"> reflektující problémy regionu severozápadních Čech (cz.02.2.69/0.0/0.0/18_058/0010208), člen řešitelského týmu </w:t>
            </w:r>
          </w:p>
          <w:p w14:paraId="18CAFB3A" w14:textId="77777777" w:rsidR="000D054D" w:rsidRPr="00A11354" w:rsidRDefault="000D054D" w:rsidP="000D054D">
            <w:pPr>
              <w:jc w:val="both"/>
            </w:pPr>
          </w:p>
          <w:p w14:paraId="3E14A455" w14:textId="77777777" w:rsidR="000D054D" w:rsidRPr="00A11354" w:rsidRDefault="000D054D" w:rsidP="000D054D">
            <w:pPr>
              <w:jc w:val="both"/>
              <w:rPr>
                <w:b/>
              </w:rPr>
            </w:pPr>
            <w:r w:rsidRPr="00A11354">
              <w:rPr>
                <w:b/>
              </w:rPr>
              <w:t>Tvůrčí činnost</w:t>
            </w:r>
          </w:p>
          <w:p w14:paraId="38F11690" w14:textId="77777777" w:rsidR="000D054D" w:rsidRPr="00A11354" w:rsidRDefault="000D054D" w:rsidP="000D054D">
            <w:pPr>
              <w:contextualSpacing/>
              <w:jc w:val="both"/>
            </w:pPr>
            <w:r w:rsidRPr="00A11354">
              <w:t>2021 Prototyp Kaplanovy mikroturbíny v rámci TAČR TH04010140</w:t>
            </w:r>
          </w:p>
          <w:p w14:paraId="13FB694F" w14:textId="77777777" w:rsidR="000D054D" w:rsidRPr="00A11354" w:rsidRDefault="000D054D" w:rsidP="000D054D">
            <w:pPr>
              <w:contextualSpacing/>
              <w:jc w:val="both"/>
            </w:pPr>
            <w:r w:rsidRPr="00A11354">
              <w:t>2021 Poloprovoz Kaplanovy mikroturbíny v rámci TAČR TH04010140</w:t>
            </w:r>
          </w:p>
          <w:p w14:paraId="2F03AAC1" w14:textId="77777777" w:rsidR="000D054D" w:rsidRPr="00A11354" w:rsidRDefault="000D054D" w:rsidP="000D054D">
            <w:pPr>
              <w:contextualSpacing/>
              <w:jc w:val="both"/>
            </w:pPr>
            <w:r w:rsidRPr="00A11354">
              <w:t xml:space="preserve">2016 Kaplanova turbína, funkční vzorek; Štěch, Hovorka, Sysel, Kantor, Fesenko, Bastl </w:t>
            </w:r>
          </w:p>
          <w:p w14:paraId="3ABA8AA6" w14:textId="77777777" w:rsidR="000D054D" w:rsidRPr="00A11354" w:rsidRDefault="000D054D" w:rsidP="000D054D">
            <w:pPr>
              <w:jc w:val="both"/>
              <w:rPr>
                <w:b/>
              </w:rPr>
            </w:pPr>
            <w:r w:rsidRPr="00A11354">
              <w:t xml:space="preserve">2016 TECHNO-KT V1.0, poloprovoz; Bastl, Egermaier, Fesenko, Kantor, Lávička, Michálková, Štěch, Turnerová </w:t>
            </w:r>
          </w:p>
        </w:tc>
      </w:tr>
      <w:tr w:rsidR="000D054D" w:rsidRPr="00A11354" w14:paraId="2ADFCAAB" w14:textId="77777777" w:rsidTr="000D054D">
        <w:trPr>
          <w:trHeight w:val="218"/>
        </w:trPr>
        <w:tc>
          <w:tcPr>
            <w:tcW w:w="9859" w:type="dxa"/>
            <w:gridSpan w:val="16"/>
            <w:shd w:val="clear" w:color="auto" w:fill="F7CAAC"/>
          </w:tcPr>
          <w:p w14:paraId="5D9B5384" w14:textId="77777777" w:rsidR="000D054D" w:rsidRPr="00A11354" w:rsidRDefault="000D054D" w:rsidP="000D054D">
            <w:pPr>
              <w:rPr>
                <w:b/>
              </w:rPr>
            </w:pPr>
            <w:r w:rsidRPr="00A11354">
              <w:rPr>
                <w:b/>
              </w:rPr>
              <w:t>Působení v zahraničí</w:t>
            </w:r>
          </w:p>
        </w:tc>
      </w:tr>
      <w:tr w:rsidR="000D054D" w:rsidRPr="00A11354" w14:paraId="421C6A87" w14:textId="77777777" w:rsidTr="000D054D">
        <w:trPr>
          <w:trHeight w:val="328"/>
        </w:trPr>
        <w:tc>
          <w:tcPr>
            <w:tcW w:w="9859" w:type="dxa"/>
            <w:gridSpan w:val="16"/>
          </w:tcPr>
          <w:p w14:paraId="666EC22F" w14:textId="77777777" w:rsidR="000D054D" w:rsidRPr="00A11354" w:rsidRDefault="000D054D" w:rsidP="000D054D">
            <w:pPr>
              <w:rPr>
                <w:b/>
              </w:rPr>
            </w:pPr>
            <w:r w:rsidRPr="00A11354">
              <w:rPr>
                <w:b/>
              </w:rPr>
              <w:t>-</w:t>
            </w:r>
          </w:p>
        </w:tc>
      </w:tr>
      <w:tr w:rsidR="000D054D" w:rsidRPr="00A11354" w14:paraId="2A4A2E4A" w14:textId="77777777" w:rsidTr="000D054D">
        <w:trPr>
          <w:cantSplit/>
          <w:trHeight w:val="470"/>
        </w:trPr>
        <w:tc>
          <w:tcPr>
            <w:tcW w:w="2518" w:type="dxa"/>
            <w:shd w:val="clear" w:color="auto" w:fill="F7CAAC"/>
          </w:tcPr>
          <w:p w14:paraId="572F94A2" w14:textId="77777777" w:rsidR="000D054D" w:rsidRPr="00A11354" w:rsidRDefault="000D054D" w:rsidP="000D054D">
            <w:pPr>
              <w:jc w:val="both"/>
              <w:rPr>
                <w:b/>
              </w:rPr>
            </w:pPr>
            <w:r w:rsidRPr="00A11354">
              <w:rPr>
                <w:b/>
              </w:rPr>
              <w:t xml:space="preserve">Podpis </w:t>
            </w:r>
          </w:p>
        </w:tc>
        <w:tc>
          <w:tcPr>
            <w:tcW w:w="4536" w:type="dxa"/>
            <w:gridSpan w:val="8"/>
          </w:tcPr>
          <w:p w14:paraId="5765F1A7" w14:textId="77777777" w:rsidR="000D054D" w:rsidRPr="00A11354" w:rsidRDefault="000D054D" w:rsidP="000D054D">
            <w:pPr>
              <w:jc w:val="both"/>
            </w:pPr>
          </w:p>
        </w:tc>
        <w:tc>
          <w:tcPr>
            <w:tcW w:w="786" w:type="dxa"/>
            <w:gridSpan w:val="2"/>
            <w:shd w:val="clear" w:color="auto" w:fill="F7CAAC"/>
          </w:tcPr>
          <w:p w14:paraId="7CF47599" w14:textId="77777777" w:rsidR="000D054D" w:rsidRPr="00A11354" w:rsidRDefault="000D054D" w:rsidP="000D054D">
            <w:pPr>
              <w:jc w:val="both"/>
            </w:pPr>
            <w:r w:rsidRPr="00A11354">
              <w:rPr>
                <w:b/>
              </w:rPr>
              <w:t>datum</w:t>
            </w:r>
          </w:p>
        </w:tc>
        <w:tc>
          <w:tcPr>
            <w:tcW w:w="2019" w:type="dxa"/>
            <w:gridSpan w:val="5"/>
          </w:tcPr>
          <w:p w14:paraId="495057EE" w14:textId="77777777" w:rsidR="000D054D" w:rsidRPr="00A11354" w:rsidRDefault="000D054D" w:rsidP="000D054D">
            <w:pPr>
              <w:jc w:val="both"/>
            </w:pPr>
            <w:r w:rsidRPr="00A11354">
              <w:t>11. 6. 2025</w:t>
            </w:r>
          </w:p>
        </w:tc>
      </w:tr>
    </w:tbl>
    <w:p w14:paraId="7ADE84C7" w14:textId="77777777" w:rsidR="000D054D" w:rsidRPr="00A11354" w:rsidRDefault="000D054D" w:rsidP="000D054D"/>
    <w:p w14:paraId="4598B377" w14:textId="77777777" w:rsidR="000D054D" w:rsidRPr="00A11354" w:rsidRDefault="000D054D" w:rsidP="000D054D"/>
    <w:p w14:paraId="0E29A8BC" w14:textId="77777777" w:rsidR="000D054D" w:rsidRPr="00A11354" w:rsidRDefault="000D054D" w:rsidP="000D054D"/>
    <w:p w14:paraId="6F3AF93A" w14:textId="77777777" w:rsidR="000D054D" w:rsidRPr="00A11354" w:rsidRDefault="000D054D" w:rsidP="000D054D"/>
    <w:p w14:paraId="44782A78" w14:textId="77777777" w:rsidR="000D054D" w:rsidRPr="00A11354" w:rsidRDefault="000D054D" w:rsidP="000D054D"/>
    <w:p w14:paraId="510215EF" w14:textId="77777777" w:rsidR="000D054D" w:rsidRPr="00A11354" w:rsidRDefault="000D054D" w:rsidP="000D054D"/>
    <w:p w14:paraId="58105195" w14:textId="77777777" w:rsidR="000D054D" w:rsidRPr="00A11354" w:rsidRDefault="000D054D" w:rsidP="000D054D"/>
    <w:p w14:paraId="0516A038" w14:textId="77777777" w:rsidR="000D054D" w:rsidRPr="00A11354" w:rsidRDefault="000D054D" w:rsidP="000D054D"/>
    <w:p w14:paraId="500D24B6" w14:textId="77777777" w:rsidR="000D054D" w:rsidRPr="00A11354" w:rsidRDefault="000D054D" w:rsidP="000D054D"/>
    <w:p w14:paraId="234645F1" w14:textId="77777777" w:rsidR="000D054D" w:rsidRPr="00A11354" w:rsidRDefault="000D054D" w:rsidP="000D054D"/>
    <w:p w14:paraId="59F5F0A3" w14:textId="77777777" w:rsidR="000D054D" w:rsidRPr="00A11354" w:rsidRDefault="000D054D" w:rsidP="000D054D"/>
    <w:p w14:paraId="4B1D7EFF" w14:textId="77777777" w:rsidR="000D054D" w:rsidRPr="00A11354" w:rsidRDefault="000D054D" w:rsidP="000D054D"/>
    <w:p w14:paraId="459DD80D" w14:textId="77777777" w:rsidR="000D054D" w:rsidRPr="00A11354" w:rsidRDefault="000D054D" w:rsidP="000D054D"/>
    <w:p w14:paraId="53763547" w14:textId="77777777" w:rsidR="000D054D" w:rsidRPr="00A11354" w:rsidRDefault="000D054D" w:rsidP="000D054D"/>
    <w:p w14:paraId="78E6B45D" w14:textId="77777777" w:rsidR="000D054D" w:rsidRPr="00A11354" w:rsidRDefault="000D054D" w:rsidP="000D054D"/>
    <w:p w14:paraId="45A2503E" w14:textId="77777777" w:rsidR="000D054D" w:rsidRPr="00A11354" w:rsidRDefault="000D054D" w:rsidP="000D054D"/>
    <w:p w14:paraId="7EED291F" w14:textId="77777777" w:rsidR="000D054D" w:rsidRPr="00A11354" w:rsidRDefault="000D054D" w:rsidP="000D054D"/>
    <w:p w14:paraId="6B4F78DB" w14:textId="77777777" w:rsidR="000D054D" w:rsidRPr="00A11354" w:rsidRDefault="000D054D" w:rsidP="000D054D"/>
    <w:p w14:paraId="62DC474B" w14:textId="77777777" w:rsidR="000D054D" w:rsidRPr="00A11354" w:rsidRDefault="000D054D" w:rsidP="000D054D"/>
    <w:p w14:paraId="37A7EB14" w14:textId="77777777" w:rsidR="000D054D" w:rsidRPr="00A11354" w:rsidRDefault="000D054D" w:rsidP="000D054D"/>
    <w:p w14:paraId="3FF22825" w14:textId="579FBCC0" w:rsidR="0066101A" w:rsidRPr="00A11354" w:rsidRDefault="0066101A">
      <w:pPr>
        <w:spacing w:after="160" w:line="259" w:lineRule="auto"/>
      </w:pPr>
      <w:r w:rsidRPr="00A11354">
        <w:br w:type="page"/>
      </w:r>
    </w:p>
    <w:p w14:paraId="261901FA" w14:textId="77777777" w:rsidR="000D054D" w:rsidRPr="00A11354" w:rsidRDefault="000D054D" w:rsidP="000D054D"/>
    <w:tbl>
      <w:tblPr>
        <w:tblW w:w="985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18"/>
        <w:gridCol w:w="567"/>
        <w:gridCol w:w="262"/>
        <w:gridCol w:w="1439"/>
        <w:gridCol w:w="425"/>
        <w:gridCol w:w="142"/>
        <w:gridCol w:w="239"/>
        <w:gridCol w:w="468"/>
        <w:gridCol w:w="994"/>
        <w:gridCol w:w="709"/>
        <w:gridCol w:w="77"/>
        <w:gridCol w:w="348"/>
        <w:gridCol w:w="284"/>
        <w:gridCol w:w="141"/>
        <w:gridCol w:w="552"/>
        <w:gridCol w:w="694"/>
      </w:tblGrid>
      <w:tr w:rsidR="000D054D" w:rsidRPr="00A11354" w14:paraId="32121A6E" w14:textId="77777777" w:rsidTr="000D054D">
        <w:tc>
          <w:tcPr>
            <w:tcW w:w="9859" w:type="dxa"/>
            <w:gridSpan w:val="16"/>
            <w:tcBorders>
              <w:bottom w:val="double" w:sz="4" w:space="0" w:color="auto"/>
            </w:tcBorders>
            <w:shd w:val="clear" w:color="auto" w:fill="BDD6EE"/>
          </w:tcPr>
          <w:p w14:paraId="5EB3C825" w14:textId="77777777" w:rsidR="000D054D" w:rsidRPr="00A11354" w:rsidRDefault="000D054D" w:rsidP="000D054D">
            <w:pPr>
              <w:jc w:val="both"/>
              <w:rPr>
                <w:b/>
                <w:sz w:val="28"/>
              </w:rPr>
            </w:pPr>
            <w:r w:rsidRPr="00A11354">
              <w:rPr>
                <w:b/>
                <w:sz w:val="28"/>
              </w:rPr>
              <w:t>C-I – Personální zabezpečení</w:t>
            </w:r>
          </w:p>
        </w:tc>
      </w:tr>
      <w:tr w:rsidR="000D054D" w:rsidRPr="00A11354" w14:paraId="7733EE9C" w14:textId="77777777" w:rsidTr="000D054D">
        <w:tc>
          <w:tcPr>
            <w:tcW w:w="2518" w:type="dxa"/>
            <w:tcBorders>
              <w:top w:val="double" w:sz="4" w:space="0" w:color="auto"/>
            </w:tcBorders>
            <w:shd w:val="clear" w:color="auto" w:fill="F7CAAC"/>
          </w:tcPr>
          <w:p w14:paraId="7B8CCE2A" w14:textId="77777777" w:rsidR="000D054D" w:rsidRPr="00A11354" w:rsidRDefault="000D054D" w:rsidP="000D054D">
            <w:pPr>
              <w:jc w:val="both"/>
              <w:rPr>
                <w:b/>
              </w:rPr>
            </w:pPr>
            <w:r w:rsidRPr="00A11354">
              <w:rPr>
                <w:b/>
              </w:rPr>
              <w:t>Vysoká škola</w:t>
            </w:r>
          </w:p>
        </w:tc>
        <w:tc>
          <w:tcPr>
            <w:tcW w:w="7341" w:type="dxa"/>
            <w:gridSpan w:val="15"/>
          </w:tcPr>
          <w:p w14:paraId="63CE2A26" w14:textId="77777777" w:rsidR="000D054D" w:rsidRPr="00A11354" w:rsidRDefault="000D054D" w:rsidP="000D054D">
            <w:pPr>
              <w:jc w:val="both"/>
            </w:pPr>
            <w:r w:rsidRPr="00A11354">
              <w:t>Univerzita Jana Evangelisty Purkyně v Ústí nad Labem</w:t>
            </w:r>
          </w:p>
        </w:tc>
      </w:tr>
      <w:tr w:rsidR="000D054D" w:rsidRPr="00A11354" w14:paraId="0907C0C9" w14:textId="77777777" w:rsidTr="000D054D">
        <w:tc>
          <w:tcPr>
            <w:tcW w:w="2518" w:type="dxa"/>
            <w:shd w:val="clear" w:color="auto" w:fill="F7CAAC"/>
          </w:tcPr>
          <w:p w14:paraId="1E55CBB6" w14:textId="77777777" w:rsidR="000D054D" w:rsidRPr="00A11354" w:rsidRDefault="000D054D" w:rsidP="000D054D">
            <w:pPr>
              <w:jc w:val="both"/>
              <w:rPr>
                <w:b/>
              </w:rPr>
            </w:pPr>
            <w:r w:rsidRPr="00A11354">
              <w:rPr>
                <w:b/>
              </w:rPr>
              <w:t>Součást vysoké školy</w:t>
            </w:r>
          </w:p>
        </w:tc>
        <w:tc>
          <w:tcPr>
            <w:tcW w:w="7341" w:type="dxa"/>
            <w:gridSpan w:val="15"/>
          </w:tcPr>
          <w:p w14:paraId="5C74D477" w14:textId="77777777" w:rsidR="000D054D" w:rsidRPr="00A11354" w:rsidRDefault="000D054D" w:rsidP="000D054D">
            <w:pPr>
              <w:jc w:val="both"/>
            </w:pPr>
            <w:r w:rsidRPr="00A11354">
              <w:t>Fakulta strojního inženýrství</w:t>
            </w:r>
          </w:p>
        </w:tc>
      </w:tr>
      <w:tr w:rsidR="000D054D" w:rsidRPr="00A11354" w14:paraId="529D200F" w14:textId="77777777" w:rsidTr="000D054D">
        <w:tc>
          <w:tcPr>
            <w:tcW w:w="2518" w:type="dxa"/>
            <w:shd w:val="clear" w:color="auto" w:fill="F7CAAC"/>
          </w:tcPr>
          <w:p w14:paraId="097B938C" w14:textId="77777777" w:rsidR="000D054D" w:rsidRPr="00A11354" w:rsidRDefault="000D054D" w:rsidP="000D054D">
            <w:pPr>
              <w:jc w:val="both"/>
              <w:rPr>
                <w:b/>
              </w:rPr>
            </w:pPr>
            <w:r w:rsidRPr="00A11354">
              <w:rPr>
                <w:b/>
              </w:rPr>
              <w:t>Název studijního programu</w:t>
            </w:r>
          </w:p>
        </w:tc>
        <w:tc>
          <w:tcPr>
            <w:tcW w:w="7341" w:type="dxa"/>
            <w:gridSpan w:val="15"/>
          </w:tcPr>
          <w:p w14:paraId="64D821FF" w14:textId="77777777" w:rsidR="000D054D" w:rsidRPr="00A11354" w:rsidRDefault="000D054D" w:rsidP="000D054D">
            <w:pPr>
              <w:jc w:val="both"/>
            </w:pPr>
            <w:r w:rsidRPr="00A11354">
              <w:t>Inženýrská mechanika a automatizace</w:t>
            </w:r>
          </w:p>
        </w:tc>
      </w:tr>
      <w:tr w:rsidR="000D054D" w:rsidRPr="00A11354" w14:paraId="62EA41A3" w14:textId="77777777" w:rsidTr="000D054D">
        <w:tc>
          <w:tcPr>
            <w:tcW w:w="2518" w:type="dxa"/>
            <w:shd w:val="clear" w:color="auto" w:fill="F7CAAC"/>
          </w:tcPr>
          <w:p w14:paraId="70E3B2EB" w14:textId="77777777" w:rsidR="000D054D" w:rsidRPr="00A11354" w:rsidRDefault="000D054D" w:rsidP="000D054D">
            <w:pPr>
              <w:jc w:val="both"/>
              <w:rPr>
                <w:b/>
              </w:rPr>
            </w:pPr>
            <w:r w:rsidRPr="00A11354">
              <w:rPr>
                <w:b/>
              </w:rPr>
              <w:t>Jméno a příjmení</w:t>
            </w:r>
          </w:p>
        </w:tc>
        <w:tc>
          <w:tcPr>
            <w:tcW w:w="4536" w:type="dxa"/>
            <w:gridSpan w:val="8"/>
          </w:tcPr>
          <w:p w14:paraId="6A53C88C" w14:textId="77777777" w:rsidR="000D054D" w:rsidRPr="00A11354" w:rsidRDefault="000D054D" w:rsidP="000D054D">
            <w:pPr>
              <w:jc w:val="both"/>
              <w:rPr>
                <w:b/>
              </w:rPr>
            </w:pPr>
            <w:r w:rsidRPr="00A11354">
              <w:rPr>
                <w:b/>
              </w:rPr>
              <w:t>František Klimenda</w:t>
            </w:r>
          </w:p>
        </w:tc>
        <w:tc>
          <w:tcPr>
            <w:tcW w:w="709" w:type="dxa"/>
            <w:shd w:val="clear" w:color="auto" w:fill="F7CAAC"/>
          </w:tcPr>
          <w:p w14:paraId="2B418158" w14:textId="77777777" w:rsidR="000D054D" w:rsidRPr="00A11354" w:rsidRDefault="000D054D" w:rsidP="000D054D">
            <w:pPr>
              <w:jc w:val="both"/>
              <w:rPr>
                <w:b/>
              </w:rPr>
            </w:pPr>
            <w:r w:rsidRPr="00A11354">
              <w:rPr>
                <w:b/>
              </w:rPr>
              <w:t>Tituly</w:t>
            </w:r>
          </w:p>
        </w:tc>
        <w:tc>
          <w:tcPr>
            <w:tcW w:w="2096" w:type="dxa"/>
            <w:gridSpan w:val="6"/>
          </w:tcPr>
          <w:p w14:paraId="0B0BE8AF" w14:textId="77777777" w:rsidR="000D054D" w:rsidRPr="00A11354" w:rsidRDefault="000D054D" w:rsidP="000D054D">
            <w:pPr>
              <w:jc w:val="center"/>
            </w:pPr>
            <w:r w:rsidRPr="00A11354">
              <w:t>doc., Ing., Ph.D.</w:t>
            </w:r>
          </w:p>
        </w:tc>
      </w:tr>
      <w:tr w:rsidR="000D054D" w:rsidRPr="00A11354" w14:paraId="088723E5" w14:textId="77777777" w:rsidTr="000D054D">
        <w:tc>
          <w:tcPr>
            <w:tcW w:w="2518" w:type="dxa"/>
            <w:shd w:val="clear" w:color="auto" w:fill="F7CAAC"/>
          </w:tcPr>
          <w:p w14:paraId="4FE4EFAB" w14:textId="77777777" w:rsidR="000D054D" w:rsidRPr="00A11354" w:rsidRDefault="000D054D" w:rsidP="000D054D">
            <w:pPr>
              <w:jc w:val="both"/>
              <w:rPr>
                <w:b/>
              </w:rPr>
            </w:pPr>
            <w:r w:rsidRPr="00A11354">
              <w:rPr>
                <w:b/>
              </w:rPr>
              <w:t>Rok narození</w:t>
            </w:r>
          </w:p>
        </w:tc>
        <w:tc>
          <w:tcPr>
            <w:tcW w:w="829" w:type="dxa"/>
            <w:gridSpan w:val="2"/>
          </w:tcPr>
          <w:p w14:paraId="1CCB4AB7" w14:textId="77777777" w:rsidR="000D054D" w:rsidRPr="00A11354" w:rsidRDefault="000D054D" w:rsidP="000D054D">
            <w:pPr>
              <w:jc w:val="both"/>
            </w:pPr>
            <w:r w:rsidRPr="00A11354">
              <w:t>1989</w:t>
            </w:r>
          </w:p>
        </w:tc>
        <w:tc>
          <w:tcPr>
            <w:tcW w:w="1864" w:type="dxa"/>
            <w:gridSpan w:val="2"/>
            <w:shd w:val="clear" w:color="auto" w:fill="F7CAAC"/>
          </w:tcPr>
          <w:p w14:paraId="3DFE0EEB" w14:textId="77777777" w:rsidR="000D054D" w:rsidRPr="00A11354" w:rsidRDefault="000D054D" w:rsidP="000D054D">
            <w:pPr>
              <w:jc w:val="both"/>
              <w:rPr>
                <w:b/>
              </w:rPr>
            </w:pPr>
            <w:r w:rsidRPr="00A11354">
              <w:rPr>
                <w:b/>
              </w:rPr>
              <w:t>typ vztahu k VŠ</w:t>
            </w:r>
          </w:p>
        </w:tc>
        <w:tc>
          <w:tcPr>
            <w:tcW w:w="849" w:type="dxa"/>
            <w:gridSpan w:val="3"/>
          </w:tcPr>
          <w:p w14:paraId="568F2F4D" w14:textId="77777777" w:rsidR="000D054D" w:rsidRPr="00A11354" w:rsidRDefault="000D054D" w:rsidP="000D054D">
            <w:pPr>
              <w:jc w:val="center"/>
            </w:pPr>
            <w:r w:rsidRPr="00A11354">
              <w:t>PP</w:t>
            </w:r>
          </w:p>
        </w:tc>
        <w:tc>
          <w:tcPr>
            <w:tcW w:w="994" w:type="dxa"/>
            <w:shd w:val="clear" w:color="auto" w:fill="F7CAAC"/>
          </w:tcPr>
          <w:p w14:paraId="4E168652" w14:textId="77777777" w:rsidR="000D054D" w:rsidRPr="00A11354" w:rsidRDefault="000D054D" w:rsidP="000D054D">
            <w:pPr>
              <w:jc w:val="both"/>
              <w:rPr>
                <w:b/>
              </w:rPr>
            </w:pPr>
            <w:r w:rsidRPr="00A11354">
              <w:rPr>
                <w:b/>
              </w:rPr>
              <w:t>rozsah</w:t>
            </w:r>
          </w:p>
        </w:tc>
        <w:tc>
          <w:tcPr>
            <w:tcW w:w="709" w:type="dxa"/>
          </w:tcPr>
          <w:p w14:paraId="512BE077" w14:textId="77777777" w:rsidR="000D054D" w:rsidRPr="00A11354" w:rsidRDefault="000D054D" w:rsidP="000D054D">
            <w:pPr>
              <w:jc w:val="center"/>
            </w:pPr>
            <w:r w:rsidRPr="00A11354">
              <w:t>40</w:t>
            </w:r>
          </w:p>
        </w:tc>
        <w:tc>
          <w:tcPr>
            <w:tcW w:w="850" w:type="dxa"/>
            <w:gridSpan w:val="4"/>
            <w:shd w:val="clear" w:color="auto" w:fill="F7CAAC"/>
          </w:tcPr>
          <w:p w14:paraId="1B4F058E" w14:textId="77777777" w:rsidR="000D054D" w:rsidRPr="00A11354" w:rsidRDefault="000D054D" w:rsidP="000D054D">
            <w:pPr>
              <w:jc w:val="both"/>
              <w:rPr>
                <w:b/>
              </w:rPr>
            </w:pPr>
            <w:r w:rsidRPr="00A11354">
              <w:rPr>
                <w:b/>
              </w:rPr>
              <w:t>do kdy</w:t>
            </w:r>
          </w:p>
        </w:tc>
        <w:tc>
          <w:tcPr>
            <w:tcW w:w="1246" w:type="dxa"/>
            <w:gridSpan w:val="2"/>
          </w:tcPr>
          <w:p w14:paraId="4194E7A3" w14:textId="77777777" w:rsidR="000D054D" w:rsidRPr="00A11354" w:rsidRDefault="000D054D" w:rsidP="000D054D">
            <w:pPr>
              <w:jc w:val="center"/>
            </w:pPr>
            <w:r w:rsidRPr="00A11354">
              <w:t>N</w:t>
            </w:r>
          </w:p>
        </w:tc>
      </w:tr>
      <w:tr w:rsidR="000D054D" w:rsidRPr="00A11354" w14:paraId="1FE6F017" w14:textId="77777777" w:rsidTr="000D054D">
        <w:tc>
          <w:tcPr>
            <w:tcW w:w="5211" w:type="dxa"/>
            <w:gridSpan w:val="5"/>
            <w:shd w:val="clear" w:color="auto" w:fill="F7CAAC"/>
          </w:tcPr>
          <w:p w14:paraId="4378CD33" w14:textId="77777777" w:rsidR="000D054D" w:rsidRPr="00A11354" w:rsidRDefault="000D054D" w:rsidP="000D054D">
            <w:pPr>
              <w:jc w:val="both"/>
              <w:rPr>
                <w:b/>
              </w:rPr>
            </w:pPr>
            <w:r w:rsidRPr="00A11354">
              <w:rPr>
                <w:b/>
              </w:rPr>
              <w:t>Typ vztahu na součásti VŠ, která uskutečňuje st. program</w:t>
            </w:r>
          </w:p>
        </w:tc>
        <w:tc>
          <w:tcPr>
            <w:tcW w:w="849" w:type="dxa"/>
            <w:gridSpan w:val="3"/>
          </w:tcPr>
          <w:p w14:paraId="0C650289" w14:textId="77777777" w:rsidR="000D054D" w:rsidRPr="00A11354" w:rsidRDefault="000D054D" w:rsidP="000D054D">
            <w:pPr>
              <w:jc w:val="center"/>
            </w:pPr>
            <w:r w:rsidRPr="00A11354">
              <w:t>PP</w:t>
            </w:r>
          </w:p>
        </w:tc>
        <w:tc>
          <w:tcPr>
            <w:tcW w:w="994" w:type="dxa"/>
            <w:shd w:val="clear" w:color="auto" w:fill="F7CAAC"/>
          </w:tcPr>
          <w:p w14:paraId="1A1EEF8E" w14:textId="77777777" w:rsidR="000D054D" w:rsidRPr="00A11354" w:rsidRDefault="000D054D" w:rsidP="000D054D">
            <w:pPr>
              <w:jc w:val="both"/>
              <w:rPr>
                <w:b/>
              </w:rPr>
            </w:pPr>
            <w:r w:rsidRPr="00A11354">
              <w:rPr>
                <w:b/>
              </w:rPr>
              <w:t>rozsah</w:t>
            </w:r>
          </w:p>
        </w:tc>
        <w:tc>
          <w:tcPr>
            <w:tcW w:w="709" w:type="dxa"/>
          </w:tcPr>
          <w:p w14:paraId="2FD8CD63" w14:textId="77777777" w:rsidR="000D054D" w:rsidRPr="00A11354" w:rsidRDefault="000D054D" w:rsidP="000D054D">
            <w:pPr>
              <w:jc w:val="center"/>
            </w:pPr>
            <w:r w:rsidRPr="00A11354">
              <w:t>40</w:t>
            </w:r>
          </w:p>
        </w:tc>
        <w:tc>
          <w:tcPr>
            <w:tcW w:w="850" w:type="dxa"/>
            <w:gridSpan w:val="4"/>
            <w:shd w:val="clear" w:color="auto" w:fill="F7CAAC"/>
          </w:tcPr>
          <w:p w14:paraId="2B4C2EA6" w14:textId="77777777" w:rsidR="000D054D" w:rsidRPr="00A11354" w:rsidRDefault="000D054D" w:rsidP="000D054D">
            <w:pPr>
              <w:jc w:val="both"/>
              <w:rPr>
                <w:b/>
              </w:rPr>
            </w:pPr>
            <w:r w:rsidRPr="00A11354">
              <w:rPr>
                <w:b/>
              </w:rPr>
              <w:t>do kdy</w:t>
            </w:r>
          </w:p>
        </w:tc>
        <w:tc>
          <w:tcPr>
            <w:tcW w:w="1246" w:type="dxa"/>
            <w:gridSpan w:val="2"/>
          </w:tcPr>
          <w:p w14:paraId="24A66E6C" w14:textId="77777777" w:rsidR="000D054D" w:rsidRPr="00A11354" w:rsidRDefault="000D054D" w:rsidP="000D054D">
            <w:pPr>
              <w:jc w:val="center"/>
            </w:pPr>
            <w:r w:rsidRPr="00A11354">
              <w:t>N</w:t>
            </w:r>
          </w:p>
        </w:tc>
      </w:tr>
      <w:tr w:rsidR="000D054D" w:rsidRPr="00A11354" w14:paraId="22C5D05C" w14:textId="77777777" w:rsidTr="000D054D">
        <w:tc>
          <w:tcPr>
            <w:tcW w:w="6060" w:type="dxa"/>
            <w:gridSpan w:val="8"/>
            <w:shd w:val="clear" w:color="auto" w:fill="F7CAAC"/>
          </w:tcPr>
          <w:p w14:paraId="79956770" w14:textId="77777777" w:rsidR="000D054D" w:rsidRPr="00A11354" w:rsidRDefault="000D054D" w:rsidP="000D054D">
            <w:pPr>
              <w:jc w:val="both"/>
            </w:pPr>
            <w:r w:rsidRPr="00A11354">
              <w:rPr>
                <w:b/>
              </w:rPr>
              <w:t>Další současná působení jako akademický pracovník na jiných VŠ</w:t>
            </w:r>
          </w:p>
        </w:tc>
        <w:tc>
          <w:tcPr>
            <w:tcW w:w="1703" w:type="dxa"/>
            <w:gridSpan w:val="2"/>
            <w:shd w:val="clear" w:color="auto" w:fill="F7CAAC"/>
          </w:tcPr>
          <w:p w14:paraId="73AE1FA8" w14:textId="77777777" w:rsidR="000D054D" w:rsidRPr="00A11354" w:rsidRDefault="000D054D" w:rsidP="000D054D">
            <w:pPr>
              <w:jc w:val="both"/>
              <w:rPr>
                <w:b/>
              </w:rPr>
            </w:pPr>
            <w:r w:rsidRPr="00A11354">
              <w:rPr>
                <w:b/>
              </w:rPr>
              <w:t>typ prac. vztahu</w:t>
            </w:r>
          </w:p>
        </w:tc>
        <w:tc>
          <w:tcPr>
            <w:tcW w:w="2096" w:type="dxa"/>
            <w:gridSpan w:val="6"/>
            <w:shd w:val="clear" w:color="auto" w:fill="F7CAAC"/>
          </w:tcPr>
          <w:p w14:paraId="7A01667D" w14:textId="77777777" w:rsidR="000D054D" w:rsidRPr="00A11354" w:rsidRDefault="000D054D" w:rsidP="000D054D">
            <w:pPr>
              <w:jc w:val="both"/>
              <w:rPr>
                <w:b/>
              </w:rPr>
            </w:pPr>
            <w:r w:rsidRPr="00A11354">
              <w:rPr>
                <w:b/>
              </w:rPr>
              <w:t>rozsah</w:t>
            </w:r>
          </w:p>
        </w:tc>
      </w:tr>
      <w:tr w:rsidR="000D054D" w:rsidRPr="00A11354" w14:paraId="29E41A5D" w14:textId="77777777" w:rsidTr="000D054D">
        <w:tc>
          <w:tcPr>
            <w:tcW w:w="6060" w:type="dxa"/>
            <w:gridSpan w:val="8"/>
          </w:tcPr>
          <w:p w14:paraId="19D71225" w14:textId="77777777" w:rsidR="000D054D" w:rsidRPr="00A11354" w:rsidRDefault="000D054D" w:rsidP="000D054D">
            <w:pPr>
              <w:jc w:val="both"/>
            </w:pPr>
            <w:r w:rsidRPr="00A11354">
              <w:t>nepůsobí</w:t>
            </w:r>
          </w:p>
        </w:tc>
        <w:tc>
          <w:tcPr>
            <w:tcW w:w="1703" w:type="dxa"/>
            <w:gridSpan w:val="2"/>
          </w:tcPr>
          <w:p w14:paraId="6ADFDC2C" w14:textId="77777777" w:rsidR="000D054D" w:rsidRPr="00A11354" w:rsidRDefault="000D054D" w:rsidP="000D054D">
            <w:pPr>
              <w:jc w:val="both"/>
            </w:pPr>
          </w:p>
        </w:tc>
        <w:tc>
          <w:tcPr>
            <w:tcW w:w="2096" w:type="dxa"/>
            <w:gridSpan w:val="6"/>
          </w:tcPr>
          <w:p w14:paraId="290E6FCF" w14:textId="77777777" w:rsidR="000D054D" w:rsidRPr="00A11354" w:rsidRDefault="000D054D" w:rsidP="000D054D">
            <w:pPr>
              <w:jc w:val="both"/>
            </w:pPr>
          </w:p>
        </w:tc>
      </w:tr>
      <w:tr w:rsidR="000D054D" w:rsidRPr="00A11354" w14:paraId="1B7C8347" w14:textId="77777777" w:rsidTr="000D054D">
        <w:tc>
          <w:tcPr>
            <w:tcW w:w="9859" w:type="dxa"/>
            <w:gridSpan w:val="16"/>
            <w:shd w:val="clear" w:color="auto" w:fill="F7CAAC"/>
          </w:tcPr>
          <w:p w14:paraId="2ED4242C" w14:textId="77777777" w:rsidR="000D054D" w:rsidRPr="00A11354" w:rsidRDefault="000D054D" w:rsidP="000D054D">
            <w:pPr>
              <w:jc w:val="both"/>
            </w:pPr>
            <w:r w:rsidRPr="00A11354">
              <w:rPr>
                <w:b/>
              </w:rPr>
              <w:t>Předměty příslušného studijního programu a způsob zapojení do jejich výuky, příp. další zapojení do uskutečňování studijního programu</w:t>
            </w:r>
          </w:p>
        </w:tc>
      </w:tr>
      <w:tr w:rsidR="000D054D" w:rsidRPr="00A11354" w14:paraId="3558DA6A" w14:textId="77777777" w:rsidTr="000D054D">
        <w:trPr>
          <w:trHeight w:val="506"/>
        </w:trPr>
        <w:tc>
          <w:tcPr>
            <w:tcW w:w="9859" w:type="dxa"/>
            <w:gridSpan w:val="16"/>
            <w:tcBorders>
              <w:top w:val="nil"/>
            </w:tcBorders>
          </w:tcPr>
          <w:p w14:paraId="12C505B9" w14:textId="77777777" w:rsidR="000D054D" w:rsidRPr="00A11354" w:rsidRDefault="000D054D" w:rsidP="000D054D">
            <w:pPr>
              <w:jc w:val="both"/>
            </w:pPr>
            <w:r w:rsidRPr="00A11354">
              <w:rPr>
                <w:b/>
              </w:rPr>
              <w:t>Aditivní technologie</w:t>
            </w:r>
            <w:r w:rsidRPr="00A11354">
              <w:t>: garant, PS: přednášející (</w:t>
            </w:r>
            <w:proofErr w:type="gramStart"/>
            <w:r w:rsidRPr="00A11354">
              <w:t>100%</w:t>
            </w:r>
            <w:proofErr w:type="gramEnd"/>
            <w:r w:rsidRPr="00A11354">
              <w:t>), cvičící, KS: přednášející (</w:t>
            </w:r>
            <w:proofErr w:type="gramStart"/>
            <w:r w:rsidRPr="00A11354">
              <w:t>100%</w:t>
            </w:r>
            <w:proofErr w:type="gramEnd"/>
            <w:r w:rsidRPr="00A11354">
              <w:t>)</w:t>
            </w:r>
          </w:p>
          <w:p w14:paraId="2B795643" w14:textId="77777777" w:rsidR="000D054D" w:rsidRPr="00A11354" w:rsidRDefault="000D054D" w:rsidP="000D054D">
            <w:pPr>
              <w:jc w:val="both"/>
            </w:pPr>
            <w:r w:rsidRPr="00A11354">
              <w:rPr>
                <w:b/>
                <w:bCs/>
              </w:rPr>
              <w:t>Optická digitalizace a reverzní inženýrství</w:t>
            </w:r>
            <w:r w:rsidRPr="00A11354">
              <w:rPr>
                <w:bCs/>
              </w:rPr>
              <w:t>:</w:t>
            </w:r>
            <w:r w:rsidRPr="00A11354">
              <w:t xml:space="preserve"> garant, PS: přednášející (</w:t>
            </w:r>
            <w:proofErr w:type="gramStart"/>
            <w:r w:rsidRPr="00A11354">
              <w:t>100%</w:t>
            </w:r>
            <w:proofErr w:type="gramEnd"/>
            <w:r w:rsidRPr="00A11354">
              <w:t>), cvičící, KS: přednášející (</w:t>
            </w:r>
            <w:proofErr w:type="gramStart"/>
            <w:r w:rsidRPr="00A11354">
              <w:t>100%</w:t>
            </w:r>
            <w:proofErr w:type="gramEnd"/>
            <w:r w:rsidRPr="00A11354">
              <w:t>)</w:t>
            </w:r>
          </w:p>
          <w:p w14:paraId="68EF09D3" w14:textId="77777777" w:rsidR="000D054D" w:rsidRPr="00A11354" w:rsidRDefault="000D054D" w:rsidP="000D054D">
            <w:pPr>
              <w:jc w:val="both"/>
            </w:pPr>
            <w:r w:rsidRPr="00A11354">
              <w:rPr>
                <w:b/>
              </w:rPr>
              <w:t>3D modelování</w:t>
            </w:r>
            <w:r w:rsidRPr="00A11354">
              <w:t>: garant, PS: přednášející (</w:t>
            </w:r>
            <w:proofErr w:type="gramStart"/>
            <w:r w:rsidRPr="00A11354">
              <w:t>100%</w:t>
            </w:r>
            <w:proofErr w:type="gramEnd"/>
            <w:r w:rsidRPr="00A11354">
              <w:t>), cvičící, KS: přednášející (</w:t>
            </w:r>
            <w:proofErr w:type="gramStart"/>
            <w:r w:rsidRPr="00A11354">
              <w:t>100%</w:t>
            </w:r>
            <w:proofErr w:type="gramEnd"/>
            <w:r w:rsidRPr="00A11354">
              <w:t>)</w:t>
            </w:r>
          </w:p>
        </w:tc>
      </w:tr>
      <w:tr w:rsidR="000D054D" w:rsidRPr="00A11354" w14:paraId="59950499" w14:textId="77777777" w:rsidTr="000D054D">
        <w:trPr>
          <w:trHeight w:val="340"/>
        </w:trPr>
        <w:tc>
          <w:tcPr>
            <w:tcW w:w="9859" w:type="dxa"/>
            <w:gridSpan w:val="16"/>
            <w:tcBorders>
              <w:top w:val="nil"/>
            </w:tcBorders>
            <w:shd w:val="clear" w:color="auto" w:fill="FBD4B4"/>
          </w:tcPr>
          <w:p w14:paraId="2CBFEA87" w14:textId="77777777" w:rsidR="000D054D" w:rsidRPr="00A11354" w:rsidRDefault="000D054D" w:rsidP="000D054D">
            <w:pPr>
              <w:jc w:val="both"/>
              <w:rPr>
                <w:b/>
              </w:rPr>
            </w:pPr>
            <w:r w:rsidRPr="00A11354">
              <w:rPr>
                <w:b/>
              </w:rPr>
              <w:t>Zapojení do výuky v dalších studijních programech na téže vysoké škole (pouze u garantů ZT a PZ předmětů)</w:t>
            </w:r>
          </w:p>
        </w:tc>
      </w:tr>
      <w:tr w:rsidR="000D054D" w:rsidRPr="00A11354" w14:paraId="399CBEC7" w14:textId="77777777" w:rsidTr="000D054D">
        <w:trPr>
          <w:trHeight w:val="340"/>
        </w:trPr>
        <w:tc>
          <w:tcPr>
            <w:tcW w:w="3085" w:type="dxa"/>
            <w:gridSpan w:val="2"/>
            <w:tcBorders>
              <w:top w:val="nil"/>
            </w:tcBorders>
          </w:tcPr>
          <w:p w14:paraId="44DE4D54" w14:textId="77777777" w:rsidR="000D054D" w:rsidRPr="00A11354" w:rsidRDefault="000D054D" w:rsidP="000D054D">
            <w:pPr>
              <w:jc w:val="both"/>
              <w:rPr>
                <w:b/>
              </w:rPr>
            </w:pPr>
            <w:r w:rsidRPr="00A11354">
              <w:rPr>
                <w:b/>
              </w:rPr>
              <w:t>Název studijního předmětu</w:t>
            </w:r>
          </w:p>
        </w:tc>
        <w:tc>
          <w:tcPr>
            <w:tcW w:w="1701" w:type="dxa"/>
            <w:gridSpan w:val="2"/>
            <w:tcBorders>
              <w:top w:val="nil"/>
            </w:tcBorders>
          </w:tcPr>
          <w:p w14:paraId="1F497100" w14:textId="77777777" w:rsidR="000D054D" w:rsidRPr="00A11354" w:rsidRDefault="000D054D" w:rsidP="000D054D">
            <w:pPr>
              <w:jc w:val="both"/>
              <w:rPr>
                <w:b/>
              </w:rPr>
            </w:pPr>
            <w:r w:rsidRPr="00A11354">
              <w:rPr>
                <w:b/>
              </w:rPr>
              <w:t>Název studijního programu</w:t>
            </w:r>
          </w:p>
        </w:tc>
        <w:tc>
          <w:tcPr>
            <w:tcW w:w="567" w:type="dxa"/>
            <w:gridSpan w:val="2"/>
            <w:tcBorders>
              <w:top w:val="nil"/>
            </w:tcBorders>
          </w:tcPr>
          <w:p w14:paraId="5F80CC8A" w14:textId="77777777" w:rsidR="000D054D" w:rsidRPr="00A11354" w:rsidRDefault="000D054D" w:rsidP="000D054D">
            <w:pPr>
              <w:jc w:val="both"/>
              <w:rPr>
                <w:b/>
              </w:rPr>
            </w:pPr>
            <w:r w:rsidRPr="00A11354">
              <w:rPr>
                <w:b/>
              </w:rPr>
              <w:t>Sem.</w:t>
            </w:r>
          </w:p>
        </w:tc>
        <w:tc>
          <w:tcPr>
            <w:tcW w:w="2835" w:type="dxa"/>
            <w:gridSpan w:val="6"/>
            <w:tcBorders>
              <w:top w:val="nil"/>
            </w:tcBorders>
          </w:tcPr>
          <w:p w14:paraId="6B33A52B" w14:textId="77777777" w:rsidR="000D054D" w:rsidRPr="00A11354" w:rsidRDefault="000D054D" w:rsidP="000D054D">
            <w:pPr>
              <w:jc w:val="both"/>
              <w:rPr>
                <w:b/>
              </w:rPr>
            </w:pPr>
            <w:r w:rsidRPr="00A11354">
              <w:rPr>
                <w:b/>
              </w:rPr>
              <w:t>Role ve výuce daného předmětu</w:t>
            </w:r>
          </w:p>
        </w:tc>
        <w:tc>
          <w:tcPr>
            <w:tcW w:w="1671" w:type="dxa"/>
            <w:gridSpan w:val="4"/>
            <w:tcBorders>
              <w:top w:val="nil"/>
            </w:tcBorders>
          </w:tcPr>
          <w:p w14:paraId="3754570F" w14:textId="77777777" w:rsidR="000D054D" w:rsidRPr="00A11354" w:rsidRDefault="000D054D" w:rsidP="000D054D">
            <w:pPr>
              <w:jc w:val="both"/>
              <w:rPr>
                <w:b/>
              </w:rPr>
            </w:pPr>
            <w:r w:rsidRPr="00A11354">
              <w:rPr>
                <w:b/>
              </w:rPr>
              <w:t>(</w:t>
            </w:r>
            <w:r w:rsidRPr="00A11354">
              <w:rPr>
                <w:b/>
                <w:i/>
                <w:iCs/>
              </w:rPr>
              <w:t>nepovinný údaj</w:t>
            </w:r>
            <w:r w:rsidRPr="00A11354">
              <w:rPr>
                <w:b/>
              </w:rPr>
              <w:t>) Počet hodin za semestr</w:t>
            </w:r>
          </w:p>
        </w:tc>
      </w:tr>
      <w:tr w:rsidR="000D054D" w:rsidRPr="00A11354" w14:paraId="7B061E73" w14:textId="77777777" w:rsidTr="000D054D">
        <w:trPr>
          <w:trHeight w:val="285"/>
        </w:trPr>
        <w:tc>
          <w:tcPr>
            <w:tcW w:w="3085" w:type="dxa"/>
            <w:gridSpan w:val="2"/>
            <w:tcBorders>
              <w:top w:val="nil"/>
            </w:tcBorders>
          </w:tcPr>
          <w:p w14:paraId="4D4FBA73" w14:textId="77777777" w:rsidR="000D054D" w:rsidRPr="00A11354" w:rsidRDefault="000D054D" w:rsidP="000D054D">
            <w:pPr>
              <w:jc w:val="both"/>
            </w:pPr>
            <w:r w:rsidRPr="00A11354">
              <w:t>Praxe</w:t>
            </w:r>
          </w:p>
        </w:tc>
        <w:tc>
          <w:tcPr>
            <w:tcW w:w="1701" w:type="dxa"/>
            <w:gridSpan w:val="2"/>
            <w:vMerge w:val="restart"/>
            <w:tcBorders>
              <w:top w:val="nil"/>
            </w:tcBorders>
            <w:vAlign w:val="center"/>
          </w:tcPr>
          <w:p w14:paraId="06B0A5AC" w14:textId="77777777" w:rsidR="000D054D" w:rsidRPr="00A11354" w:rsidRDefault="000D054D" w:rsidP="000D054D">
            <w:pPr>
              <w:jc w:val="center"/>
            </w:pPr>
            <w:r w:rsidRPr="00A11354">
              <w:t>B0715A270010</w:t>
            </w:r>
          </w:p>
          <w:p w14:paraId="41D06D6F" w14:textId="77777777" w:rsidR="000D054D" w:rsidRPr="00A11354" w:rsidRDefault="000D054D" w:rsidP="000D054D">
            <w:pPr>
              <w:jc w:val="center"/>
            </w:pPr>
            <w:r w:rsidRPr="00A11354">
              <w:t>Konstrukce strojů a zařízení</w:t>
            </w:r>
          </w:p>
        </w:tc>
        <w:tc>
          <w:tcPr>
            <w:tcW w:w="567" w:type="dxa"/>
            <w:gridSpan w:val="2"/>
            <w:tcBorders>
              <w:top w:val="nil"/>
            </w:tcBorders>
          </w:tcPr>
          <w:p w14:paraId="74030CC5" w14:textId="77777777" w:rsidR="000D054D" w:rsidRPr="00A11354" w:rsidRDefault="000D054D" w:rsidP="000D054D">
            <w:pPr>
              <w:jc w:val="both"/>
            </w:pPr>
            <w:r w:rsidRPr="00A11354">
              <w:t>1.L</w:t>
            </w:r>
          </w:p>
        </w:tc>
        <w:tc>
          <w:tcPr>
            <w:tcW w:w="2835" w:type="dxa"/>
            <w:gridSpan w:val="6"/>
            <w:tcBorders>
              <w:top w:val="nil"/>
            </w:tcBorders>
          </w:tcPr>
          <w:p w14:paraId="340DCC6A" w14:textId="77777777" w:rsidR="000D054D" w:rsidRPr="00A11354" w:rsidRDefault="000D054D" w:rsidP="000D054D">
            <w:pPr>
              <w:jc w:val="both"/>
            </w:pPr>
            <w:r w:rsidRPr="00A11354">
              <w:t>garant</w:t>
            </w:r>
          </w:p>
        </w:tc>
        <w:tc>
          <w:tcPr>
            <w:tcW w:w="1671" w:type="dxa"/>
            <w:gridSpan w:val="4"/>
            <w:tcBorders>
              <w:top w:val="nil"/>
            </w:tcBorders>
          </w:tcPr>
          <w:p w14:paraId="1067D940" w14:textId="77777777" w:rsidR="000D054D" w:rsidRPr="00A11354" w:rsidRDefault="000D054D" w:rsidP="000D054D">
            <w:pPr>
              <w:jc w:val="both"/>
            </w:pPr>
          </w:p>
        </w:tc>
      </w:tr>
      <w:tr w:rsidR="000D054D" w:rsidRPr="00A11354" w14:paraId="37155627" w14:textId="77777777" w:rsidTr="000D054D">
        <w:trPr>
          <w:trHeight w:val="284"/>
        </w:trPr>
        <w:tc>
          <w:tcPr>
            <w:tcW w:w="3085" w:type="dxa"/>
            <w:gridSpan w:val="2"/>
            <w:tcBorders>
              <w:top w:val="nil"/>
            </w:tcBorders>
          </w:tcPr>
          <w:p w14:paraId="34CB1671" w14:textId="77777777" w:rsidR="000D054D" w:rsidRPr="00A11354" w:rsidRDefault="000D054D" w:rsidP="000D054D">
            <w:pPr>
              <w:jc w:val="both"/>
              <w:rPr>
                <w:color w:val="FF0000"/>
              </w:rPr>
            </w:pPr>
            <w:r w:rsidRPr="00A11354">
              <w:t>Praxe před ZP</w:t>
            </w:r>
          </w:p>
        </w:tc>
        <w:tc>
          <w:tcPr>
            <w:tcW w:w="1701" w:type="dxa"/>
            <w:gridSpan w:val="2"/>
            <w:vMerge/>
          </w:tcPr>
          <w:p w14:paraId="6E28BFD8" w14:textId="77777777" w:rsidR="000D054D" w:rsidRPr="00A11354" w:rsidRDefault="000D054D" w:rsidP="000D054D">
            <w:pPr>
              <w:jc w:val="both"/>
            </w:pPr>
          </w:p>
        </w:tc>
        <w:tc>
          <w:tcPr>
            <w:tcW w:w="567" w:type="dxa"/>
            <w:gridSpan w:val="2"/>
            <w:tcBorders>
              <w:top w:val="nil"/>
            </w:tcBorders>
          </w:tcPr>
          <w:p w14:paraId="2C54B6A8" w14:textId="77777777" w:rsidR="000D054D" w:rsidRPr="00A11354" w:rsidRDefault="000D054D" w:rsidP="000D054D">
            <w:pPr>
              <w:jc w:val="both"/>
            </w:pPr>
            <w:r w:rsidRPr="00A11354">
              <w:t>3.L</w:t>
            </w:r>
          </w:p>
        </w:tc>
        <w:tc>
          <w:tcPr>
            <w:tcW w:w="2835" w:type="dxa"/>
            <w:gridSpan w:val="6"/>
            <w:tcBorders>
              <w:top w:val="nil"/>
            </w:tcBorders>
          </w:tcPr>
          <w:p w14:paraId="48F0282B" w14:textId="77777777" w:rsidR="000D054D" w:rsidRPr="00A11354" w:rsidRDefault="000D054D" w:rsidP="000D054D">
            <w:pPr>
              <w:jc w:val="both"/>
            </w:pPr>
            <w:r w:rsidRPr="00A11354">
              <w:t xml:space="preserve">garant </w:t>
            </w:r>
          </w:p>
        </w:tc>
        <w:tc>
          <w:tcPr>
            <w:tcW w:w="1671" w:type="dxa"/>
            <w:gridSpan w:val="4"/>
            <w:tcBorders>
              <w:top w:val="nil"/>
            </w:tcBorders>
          </w:tcPr>
          <w:p w14:paraId="4041CAFE" w14:textId="77777777" w:rsidR="000D054D" w:rsidRPr="00A11354" w:rsidRDefault="000D054D" w:rsidP="000D054D">
            <w:pPr>
              <w:jc w:val="both"/>
            </w:pPr>
          </w:p>
        </w:tc>
      </w:tr>
      <w:tr w:rsidR="000D054D" w:rsidRPr="00A11354" w14:paraId="6EAC9BC6" w14:textId="77777777" w:rsidTr="000D054D">
        <w:trPr>
          <w:trHeight w:val="284"/>
        </w:trPr>
        <w:tc>
          <w:tcPr>
            <w:tcW w:w="3085" w:type="dxa"/>
            <w:gridSpan w:val="2"/>
            <w:tcBorders>
              <w:top w:val="nil"/>
            </w:tcBorders>
          </w:tcPr>
          <w:p w14:paraId="4896F4E1" w14:textId="77777777" w:rsidR="000D054D" w:rsidRPr="00A11354" w:rsidRDefault="000D054D" w:rsidP="000D054D">
            <w:pPr>
              <w:jc w:val="both"/>
            </w:pPr>
            <w:r w:rsidRPr="00A11354">
              <w:t>Kompresory a chlazení</w:t>
            </w:r>
          </w:p>
        </w:tc>
        <w:tc>
          <w:tcPr>
            <w:tcW w:w="1701" w:type="dxa"/>
            <w:gridSpan w:val="2"/>
            <w:vMerge/>
          </w:tcPr>
          <w:p w14:paraId="623D25FE" w14:textId="77777777" w:rsidR="000D054D" w:rsidRPr="00A11354" w:rsidRDefault="000D054D" w:rsidP="000D054D">
            <w:pPr>
              <w:jc w:val="both"/>
            </w:pPr>
          </w:p>
        </w:tc>
        <w:tc>
          <w:tcPr>
            <w:tcW w:w="567" w:type="dxa"/>
            <w:gridSpan w:val="2"/>
            <w:tcBorders>
              <w:top w:val="nil"/>
            </w:tcBorders>
          </w:tcPr>
          <w:p w14:paraId="5EE75B56" w14:textId="77777777" w:rsidR="000D054D" w:rsidRPr="00A11354" w:rsidRDefault="000D054D" w:rsidP="000D054D">
            <w:pPr>
              <w:jc w:val="both"/>
            </w:pPr>
            <w:r w:rsidRPr="00A11354">
              <w:t>3.Z</w:t>
            </w:r>
          </w:p>
        </w:tc>
        <w:tc>
          <w:tcPr>
            <w:tcW w:w="2835" w:type="dxa"/>
            <w:gridSpan w:val="6"/>
            <w:tcBorders>
              <w:top w:val="nil"/>
            </w:tcBorders>
          </w:tcPr>
          <w:p w14:paraId="6CA7D8D1" w14:textId="77777777" w:rsidR="000D054D" w:rsidRPr="00A11354" w:rsidRDefault="000D054D" w:rsidP="000D054D">
            <w:pPr>
              <w:jc w:val="both"/>
            </w:pPr>
            <w:r w:rsidRPr="00A11354">
              <w:t>garant, přednášející (</w:t>
            </w:r>
            <w:proofErr w:type="gramStart"/>
            <w:r w:rsidRPr="00A11354">
              <w:t>70%</w:t>
            </w:r>
            <w:proofErr w:type="gramEnd"/>
            <w:r w:rsidRPr="00A11354">
              <w:t>), cvičící (</w:t>
            </w:r>
            <w:proofErr w:type="gramStart"/>
            <w:r w:rsidRPr="00A11354">
              <w:t>70%</w:t>
            </w:r>
            <w:proofErr w:type="gramEnd"/>
            <w:r w:rsidRPr="00A11354">
              <w:t>)</w:t>
            </w:r>
          </w:p>
        </w:tc>
        <w:tc>
          <w:tcPr>
            <w:tcW w:w="1671" w:type="dxa"/>
            <w:gridSpan w:val="4"/>
            <w:tcBorders>
              <w:top w:val="nil"/>
            </w:tcBorders>
          </w:tcPr>
          <w:p w14:paraId="7E35BD50" w14:textId="77777777" w:rsidR="000D054D" w:rsidRPr="00A11354" w:rsidRDefault="000D054D" w:rsidP="000D054D">
            <w:pPr>
              <w:jc w:val="both"/>
            </w:pPr>
          </w:p>
        </w:tc>
      </w:tr>
      <w:tr w:rsidR="000D054D" w:rsidRPr="00A11354" w14:paraId="5614D9BD" w14:textId="77777777" w:rsidTr="000D054D">
        <w:trPr>
          <w:trHeight w:val="284"/>
        </w:trPr>
        <w:tc>
          <w:tcPr>
            <w:tcW w:w="3085" w:type="dxa"/>
            <w:gridSpan w:val="2"/>
            <w:tcBorders>
              <w:top w:val="nil"/>
            </w:tcBorders>
          </w:tcPr>
          <w:p w14:paraId="6EE0E28E" w14:textId="77777777" w:rsidR="000D054D" w:rsidRPr="00A11354" w:rsidRDefault="000D054D" w:rsidP="000D054D">
            <w:pPr>
              <w:jc w:val="both"/>
            </w:pPr>
            <w:r w:rsidRPr="00A11354">
              <w:t>Spalovací motory</w:t>
            </w:r>
          </w:p>
        </w:tc>
        <w:tc>
          <w:tcPr>
            <w:tcW w:w="1701" w:type="dxa"/>
            <w:gridSpan w:val="2"/>
            <w:vMerge/>
          </w:tcPr>
          <w:p w14:paraId="44604384" w14:textId="77777777" w:rsidR="000D054D" w:rsidRPr="00A11354" w:rsidRDefault="000D054D" w:rsidP="000D054D">
            <w:pPr>
              <w:jc w:val="both"/>
            </w:pPr>
          </w:p>
        </w:tc>
        <w:tc>
          <w:tcPr>
            <w:tcW w:w="567" w:type="dxa"/>
            <w:gridSpan w:val="2"/>
            <w:tcBorders>
              <w:top w:val="nil"/>
            </w:tcBorders>
          </w:tcPr>
          <w:p w14:paraId="3C0B0861" w14:textId="77777777" w:rsidR="000D054D" w:rsidRPr="00A11354" w:rsidRDefault="000D054D" w:rsidP="000D054D">
            <w:pPr>
              <w:jc w:val="both"/>
            </w:pPr>
            <w:r w:rsidRPr="00A11354">
              <w:t>3.Z</w:t>
            </w:r>
          </w:p>
        </w:tc>
        <w:tc>
          <w:tcPr>
            <w:tcW w:w="2835" w:type="dxa"/>
            <w:gridSpan w:val="6"/>
            <w:tcBorders>
              <w:top w:val="nil"/>
            </w:tcBorders>
          </w:tcPr>
          <w:p w14:paraId="0E4D3A86" w14:textId="77777777" w:rsidR="000D054D" w:rsidRPr="00A11354" w:rsidRDefault="000D054D" w:rsidP="000D054D">
            <w:pPr>
              <w:jc w:val="both"/>
            </w:pPr>
            <w:r w:rsidRPr="00A11354">
              <w:t>garant, přednášející, cvičící</w:t>
            </w:r>
          </w:p>
        </w:tc>
        <w:tc>
          <w:tcPr>
            <w:tcW w:w="1671" w:type="dxa"/>
            <w:gridSpan w:val="4"/>
            <w:tcBorders>
              <w:top w:val="nil"/>
            </w:tcBorders>
          </w:tcPr>
          <w:p w14:paraId="43CACC85" w14:textId="77777777" w:rsidR="000D054D" w:rsidRPr="00A11354" w:rsidRDefault="000D054D" w:rsidP="000D054D">
            <w:pPr>
              <w:jc w:val="both"/>
            </w:pPr>
          </w:p>
        </w:tc>
      </w:tr>
      <w:tr w:rsidR="000D054D" w:rsidRPr="00A11354" w14:paraId="16A364DA" w14:textId="77777777" w:rsidTr="000D054D">
        <w:trPr>
          <w:trHeight w:val="284"/>
        </w:trPr>
        <w:tc>
          <w:tcPr>
            <w:tcW w:w="3085" w:type="dxa"/>
            <w:gridSpan w:val="2"/>
            <w:tcBorders>
              <w:top w:val="nil"/>
            </w:tcBorders>
          </w:tcPr>
          <w:p w14:paraId="78F2162D" w14:textId="77777777" w:rsidR="000D054D" w:rsidRPr="00A11354" w:rsidRDefault="000D054D" w:rsidP="000D054D">
            <w:pPr>
              <w:jc w:val="both"/>
            </w:pPr>
            <w:r w:rsidRPr="00A11354">
              <w:t>Automobily</w:t>
            </w:r>
          </w:p>
        </w:tc>
        <w:tc>
          <w:tcPr>
            <w:tcW w:w="1701" w:type="dxa"/>
            <w:gridSpan w:val="2"/>
            <w:vMerge/>
          </w:tcPr>
          <w:p w14:paraId="7A49B97A" w14:textId="77777777" w:rsidR="000D054D" w:rsidRPr="00A11354" w:rsidRDefault="000D054D" w:rsidP="000D054D">
            <w:pPr>
              <w:jc w:val="both"/>
            </w:pPr>
          </w:p>
        </w:tc>
        <w:tc>
          <w:tcPr>
            <w:tcW w:w="567" w:type="dxa"/>
            <w:gridSpan w:val="2"/>
            <w:tcBorders>
              <w:top w:val="nil"/>
            </w:tcBorders>
          </w:tcPr>
          <w:p w14:paraId="795D6458" w14:textId="77777777" w:rsidR="000D054D" w:rsidRPr="00A11354" w:rsidRDefault="000D054D" w:rsidP="000D054D">
            <w:pPr>
              <w:jc w:val="both"/>
            </w:pPr>
            <w:r w:rsidRPr="00A11354">
              <w:t>3.L</w:t>
            </w:r>
          </w:p>
        </w:tc>
        <w:tc>
          <w:tcPr>
            <w:tcW w:w="2835" w:type="dxa"/>
            <w:gridSpan w:val="6"/>
            <w:tcBorders>
              <w:top w:val="nil"/>
            </w:tcBorders>
          </w:tcPr>
          <w:p w14:paraId="0EDF7AE2" w14:textId="77777777" w:rsidR="000D054D" w:rsidRPr="00A11354" w:rsidRDefault="000D054D" w:rsidP="000D054D">
            <w:pPr>
              <w:jc w:val="both"/>
            </w:pPr>
            <w:r w:rsidRPr="00A11354">
              <w:t>garant, přednášející, cvičící</w:t>
            </w:r>
          </w:p>
        </w:tc>
        <w:tc>
          <w:tcPr>
            <w:tcW w:w="1671" w:type="dxa"/>
            <w:gridSpan w:val="4"/>
            <w:tcBorders>
              <w:top w:val="nil"/>
            </w:tcBorders>
          </w:tcPr>
          <w:p w14:paraId="2E79EDC5" w14:textId="77777777" w:rsidR="000D054D" w:rsidRPr="00A11354" w:rsidRDefault="000D054D" w:rsidP="000D054D">
            <w:pPr>
              <w:jc w:val="both"/>
            </w:pPr>
          </w:p>
        </w:tc>
      </w:tr>
      <w:tr w:rsidR="000D054D" w:rsidRPr="00A11354" w14:paraId="3BE0E911" w14:textId="77777777" w:rsidTr="000D054D">
        <w:tc>
          <w:tcPr>
            <w:tcW w:w="9859" w:type="dxa"/>
            <w:gridSpan w:val="16"/>
            <w:shd w:val="clear" w:color="auto" w:fill="F7CAAC"/>
          </w:tcPr>
          <w:p w14:paraId="1560C136" w14:textId="77777777" w:rsidR="000D054D" w:rsidRPr="00A11354" w:rsidRDefault="000D054D" w:rsidP="000D054D">
            <w:pPr>
              <w:jc w:val="both"/>
            </w:pPr>
            <w:r w:rsidRPr="00A11354">
              <w:rPr>
                <w:b/>
              </w:rPr>
              <w:t xml:space="preserve">Údaje o vzdělání na VŠ </w:t>
            </w:r>
          </w:p>
        </w:tc>
      </w:tr>
      <w:tr w:rsidR="000D054D" w:rsidRPr="00A11354" w14:paraId="257E6217" w14:textId="77777777" w:rsidTr="000D054D">
        <w:trPr>
          <w:trHeight w:val="628"/>
        </w:trPr>
        <w:tc>
          <w:tcPr>
            <w:tcW w:w="9859" w:type="dxa"/>
            <w:gridSpan w:val="16"/>
          </w:tcPr>
          <w:p w14:paraId="3E5A10B6" w14:textId="77777777" w:rsidR="000D054D" w:rsidRPr="00A11354" w:rsidRDefault="000D054D" w:rsidP="000D054D">
            <w:pPr>
              <w:jc w:val="both"/>
              <w:rPr>
                <w:bCs/>
              </w:rPr>
            </w:pPr>
            <w:r w:rsidRPr="00A11354">
              <w:rPr>
                <w:bCs/>
              </w:rPr>
              <w:t>2025 - doc., VŠB-TU v Ostravě, Fakulta strojní, Aplikovaná mechanika</w:t>
            </w:r>
          </w:p>
          <w:p w14:paraId="203FE04C" w14:textId="77777777" w:rsidR="000D054D" w:rsidRPr="00A11354" w:rsidRDefault="000D054D" w:rsidP="000D054D">
            <w:pPr>
              <w:jc w:val="both"/>
              <w:rPr>
                <w:bCs/>
              </w:rPr>
            </w:pPr>
            <w:r w:rsidRPr="00A11354">
              <w:rPr>
                <w:bCs/>
              </w:rPr>
              <w:t>2013 - Ing., UJEP v Ústí nad Labem, Fakulta výrobních technologií a managementu, Magisterský studijní program, obor Strojírenská technologie, zaměření Příprava a řízení výroby.</w:t>
            </w:r>
          </w:p>
          <w:p w14:paraId="4D8C96B4" w14:textId="77777777" w:rsidR="000D054D" w:rsidRPr="00A11354" w:rsidRDefault="000D054D" w:rsidP="000D054D">
            <w:pPr>
              <w:jc w:val="both"/>
              <w:rPr>
                <w:b/>
                <w:bCs/>
              </w:rPr>
            </w:pPr>
            <w:r w:rsidRPr="00A11354">
              <w:rPr>
                <w:bCs/>
              </w:rPr>
              <w:t>2018 - Ph.D., UJEP v Ústí nad Labem, Fakulta strojního inženýrství, obor Strojírenská technologie.</w:t>
            </w:r>
          </w:p>
        </w:tc>
      </w:tr>
      <w:tr w:rsidR="000D054D" w:rsidRPr="00A11354" w14:paraId="35E2F499" w14:textId="77777777" w:rsidTr="000D054D">
        <w:tc>
          <w:tcPr>
            <w:tcW w:w="9859" w:type="dxa"/>
            <w:gridSpan w:val="16"/>
            <w:shd w:val="clear" w:color="auto" w:fill="F7CAAC"/>
          </w:tcPr>
          <w:p w14:paraId="7C85D901" w14:textId="77777777" w:rsidR="000D054D" w:rsidRPr="00A11354" w:rsidRDefault="000D054D" w:rsidP="000D054D">
            <w:pPr>
              <w:jc w:val="both"/>
              <w:rPr>
                <w:b/>
              </w:rPr>
            </w:pPr>
            <w:r w:rsidRPr="00A11354">
              <w:rPr>
                <w:b/>
              </w:rPr>
              <w:t>Údaje o odborném působení od absolvování VŠ</w:t>
            </w:r>
          </w:p>
        </w:tc>
      </w:tr>
      <w:tr w:rsidR="000D054D" w:rsidRPr="00A11354" w14:paraId="7EE6B6AE" w14:textId="77777777" w:rsidTr="000D054D">
        <w:trPr>
          <w:trHeight w:val="967"/>
        </w:trPr>
        <w:tc>
          <w:tcPr>
            <w:tcW w:w="9859" w:type="dxa"/>
            <w:gridSpan w:val="16"/>
          </w:tcPr>
          <w:p w14:paraId="5ECE6786" w14:textId="77777777" w:rsidR="000D054D" w:rsidRPr="00A11354" w:rsidRDefault="000D054D" w:rsidP="000D054D">
            <w:r w:rsidRPr="00A11354">
              <w:t>2025 - dosud, docent, FSI UJEP v Ústí nad Labem; (1)</w:t>
            </w:r>
          </w:p>
          <w:p w14:paraId="2F6666A2" w14:textId="77777777" w:rsidR="000D054D" w:rsidRPr="00A11354" w:rsidRDefault="000D054D" w:rsidP="000D054D">
            <w:proofErr w:type="gramStart"/>
            <w:r w:rsidRPr="00A11354">
              <w:t>2015 – 2025</w:t>
            </w:r>
            <w:proofErr w:type="gramEnd"/>
            <w:r w:rsidRPr="00A11354">
              <w:t xml:space="preserve"> </w:t>
            </w:r>
            <w:proofErr w:type="gramStart"/>
            <w:r w:rsidRPr="00A11354">
              <w:t>-  odborný</w:t>
            </w:r>
            <w:proofErr w:type="gramEnd"/>
            <w:r w:rsidRPr="00A11354">
              <w:t xml:space="preserve"> asistent, FSI UJEP v Ústí nad Labem, (do roku 2017 Fakulta výrobních technologií a managementu)</w:t>
            </w:r>
          </w:p>
          <w:p w14:paraId="067C1E5C" w14:textId="77777777" w:rsidR="000D054D" w:rsidRPr="00A11354" w:rsidRDefault="000D054D" w:rsidP="000D054D">
            <w:r w:rsidRPr="00A11354">
              <w:t xml:space="preserve">2014 - </w:t>
            </w:r>
            <w:proofErr w:type="gramStart"/>
            <w:r w:rsidRPr="00A11354">
              <w:t>2015  -</w:t>
            </w:r>
            <w:proofErr w:type="gramEnd"/>
            <w:r w:rsidRPr="00A11354">
              <w:t xml:space="preserve"> asistent, FVTM UJEP v Ústí nad Labem</w:t>
            </w:r>
          </w:p>
          <w:p w14:paraId="62A56A2A" w14:textId="77777777" w:rsidR="000D054D" w:rsidRPr="00A11354" w:rsidRDefault="000D054D" w:rsidP="000D054D"/>
        </w:tc>
      </w:tr>
      <w:tr w:rsidR="000D054D" w:rsidRPr="00A11354" w14:paraId="04283DEA" w14:textId="77777777" w:rsidTr="000D054D">
        <w:trPr>
          <w:trHeight w:val="250"/>
        </w:trPr>
        <w:tc>
          <w:tcPr>
            <w:tcW w:w="9859" w:type="dxa"/>
            <w:gridSpan w:val="16"/>
            <w:shd w:val="clear" w:color="auto" w:fill="F7CAAC"/>
          </w:tcPr>
          <w:p w14:paraId="73FB20DA" w14:textId="77777777" w:rsidR="000D054D" w:rsidRPr="00A11354" w:rsidRDefault="000D054D" w:rsidP="000D054D">
            <w:pPr>
              <w:jc w:val="both"/>
            </w:pPr>
            <w:r w:rsidRPr="00A11354">
              <w:rPr>
                <w:b/>
              </w:rPr>
              <w:t>Zkušenosti s vedením kvalifikačních a rigorózních prací</w:t>
            </w:r>
          </w:p>
        </w:tc>
      </w:tr>
      <w:tr w:rsidR="000D054D" w:rsidRPr="00A11354" w14:paraId="4584C8C1" w14:textId="77777777" w:rsidTr="000D054D">
        <w:trPr>
          <w:trHeight w:val="905"/>
        </w:trPr>
        <w:tc>
          <w:tcPr>
            <w:tcW w:w="9859" w:type="dxa"/>
            <w:gridSpan w:val="16"/>
          </w:tcPr>
          <w:p w14:paraId="16DBF115" w14:textId="77777777" w:rsidR="000D054D" w:rsidRPr="00A11354" w:rsidRDefault="000D054D" w:rsidP="000D054D">
            <w:pPr>
              <w:autoSpaceDE w:val="0"/>
              <w:autoSpaceDN w:val="0"/>
              <w:adjustRightInd w:val="0"/>
              <w:jc w:val="both"/>
              <w:rPr>
                <w:rFonts w:eastAsia="Calibri"/>
                <w:color w:val="000000"/>
              </w:rPr>
            </w:pPr>
            <w:r w:rsidRPr="00A11354">
              <w:rPr>
                <w:rFonts w:eastAsia="Calibri"/>
                <w:color w:val="000000"/>
              </w:rPr>
              <w:t xml:space="preserve">Počet obhájených bakalářských prací: 12 </w:t>
            </w:r>
          </w:p>
          <w:p w14:paraId="0EBC7984" w14:textId="77777777" w:rsidR="000D054D" w:rsidRPr="00A11354" w:rsidRDefault="000D054D" w:rsidP="000D054D">
            <w:pPr>
              <w:autoSpaceDE w:val="0"/>
              <w:autoSpaceDN w:val="0"/>
              <w:adjustRightInd w:val="0"/>
              <w:jc w:val="both"/>
              <w:rPr>
                <w:rFonts w:eastAsia="Calibri"/>
                <w:color w:val="000000"/>
              </w:rPr>
            </w:pPr>
            <w:r w:rsidRPr="00A11354">
              <w:rPr>
                <w:rFonts w:eastAsia="Calibri"/>
                <w:color w:val="000000"/>
              </w:rPr>
              <w:t>Počet obhájených diplomových prací: 3</w:t>
            </w:r>
          </w:p>
          <w:p w14:paraId="6F8E69FC" w14:textId="77777777" w:rsidR="000D054D" w:rsidRPr="00A11354" w:rsidRDefault="000D054D" w:rsidP="000D054D">
            <w:pPr>
              <w:jc w:val="both"/>
              <w:rPr>
                <w:rFonts w:eastAsia="Calibri"/>
                <w:color w:val="000000"/>
              </w:rPr>
            </w:pPr>
            <w:r w:rsidRPr="00A11354">
              <w:rPr>
                <w:rFonts w:eastAsia="Calibri"/>
                <w:color w:val="000000"/>
              </w:rPr>
              <w:t xml:space="preserve">Vedení 1 Ph.D. </w:t>
            </w:r>
            <w:proofErr w:type="gramStart"/>
            <w:r w:rsidRPr="00A11354">
              <w:rPr>
                <w:rFonts w:eastAsia="Calibri"/>
                <w:color w:val="000000"/>
              </w:rPr>
              <w:t>studenta - školitel</w:t>
            </w:r>
            <w:proofErr w:type="gramEnd"/>
            <w:r w:rsidRPr="00A11354">
              <w:rPr>
                <w:rFonts w:eastAsia="Calibri"/>
                <w:color w:val="000000"/>
              </w:rPr>
              <w:t xml:space="preserve"> specialista</w:t>
            </w:r>
          </w:p>
        </w:tc>
      </w:tr>
      <w:tr w:rsidR="000D054D" w:rsidRPr="00A11354" w14:paraId="0442ECB6" w14:textId="77777777" w:rsidTr="000D054D">
        <w:trPr>
          <w:cantSplit/>
        </w:trPr>
        <w:tc>
          <w:tcPr>
            <w:tcW w:w="3347" w:type="dxa"/>
            <w:gridSpan w:val="3"/>
            <w:tcBorders>
              <w:top w:val="single" w:sz="12" w:space="0" w:color="auto"/>
            </w:tcBorders>
            <w:shd w:val="clear" w:color="auto" w:fill="F7CAAC"/>
          </w:tcPr>
          <w:p w14:paraId="121676A6" w14:textId="77777777" w:rsidR="000D054D" w:rsidRPr="00A11354" w:rsidRDefault="000D054D" w:rsidP="000D054D">
            <w:pPr>
              <w:jc w:val="both"/>
            </w:pPr>
            <w:r w:rsidRPr="00A11354">
              <w:rPr>
                <w:b/>
              </w:rPr>
              <w:t xml:space="preserve">Obor habilitačního řízení </w:t>
            </w:r>
          </w:p>
        </w:tc>
        <w:tc>
          <w:tcPr>
            <w:tcW w:w="2245" w:type="dxa"/>
            <w:gridSpan w:val="4"/>
            <w:tcBorders>
              <w:top w:val="single" w:sz="12" w:space="0" w:color="auto"/>
            </w:tcBorders>
            <w:shd w:val="clear" w:color="auto" w:fill="F7CAAC"/>
          </w:tcPr>
          <w:p w14:paraId="02D26C51" w14:textId="77777777" w:rsidR="000D054D" w:rsidRPr="00A11354" w:rsidRDefault="000D054D" w:rsidP="000D054D">
            <w:pPr>
              <w:jc w:val="both"/>
            </w:pPr>
            <w:r w:rsidRPr="00A11354">
              <w:rPr>
                <w:b/>
              </w:rPr>
              <w:t>Rok udělení hodnosti</w:t>
            </w:r>
          </w:p>
        </w:tc>
        <w:tc>
          <w:tcPr>
            <w:tcW w:w="2248" w:type="dxa"/>
            <w:gridSpan w:val="4"/>
            <w:tcBorders>
              <w:top w:val="single" w:sz="12" w:space="0" w:color="auto"/>
              <w:right w:val="single" w:sz="12" w:space="0" w:color="auto"/>
            </w:tcBorders>
            <w:shd w:val="clear" w:color="auto" w:fill="F7CAAC"/>
          </w:tcPr>
          <w:p w14:paraId="5D9200C4" w14:textId="77777777" w:rsidR="000D054D" w:rsidRPr="00A11354" w:rsidRDefault="000D054D" w:rsidP="000D054D">
            <w:pPr>
              <w:jc w:val="both"/>
            </w:pPr>
            <w:r w:rsidRPr="00A11354">
              <w:rPr>
                <w:b/>
              </w:rPr>
              <w:t>Řízení konáno na VŠ</w:t>
            </w:r>
          </w:p>
        </w:tc>
        <w:tc>
          <w:tcPr>
            <w:tcW w:w="2019" w:type="dxa"/>
            <w:gridSpan w:val="5"/>
            <w:tcBorders>
              <w:top w:val="single" w:sz="12" w:space="0" w:color="auto"/>
              <w:left w:val="single" w:sz="12" w:space="0" w:color="auto"/>
            </w:tcBorders>
            <w:shd w:val="clear" w:color="auto" w:fill="F7CAAC"/>
          </w:tcPr>
          <w:p w14:paraId="453458E4" w14:textId="77777777" w:rsidR="000D054D" w:rsidRPr="00A11354" w:rsidRDefault="000D054D" w:rsidP="000D054D">
            <w:pPr>
              <w:jc w:val="both"/>
              <w:rPr>
                <w:b/>
              </w:rPr>
            </w:pPr>
            <w:r w:rsidRPr="00A11354">
              <w:rPr>
                <w:b/>
              </w:rPr>
              <w:t>Ohlasy publikací</w:t>
            </w:r>
          </w:p>
        </w:tc>
      </w:tr>
      <w:tr w:rsidR="000D054D" w:rsidRPr="00A11354" w14:paraId="23DFABC3" w14:textId="77777777" w:rsidTr="000D054D">
        <w:trPr>
          <w:cantSplit/>
        </w:trPr>
        <w:tc>
          <w:tcPr>
            <w:tcW w:w="3347" w:type="dxa"/>
            <w:gridSpan w:val="3"/>
          </w:tcPr>
          <w:p w14:paraId="167FB958" w14:textId="77777777" w:rsidR="000D054D" w:rsidRPr="00A11354" w:rsidRDefault="000D054D" w:rsidP="000D054D">
            <w:pPr>
              <w:jc w:val="both"/>
            </w:pPr>
            <w:r w:rsidRPr="00A11354">
              <w:t>Aplikovaná mechanika</w:t>
            </w:r>
          </w:p>
        </w:tc>
        <w:tc>
          <w:tcPr>
            <w:tcW w:w="2245" w:type="dxa"/>
            <w:gridSpan w:val="4"/>
          </w:tcPr>
          <w:p w14:paraId="3CF6136D" w14:textId="77777777" w:rsidR="000D054D" w:rsidRPr="00A11354" w:rsidRDefault="000D054D" w:rsidP="000D054D">
            <w:pPr>
              <w:jc w:val="both"/>
            </w:pPr>
            <w:r w:rsidRPr="00A11354">
              <w:t>2025</w:t>
            </w:r>
          </w:p>
        </w:tc>
        <w:tc>
          <w:tcPr>
            <w:tcW w:w="2248" w:type="dxa"/>
            <w:gridSpan w:val="4"/>
            <w:tcBorders>
              <w:right w:val="single" w:sz="12" w:space="0" w:color="auto"/>
            </w:tcBorders>
          </w:tcPr>
          <w:p w14:paraId="475407C0" w14:textId="77777777" w:rsidR="000D054D" w:rsidRPr="00A11354" w:rsidRDefault="000D054D" w:rsidP="000D054D">
            <w:pPr>
              <w:jc w:val="both"/>
            </w:pPr>
            <w:r w:rsidRPr="00A11354">
              <w:t>FS, VŠB-TU v Ostravě</w:t>
            </w:r>
          </w:p>
        </w:tc>
        <w:tc>
          <w:tcPr>
            <w:tcW w:w="632" w:type="dxa"/>
            <w:gridSpan w:val="2"/>
            <w:tcBorders>
              <w:left w:val="single" w:sz="12" w:space="0" w:color="auto"/>
            </w:tcBorders>
            <w:shd w:val="clear" w:color="auto" w:fill="F7CAAC"/>
          </w:tcPr>
          <w:p w14:paraId="7DBA31B4" w14:textId="77777777" w:rsidR="000D054D" w:rsidRPr="00A11354" w:rsidRDefault="000D054D" w:rsidP="000D054D">
            <w:pPr>
              <w:jc w:val="both"/>
            </w:pPr>
            <w:r w:rsidRPr="00A11354">
              <w:rPr>
                <w:b/>
              </w:rPr>
              <w:t>WoS</w:t>
            </w:r>
          </w:p>
        </w:tc>
        <w:tc>
          <w:tcPr>
            <w:tcW w:w="693" w:type="dxa"/>
            <w:gridSpan w:val="2"/>
            <w:shd w:val="clear" w:color="auto" w:fill="F7CAAC"/>
          </w:tcPr>
          <w:p w14:paraId="6B11C83D" w14:textId="77777777" w:rsidR="000D054D" w:rsidRPr="00A11354" w:rsidRDefault="000D054D" w:rsidP="000D054D">
            <w:pPr>
              <w:jc w:val="both"/>
              <w:rPr>
                <w:sz w:val="18"/>
              </w:rPr>
            </w:pPr>
            <w:r w:rsidRPr="00A11354">
              <w:rPr>
                <w:b/>
                <w:sz w:val="18"/>
              </w:rPr>
              <w:t>Scopus</w:t>
            </w:r>
          </w:p>
        </w:tc>
        <w:tc>
          <w:tcPr>
            <w:tcW w:w="694" w:type="dxa"/>
            <w:shd w:val="clear" w:color="auto" w:fill="F7CAAC"/>
          </w:tcPr>
          <w:p w14:paraId="243BC41F" w14:textId="77777777" w:rsidR="000D054D" w:rsidRPr="00A11354" w:rsidRDefault="000D054D" w:rsidP="000D054D">
            <w:pPr>
              <w:jc w:val="both"/>
            </w:pPr>
            <w:r w:rsidRPr="00A11354">
              <w:rPr>
                <w:b/>
                <w:sz w:val="18"/>
              </w:rPr>
              <w:t>ostatní</w:t>
            </w:r>
          </w:p>
        </w:tc>
      </w:tr>
      <w:tr w:rsidR="000D054D" w:rsidRPr="00A11354" w14:paraId="4E8EB226" w14:textId="77777777" w:rsidTr="000D054D">
        <w:trPr>
          <w:cantSplit/>
          <w:trHeight w:val="70"/>
        </w:trPr>
        <w:tc>
          <w:tcPr>
            <w:tcW w:w="3347" w:type="dxa"/>
            <w:gridSpan w:val="3"/>
            <w:shd w:val="clear" w:color="auto" w:fill="F7CAAC"/>
          </w:tcPr>
          <w:p w14:paraId="56CD0ACA" w14:textId="77777777" w:rsidR="000D054D" w:rsidRPr="00A11354" w:rsidRDefault="000D054D" w:rsidP="000D054D">
            <w:pPr>
              <w:jc w:val="both"/>
            </w:pPr>
            <w:r w:rsidRPr="00A11354">
              <w:rPr>
                <w:b/>
              </w:rPr>
              <w:t>Obor jmenovacího řízení</w:t>
            </w:r>
          </w:p>
        </w:tc>
        <w:tc>
          <w:tcPr>
            <w:tcW w:w="2245" w:type="dxa"/>
            <w:gridSpan w:val="4"/>
            <w:shd w:val="clear" w:color="auto" w:fill="F7CAAC"/>
          </w:tcPr>
          <w:p w14:paraId="1323D502" w14:textId="77777777" w:rsidR="000D054D" w:rsidRPr="00A11354" w:rsidRDefault="000D054D" w:rsidP="000D054D">
            <w:pPr>
              <w:jc w:val="both"/>
            </w:pPr>
            <w:r w:rsidRPr="00A11354">
              <w:rPr>
                <w:b/>
              </w:rPr>
              <w:t>Rok udělení hodnosti</w:t>
            </w:r>
          </w:p>
        </w:tc>
        <w:tc>
          <w:tcPr>
            <w:tcW w:w="2248" w:type="dxa"/>
            <w:gridSpan w:val="4"/>
            <w:tcBorders>
              <w:right w:val="single" w:sz="12" w:space="0" w:color="auto"/>
            </w:tcBorders>
            <w:shd w:val="clear" w:color="auto" w:fill="F7CAAC"/>
          </w:tcPr>
          <w:p w14:paraId="60AF573C" w14:textId="77777777" w:rsidR="000D054D" w:rsidRPr="00A11354" w:rsidRDefault="000D054D" w:rsidP="000D054D">
            <w:pPr>
              <w:jc w:val="both"/>
            </w:pPr>
            <w:r w:rsidRPr="00A11354">
              <w:rPr>
                <w:b/>
              </w:rPr>
              <w:t>Řízení konáno na VŠ</w:t>
            </w:r>
          </w:p>
        </w:tc>
        <w:tc>
          <w:tcPr>
            <w:tcW w:w="632" w:type="dxa"/>
            <w:gridSpan w:val="2"/>
            <w:tcBorders>
              <w:left w:val="single" w:sz="12" w:space="0" w:color="auto"/>
            </w:tcBorders>
          </w:tcPr>
          <w:p w14:paraId="41B28AC3" w14:textId="77777777" w:rsidR="000D054D" w:rsidRPr="00A11354" w:rsidRDefault="000D054D" w:rsidP="000D054D">
            <w:pPr>
              <w:jc w:val="center"/>
            </w:pPr>
            <w:r w:rsidRPr="00A11354">
              <w:t>68</w:t>
            </w:r>
          </w:p>
        </w:tc>
        <w:tc>
          <w:tcPr>
            <w:tcW w:w="693" w:type="dxa"/>
            <w:gridSpan w:val="2"/>
          </w:tcPr>
          <w:p w14:paraId="79823F3E" w14:textId="77777777" w:rsidR="000D054D" w:rsidRPr="00A11354" w:rsidRDefault="000D054D" w:rsidP="000D054D">
            <w:pPr>
              <w:jc w:val="center"/>
            </w:pPr>
            <w:r w:rsidRPr="00A11354">
              <w:t>186</w:t>
            </w:r>
          </w:p>
        </w:tc>
        <w:tc>
          <w:tcPr>
            <w:tcW w:w="694" w:type="dxa"/>
          </w:tcPr>
          <w:p w14:paraId="14C116A7" w14:textId="77777777" w:rsidR="000D054D" w:rsidRPr="00A11354" w:rsidRDefault="000D054D" w:rsidP="000D054D">
            <w:pPr>
              <w:jc w:val="center"/>
            </w:pPr>
            <w:r w:rsidRPr="00A11354">
              <w:t>-</w:t>
            </w:r>
          </w:p>
        </w:tc>
      </w:tr>
      <w:tr w:rsidR="000D054D" w:rsidRPr="00A11354" w14:paraId="7E1E0780" w14:textId="77777777" w:rsidTr="000D054D">
        <w:trPr>
          <w:trHeight w:val="205"/>
        </w:trPr>
        <w:tc>
          <w:tcPr>
            <w:tcW w:w="3347" w:type="dxa"/>
            <w:gridSpan w:val="3"/>
          </w:tcPr>
          <w:p w14:paraId="53553F75" w14:textId="77777777" w:rsidR="000D054D" w:rsidRPr="00A11354" w:rsidRDefault="000D054D" w:rsidP="000D054D">
            <w:pPr>
              <w:jc w:val="both"/>
            </w:pPr>
          </w:p>
        </w:tc>
        <w:tc>
          <w:tcPr>
            <w:tcW w:w="2245" w:type="dxa"/>
            <w:gridSpan w:val="4"/>
          </w:tcPr>
          <w:p w14:paraId="08705BAD" w14:textId="77777777" w:rsidR="000D054D" w:rsidRPr="00A11354" w:rsidRDefault="000D054D" w:rsidP="000D054D">
            <w:pPr>
              <w:jc w:val="both"/>
            </w:pPr>
          </w:p>
        </w:tc>
        <w:tc>
          <w:tcPr>
            <w:tcW w:w="2248" w:type="dxa"/>
            <w:gridSpan w:val="4"/>
            <w:tcBorders>
              <w:right w:val="single" w:sz="12" w:space="0" w:color="auto"/>
            </w:tcBorders>
          </w:tcPr>
          <w:p w14:paraId="5979AC1A" w14:textId="77777777" w:rsidR="000D054D" w:rsidRPr="00A11354" w:rsidRDefault="000D054D" w:rsidP="000D054D">
            <w:pPr>
              <w:jc w:val="both"/>
            </w:pPr>
          </w:p>
        </w:tc>
        <w:tc>
          <w:tcPr>
            <w:tcW w:w="1325" w:type="dxa"/>
            <w:gridSpan w:val="4"/>
            <w:tcBorders>
              <w:left w:val="single" w:sz="12" w:space="0" w:color="auto"/>
            </w:tcBorders>
            <w:shd w:val="clear" w:color="auto" w:fill="FBD4B4"/>
            <w:vAlign w:val="center"/>
          </w:tcPr>
          <w:p w14:paraId="2BCC3A63" w14:textId="77777777" w:rsidR="000D054D" w:rsidRPr="00A11354" w:rsidRDefault="000D054D" w:rsidP="000D054D">
            <w:pPr>
              <w:jc w:val="both"/>
              <w:rPr>
                <w:b/>
                <w:sz w:val="18"/>
              </w:rPr>
            </w:pPr>
            <w:r w:rsidRPr="00A11354">
              <w:rPr>
                <w:b/>
                <w:sz w:val="18"/>
              </w:rPr>
              <w:t>H-index WoS/Scopus</w:t>
            </w:r>
          </w:p>
        </w:tc>
        <w:tc>
          <w:tcPr>
            <w:tcW w:w="694" w:type="dxa"/>
            <w:vAlign w:val="center"/>
          </w:tcPr>
          <w:p w14:paraId="54E8B2BE" w14:textId="77777777" w:rsidR="000D054D" w:rsidRPr="00A11354" w:rsidRDefault="000D054D" w:rsidP="000D054D">
            <w:r w:rsidRPr="00A11354">
              <w:rPr>
                <w:b/>
              </w:rPr>
              <w:t xml:space="preserve">   </w:t>
            </w:r>
            <w:r w:rsidRPr="00A11354">
              <w:t>6/8</w:t>
            </w:r>
          </w:p>
        </w:tc>
      </w:tr>
      <w:tr w:rsidR="000D054D" w:rsidRPr="00A11354" w14:paraId="2400FBDF" w14:textId="77777777" w:rsidTr="000D054D">
        <w:tc>
          <w:tcPr>
            <w:tcW w:w="9859" w:type="dxa"/>
            <w:gridSpan w:val="16"/>
            <w:shd w:val="clear" w:color="auto" w:fill="F7CAAC"/>
          </w:tcPr>
          <w:p w14:paraId="6112A997" w14:textId="77777777" w:rsidR="000D054D" w:rsidRPr="00A11354" w:rsidRDefault="000D054D" w:rsidP="000D054D">
            <w:pPr>
              <w:jc w:val="both"/>
              <w:rPr>
                <w:b/>
              </w:rPr>
            </w:pPr>
            <w:r w:rsidRPr="00A11354">
              <w:rPr>
                <w:b/>
              </w:rPr>
              <w:t xml:space="preserve">Přehled o nejvýznamnější publikační a další tvůrčí činnosti nebo další profesní činnosti u odborníků z praxe vztahující se k zabezpečovaným předmětům </w:t>
            </w:r>
          </w:p>
        </w:tc>
      </w:tr>
      <w:tr w:rsidR="000D054D" w:rsidRPr="00A11354" w14:paraId="255B1B4C" w14:textId="77777777" w:rsidTr="000D054D">
        <w:trPr>
          <w:trHeight w:val="2347"/>
        </w:trPr>
        <w:tc>
          <w:tcPr>
            <w:tcW w:w="9859" w:type="dxa"/>
            <w:gridSpan w:val="16"/>
          </w:tcPr>
          <w:p w14:paraId="54CB50B5" w14:textId="77777777" w:rsidR="000D054D" w:rsidRPr="00A11354" w:rsidRDefault="000D054D" w:rsidP="000D054D">
            <w:pPr>
              <w:tabs>
                <w:tab w:val="left" w:pos="1252"/>
              </w:tabs>
              <w:jc w:val="both"/>
              <w:rPr>
                <w:b/>
                <w:iCs/>
              </w:rPr>
            </w:pPr>
            <w:r w:rsidRPr="00A11354">
              <w:rPr>
                <w:b/>
                <w:iCs/>
              </w:rPr>
              <w:t>Publikační činnost</w:t>
            </w:r>
          </w:p>
          <w:p w14:paraId="16E42086" w14:textId="77777777" w:rsidR="000D054D" w:rsidRPr="00A11354" w:rsidRDefault="000D054D" w:rsidP="000D054D">
            <w:pPr>
              <w:tabs>
                <w:tab w:val="left" w:pos="1252"/>
              </w:tabs>
              <w:jc w:val="both"/>
              <w:rPr>
                <w:iCs/>
              </w:rPr>
            </w:pPr>
            <w:r w:rsidRPr="00A11354">
              <w:rPr>
                <w:iCs/>
              </w:rPr>
              <w:t xml:space="preserve">[1] KLIMENDA, F., SKOČILASOVÁ, B., SKOČILAS, J., SOUKUP, J. Deformation and Velocity Wave Propagation in a Thin Isotropic Plate. In: </w:t>
            </w:r>
            <w:r w:rsidRPr="00A11354">
              <w:rPr>
                <w:i/>
                <w:iCs/>
              </w:rPr>
              <w:t>Sensors</w:t>
            </w:r>
            <w:r w:rsidRPr="00A11354">
              <w:rPr>
                <w:iCs/>
              </w:rPr>
              <w:t>, 2024, Vol. 24, Iss. 3, 2024. (25 %; Jimp – Q4)</w:t>
            </w:r>
          </w:p>
          <w:p w14:paraId="48C07651" w14:textId="77777777" w:rsidR="000D054D" w:rsidRPr="00A11354" w:rsidRDefault="000D054D" w:rsidP="000D054D">
            <w:pPr>
              <w:jc w:val="both"/>
            </w:pPr>
            <w:r w:rsidRPr="00A11354">
              <w:t xml:space="preserve">[2] ČERNOHLÁVEK, V., KLIMENDA, F., HOUŠKA, P., SUSZYŃSKI, M. Vibration Measurements on a Six-Axis Collaborative Robotic Arm-Part I. In: </w:t>
            </w:r>
            <w:r w:rsidRPr="00A11354">
              <w:rPr>
                <w:i/>
              </w:rPr>
              <w:t>Sensors</w:t>
            </w:r>
            <w:r w:rsidRPr="00A11354">
              <w:t xml:space="preserve">, 2023, Vol. 23, Iss. 3, </w:t>
            </w:r>
            <w:proofErr w:type="gramStart"/>
            <w:r w:rsidRPr="00A11354">
              <w:t>Ar.-</w:t>
            </w:r>
            <w:proofErr w:type="gramEnd"/>
            <w:r w:rsidRPr="00A11354">
              <w:t>No. 1629. (25 %; Jimp – Q2)</w:t>
            </w:r>
          </w:p>
          <w:p w14:paraId="1A87DFC3" w14:textId="77777777" w:rsidR="000D054D" w:rsidRPr="00A11354" w:rsidRDefault="000D054D" w:rsidP="000D054D">
            <w:pPr>
              <w:tabs>
                <w:tab w:val="left" w:pos="1252"/>
              </w:tabs>
              <w:jc w:val="both"/>
              <w:rPr>
                <w:iCs/>
              </w:rPr>
            </w:pPr>
            <w:r w:rsidRPr="00A11354">
              <w:rPr>
                <w:iCs/>
              </w:rPr>
              <w:t xml:space="preserve">[3] KLIMENDA, F., SKOČILAS, J., SKOČILASOVÁ, B., SOUKUP, J., ČÍŽEK, R. Vertical Oscillation of Railway Vehicle Chassis with Asymmetry Effect Consideration. In: </w:t>
            </w:r>
            <w:r w:rsidRPr="00A11354">
              <w:rPr>
                <w:i/>
                <w:iCs/>
              </w:rPr>
              <w:t>Sensors</w:t>
            </w:r>
            <w:r w:rsidRPr="00A11354">
              <w:rPr>
                <w:iCs/>
              </w:rPr>
              <w:t xml:space="preserve">, 2022, Vol. 22, Iss. 11, </w:t>
            </w:r>
            <w:proofErr w:type="gramStart"/>
            <w:r w:rsidRPr="00A11354">
              <w:rPr>
                <w:iCs/>
              </w:rPr>
              <w:t>Ar.-</w:t>
            </w:r>
            <w:proofErr w:type="gramEnd"/>
            <w:r w:rsidRPr="00A11354">
              <w:rPr>
                <w:iCs/>
              </w:rPr>
              <w:t>No. 4033., 2022. (20 %; Jimp – Q2)</w:t>
            </w:r>
          </w:p>
          <w:p w14:paraId="69A0099D" w14:textId="77777777" w:rsidR="000D054D" w:rsidRPr="00A11354" w:rsidRDefault="000D054D" w:rsidP="000D054D">
            <w:pPr>
              <w:tabs>
                <w:tab w:val="left" w:pos="1252"/>
              </w:tabs>
              <w:jc w:val="both"/>
              <w:rPr>
                <w:iCs/>
              </w:rPr>
            </w:pPr>
            <w:r w:rsidRPr="00A11354">
              <w:rPr>
                <w:iCs/>
              </w:rPr>
              <w:t xml:space="preserve">[4] KLIMENDA, F., SOUKUP, J., RYCHLÍKOVÁ, L., SKOČILAS, J. Transverse Wave Propagation in a Thin Isotropic Plate Part I. In: </w:t>
            </w:r>
            <w:r w:rsidRPr="00A11354">
              <w:rPr>
                <w:i/>
                <w:iCs/>
              </w:rPr>
              <w:t>Applied Sciences</w:t>
            </w:r>
            <w:r w:rsidRPr="00A11354">
              <w:rPr>
                <w:iCs/>
              </w:rPr>
              <w:t xml:space="preserve">, Vol. 12, Iss. 5, </w:t>
            </w:r>
            <w:proofErr w:type="gramStart"/>
            <w:r w:rsidRPr="00A11354">
              <w:rPr>
                <w:iCs/>
              </w:rPr>
              <w:t>Ar.-</w:t>
            </w:r>
            <w:proofErr w:type="gramEnd"/>
            <w:r w:rsidRPr="00A11354">
              <w:rPr>
                <w:iCs/>
              </w:rPr>
              <w:t>No. 2493, 2022. (25 %; Jimp – Q1)</w:t>
            </w:r>
          </w:p>
          <w:p w14:paraId="3B9DBAB4" w14:textId="77777777" w:rsidR="000D054D" w:rsidRPr="00A11354" w:rsidRDefault="000D054D" w:rsidP="000D054D">
            <w:pPr>
              <w:jc w:val="both"/>
            </w:pPr>
            <w:r w:rsidRPr="00A11354">
              <w:t>[5]</w:t>
            </w:r>
            <w:r w:rsidRPr="00A11354">
              <w:rPr>
                <w:rFonts w:ascii="Calibri" w:hAnsi="Calibri" w:cs="Calibri"/>
              </w:rPr>
              <w:t xml:space="preserve"> </w:t>
            </w:r>
            <w:r w:rsidRPr="00A11354">
              <w:t xml:space="preserve">KLIMENDA, F., ČÍŽEK, R., PÍSAŘÍK, M., ŠTĚRBA, J. Stopping the Mobile Robotic Vehicle at a Defined Distance from the Obstacle by Means of an Infrared Distance Sensor. In: </w:t>
            </w:r>
            <w:r w:rsidRPr="00A11354">
              <w:rPr>
                <w:i/>
              </w:rPr>
              <w:t>Sensors,</w:t>
            </w:r>
            <w:r w:rsidRPr="00A11354">
              <w:t xml:space="preserve"> Vol. 21, No. 17, </w:t>
            </w:r>
            <w:proofErr w:type="gramStart"/>
            <w:r w:rsidRPr="00A11354">
              <w:t>Ar.-</w:t>
            </w:r>
            <w:proofErr w:type="gramEnd"/>
            <w:r w:rsidRPr="00A11354">
              <w:t xml:space="preserve">No. 5959, 2021. (25 %; </w:t>
            </w:r>
            <w:proofErr w:type="gramStart"/>
            <w:r w:rsidRPr="00A11354">
              <w:t>Jimp - Q2</w:t>
            </w:r>
            <w:proofErr w:type="gramEnd"/>
            <w:r w:rsidRPr="00A11354">
              <w:t>)</w:t>
            </w:r>
          </w:p>
          <w:p w14:paraId="2D107019" w14:textId="77777777" w:rsidR="000D054D" w:rsidRPr="00A11354" w:rsidRDefault="000D054D" w:rsidP="000D054D">
            <w:pPr>
              <w:tabs>
                <w:tab w:val="left" w:pos="1252"/>
              </w:tabs>
              <w:jc w:val="both"/>
              <w:rPr>
                <w:b/>
                <w:iCs/>
              </w:rPr>
            </w:pPr>
          </w:p>
          <w:p w14:paraId="6AA9275A" w14:textId="77777777" w:rsidR="000D054D" w:rsidRPr="00A11354" w:rsidRDefault="000D054D" w:rsidP="000D054D">
            <w:pPr>
              <w:jc w:val="both"/>
              <w:rPr>
                <w:b/>
                <w:iCs/>
              </w:rPr>
            </w:pPr>
            <w:r w:rsidRPr="00A11354">
              <w:rPr>
                <w:b/>
                <w:iCs/>
              </w:rPr>
              <w:t>Projektová činnost</w:t>
            </w:r>
          </w:p>
          <w:p w14:paraId="76579157" w14:textId="77777777" w:rsidR="000D054D" w:rsidRPr="00A11354" w:rsidRDefault="000D054D" w:rsidP="000D054D">
            <w:pPr>
              <w:jc w:val="both"/>
            </w:pPr>
            <w:proofErr w:type="gramStart"/>
            <w:r w:rsidRPr="00A11354">
              <w:t>2022 – 2023</w:t>
            </w:r>
            <w:proofErr w:type="gramEnd"/>
            <w:r w:rsidRPr="00A11354">
              <w:t xml:space="preserve">, OP </w:t>
            </w:r>
            <w:proofErr w:type="gramStart"/>
            <w:r w:rsidRPr="00A11354">
              <w:t>PIK - Možnosti</w:t>
            </w:r>
            <w:proofErr w:type="gramEnd"/>
            <w:r w:rsidRPr="00A11354">
              <w:t xml:space="preserve"> využití vedlejších energetických produktů v cirkulární ekonomice, CZ.01.1.02/0.0/0.0/21_374/0027250; člen řešitelského týmu</w:t>
            </w:r>
          </w:p>
          <w:p w14:paraId="186FBB28" w14:textId="77777777" w:rsidR="000D054D" w:rsidRPr="00A11354" w:rsidRDefault="000D054D" w:rsidP="000D054D">
            <w:pPr>
              <w:jc w:val="both"/>
            </w:pPr>
            <w:proofErr w:type="gramStart"/>
            <w:r w:rsidRPr="00A11354">
              <w:t>2021 – 2023</w:t>
            </w:r>
            <w:proofErr w:type="gramEnd"/>
            <w:r w:rsidRPr="00A11354">
              <w:t xml:space="preserve">, OP </w:t>
            </w:r>
            <w:proofErr w:type="gramStart"/>
            <w:r w:rsidRPr="00A11354">
              <w:t>VVV - Podpora</w:t>
            </w:r>
            <w:proofErr w:type="gramEnd"/>
            <w:r w:rsidRPr="00A11354">
              <w:t xml:space="preserve"> polytechnického vzdělávání a gramotnosti v Ústeckém kraji, CZ.02.3.68/0.0/0.0/19_078/0017022; člen řešitelského týmu</w:t>
            </w:r>
          </w:p>
          <w:p w14:paraId="116BAD73" w14:textId="77777777" w:rsidR="000D054D" w:rsidRPr="00A11354" w:rsidRDefault="000D054D" w:rsidP="000D054D">
            <w:pPr>
              <w:jc w:val="both"/>
            </w:pPr>
            <w:proofErr w:type="gramStart"/>
            <w:r w:rsidRPr="00A11354">
              <w:t>2005 – 2007</w:t>
            </w:r>
            <w:proofErr w:type="gramEnd"/>
            <w:r w:rsidRPr="00A11354">
              <w:t>, GAČR č. 101/05/2371 – Vyšetřování vlivu všeobecné nesymetrie při kmitání soustav tuhých těles prostorově pružné uložených a vázaných – aplikace na kmitání vozidel; člen řešitelského týmu</w:t>
            </w:r>
          </w:p>
          <w:p w14:paraId="6AE9C5EE" w14:textId="77777777" w:rsidR="000D054D" w:rsidRPr="00A11354" w:rsidRDefault="000D054D" w:rsidP="000D054D">
            <w:pPr>
              <w:jc w:val="both"/>
            </w:pPr>
            <w:proofErr w:type="gramStart"/>
            <w:r w:rsidRPr="00A11354">
              <w:t>2007 – 2009</w:t>
            </w:r>
            <w:proofErr w:type="gramEnd"/>
            <w:r w:rsidRPr="00A11354">
              <w:t>, GAČR č. 101/07/0946 – Ráz a přenos impulzu v soustavě elastických a viskoelastických těles, izotropních a ortotropních; člen řešitelského týmu</w:t>
            </w:r>
          </w:p>
        </w:tc>
      </w:tr>
      <w:tr w:rsidR="000D054D" w:rsidRPr="00A11354" w14:paraId="44891674" w14:textId="77777777" w:rsidTr="000D054D">
        <w:trPr>
          <w:trHeight w:val="218"/>
        </w:trPr>
        <w:tc>
          <w:tcPr>
            <w:tcW w:w="9859" w:type="dxa"/>
            <w:gridSpan w:val="16"/>
            <w:shd w:val="clear" w:color="auto" w:fill="F7CAAC"/>
          </w:tcPr>
          <w:p w14:paraId="3332F260" w14:textId="77777777" w:rsidR="000D054D" w:rsidRPr="00A11354" w:rsidRDefault="000D054D" w:rsidP="000D054D">
            <w:pPr>
              <w:rPr>
                <w:b/>
              </w:rPr>
            </w:pPr>
            <w:r w:rsidRPr="00A11354">
              <w:rPr>
                <w:b/>
              </w:rPr>
              <w:t>Působení v zahraničí</w:t>
            </w:r>
          </w:p>
        </w:tc>
      </w:tr>
      <w:tr w:rsidR="000D054D" w:rsidRPr="00A11354" w14:paraId="62F24B48" w14:textId="77777777" w:rsidTr="000D054D">
        <w:trPr>
          <w:trHeight w:val="328"/>
        </w:trPr>
        <w:tc>
          <w:tcPr>
            <w:tcW w:w="9859" w:type="dxa"/>
            <w:gridSpan w:val="16"/>
          </w:tcPr>
          <w:p w14:paraId="5A2F4837" w14:textId="77777777" w:rsidR="000D054D" w:rsidRPr="00A11354" w:rsidRDefault="000D054D" w:rsidP="000D054D">
            <w:r w:rsidRPr="00A11354">
              <w:t xml:space="preserve">Krátkodobé výjezdy v rámci programů Erasmus+ a CEEPUS. </w:t>
            </w:r>
          </w:p>
        </w:tc>
      </w:tr>
      <w:tr w:rsidR="000D054D" w:rsidRPr="00A11354" w14:paraId="565C1F0C" w14:textId="77777777" w:rsidTr="000D054D">
        <w:trPr>
          <w:cantSplit/>
          <w:trHeight w:val="470"/>
        </w:trPr>
        <w:tc>
          <w:tcPr>
            <w:tcW w:w="2518" w:type="dxa"/>
            <w:shd w:val="clear" w:color="auto" w:fill="F7CAAC"/>
          </w:tcPr>
          <w:p w14:paraId="043EF92E" w14:textId="77777777" w:rsidR="000D054D" w:rsidRPr="00A11354" w:rsidRDefault="000D054D" w:rsidP="000D054D">
            <w:pPr>
              <w:jc w:val="both"/>
              <w:rPr>
                <w:b/>
              </w:rPr>
            </w:pPr>
            <w:r w:rsidRPr="00A11354">
              <w:rPr>
                <w:b/>
              </w:rPr>
              <w:t xml:space="preserve">Podpis </w:t>
            </w:r>
          </w:p>
        </w:tc>
        <w:tc>
          <w:tcPr>
            <w:tcW w:w="4536" w:type="dxa"/>
            <w:gridSpan w:val="8"/>
          </w:tcPr>
          <w:p w14:paraId="7EE9FC06" w14:textId="77777777" w:rsidR="000D054D" w:rsidRPr="00A11354" w:rsidRDefault="000D054D" w:rsidP="000D054D">
            <w:pPr>
              <w:jc w:val="both"/>
            </w:pPr>
          </w:p>
        </w:tc>
        <w:tc>
          <w:tcPr>
            <w:tcW w:w="786" w:type="dxa"/>
            <w:gridSpan w:val="2"/>
            <w:shd w:val="clear" w:color="auto" w:fill="F7CAAC"/>
          </w:tcPr>
          <w:p w14:paraId="717679B9" w14:textId="77777777" w:rsidR="000D054D" w:rsidRPr="00A11354" w:rsidRDefault="000D054D" w:rsidP="000D054D">
            <w:pPr>
              <w:jc w:val="both"/>
            </w:pPr>
            <w:r w:rsidRPr="00A11354">
              <w:rPr>
                <w:b/>
              </w:rPr>
              <w:t>datum</w:t>
            </w:r>
          </w:p>
        </w:tc>
        <w:tc>
          <w:tcPr>
            <w:tcW w:w="2019" w:type="dxa"/>
            <w:gridSpan w:val="5"/>
          </w:tcPr>
          <w:p w14:paraId="69289EAC" w14:textId="77777777" w:rsidR="000D054D" w:rsidRPr="00A11354" w:rsidRDefault="000D054D" w:rsidP="000D054D">
            <w:pPr>
              <w:jc w:val="both"/>
            </w:pPr>
            <w:r w:rsidRPr="00A11354">
              <w:t>11. 6. 2025</w:t>
            </w:r>
          </w:p>
        </w:tc>
      </w:tr>
    </w:tbl>
    <w:p w14:paraId="27200526" w14:textId="77777777" w:rsidR="000D054D" w:rsidRPr="00A11354" w:rsidRDefault="000D054D" w:rsidP="000D054D"/>
    <w:p w14:paraId="12724AF7" w14:textId="77777777" w:rsidR="000D054D" w:rsidRPr="00A11354" w:rsidRDefault="000D054D" w:rsidP="000D054D"/>
    <w:p w14:paraId="45B29622" w14:textId="77777777" w:rsidR="000D054D" w:rsidRPr="00A11354" w:rsidRDefault="000D054D" w:rsidP="000D054D"/>
    <w:p w14:paraId="6F367D3A" w14:textId="77777777" w:rsidR="000D054D" w:rsidRPr="00A11354" w:rsidRDefault="000D054D" w:rsidP="000D054D"/>
    <w:p w14:paraId="186F02F9" w14:textId="77777777" w:rsidR="000D054D" w:rsidRPr="00A11354" w:rsidRDefault="000D054D" w:rsidP="000D054D"/>
    <w:p w14:paraId="75D1C952" w14:textId="77777777" w:rsidR="000D054D" w:rsidRPr="00A11354" w:rsidRDefault="000D054D" w:rsidP="000D054D"/>
    <w:p w14:paraId="0C2537D8" w14:textId="77777777" w:rsidR="000D054D" w:rsidRPr="00A11354" w:rsidRDefault="000D054D" w:rsidP="000D054D"/>
    <w:p w14:paraId="0ADC000F" w14:textId="77777777" w:rsidR="000D054D" w:rsidRPr="00A11354" w:rsidRDefault="000D054D" w:rsidP="000D054D"/>
    <w:p w14:paraId="34FB07D5" w14:textId="77777777" w:rsidR="000D054D" w:rsidRPr="00A11354" w:rsidRDefault="000D054D" w:rsidP="000D054D"/>
    <w:p w14:paraId="1D683BB1" w14:textId="77777777" w:rsidR="000D054D" w:rsidRPr="00A11354" w:rsidRDefault="000D054D" w:rsidP="000D054D"/>
    <w:p w14:paraId="42C6A973" w14:textId="77777777" w:rsidR="000D054D" w:rsidRPr="00A11354" w:rsidRDefault="000D054D" w:rsidP="000D054D"/>
    <w:p w14:paraId="5A5F8ACD" w14:textId="77777777" w:rsidR="000D054D" w:rsidRPr="00A11354" w:rsidRDefault="000D054D" w:rsidP="000D054D"/>
    <w:p w14:paraId="1E5CB523" w14:textId="77777777" w:rsidR="000D054D" w:rsidRPr="00A11354" w:rsidRDefault="000D054D" w:rsidP="000D054D"/>
    <w:p w14:paraId="659DD14F" w14:textId="230D009A" w:rsidR="0066101A" w:rsidRPr="00A11354" w:rsidRDefault="0066101A">
      <w:pPr>
        <w:spacing w:after="160" w:line="259" w:lineRule="auto"/>
      </w:pPr>
      <w:r w:rsidRPr="00A11354">
        <w:br w:type="page"/>
      </w:r>
    </w:p>
    <w:p w14:paraId="1B1C4FA6" w14:textId="77777777" w:rsidR="000D054D" w:rsidRPr="00A11354" w:rsidRDefault="000D054D" w:rsidP="000D054D"/>
    <w:tbl>
      <w:tblPr>
        <w:tblW w:w="985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18"/>
        <w:gridCol w:w="567"/>
        <w:gridCol w:w="262"/>
        <w:gridCol w:w="1439"/>
        <w:gridCol w:w="425"/>
        <w:gridCol w:w="142"/>
        <w:gridCol w:w="239"/>
        <w:gridCol w:w="468"/>
        <w:gridCol w:w="994"/>
        <w:gridCol w:w="709"/>
        <w:gridCol w:w="77"/>
        <w:gridCol w:w="348"/>
        <w:gridCol w:w="284"/>
        <w:gridCol w:w="141"/>
        <w:gridCol w:w="552"/>
        <w:gridCol w:w="694"/>
      </w:tblGrid>
      <w:tr w:rsidR="000D054D" w:rsidRPr="00A11354" w14:paraId="30EA61E2" w14:textId="77777777" w:rsidTr="000D054D">
        <w:tc>
          <w:tcPr>
            <w:tcW w:w="9859" w:type="dxa"/>
            <w:gridSpan w:val="16"/>
            <w:tcBorders>
              <w:top w:val="single" w:sz="4" w:space="0" w:color="auto"/>
              <w:left w:val="single" w:sz="4" w:space="0" w:color="auto"/>
              <w:bottom w:val="double" w:sz="4" w:space="0" w:color="auto"/>
              <w:right w:val="single" w:sz="4" w:space="0" w:color="auto"/>
            </w:tcBorders>
            <w:shd w:val="clear" w:color="auto" w:fill="BDD6EE"/>
          </w:tcPr>
          <w:p w14:paraId="28286654" w14:textId="77777777" w:rsidR="000D054D" w:rsidRPr="00A11354" w:rsidRDefault="000D054D" w:rsidP="000D054D">
            <w:pPr>
              <w:jc w:val="both"/>
              <w:rPr>
                <w:b/>
                <w:sz w:val="28"/>
              </w:rPr>
            </w:pPr>
            <w:r w:rsidRPr="00A11354">
              <w:rPr>
                <w:b/>
                <w:sz w:val="28"/>
              </w:rPr>
              <w:t>C-I – Personální zabezpečení</w:t>
            </w:r>
          </w:p>
        </w:tc>
      </w:tr>
      <w:tr w:rsidR="000D054D" w:rsidRPr="00A11354" w14:paraId="0132BE55" w14:textId="77777777" w:rsidTr="000D054D">
        <w:tc>
          <w:tcPr>
            <w:tcW w:w="2518" w:type="dxa"/>
            <w:tcBorders>
              <w:top w:val="double" w:sz="4" w:space="0" w:color="auto"/>
            </w:tcBorders>
            <w:shd w:val="clear" w:color="auto" w:fill="F7CAAC"/>
          </w:tcPr>
          <w:p w14:paraId="2AB9EBE0" w14:textId="77777777" w:rsidR="000D054D" w:rsidRPr="00A11354" w:rsidRDefault="000D054D" w:rsidP="000D054D">
            <w:pPr>
              <w:jc w:val="both"/>
              <w:rPr>
                <w:b/>
              </w:rPr>
            </w:pPr>
            <w:r w:rsidRPr="00A11354">
              <w:rPr>
                <w:b/>
              </w:rPr>
              <w:t>Vysoká škola</w:t>
            </w:r>
          </w:p>
        </w:tc>
        <w:tc>
          <w:tcPr>
            <w:tcW w:w="7341" w:type="dxa"/>
            <w:gridSpan w:val="15"/>
          </w:tcPr>
          <w:p w14:paraId="399AC2DF" w14:textId="77777777" w:rsidR="000D054D" w:rsidRPr="00A11354" w:rsidRDefault="000D054D" w:rsidP="000D054D">
            <w:pPr>
              <w:jc w:val="both"/>
            </w:pPr>
            <w:r w:rsidRPr="00A11354">
              <w:t>Univerzita Jana Evangelisty Purkyně v Ústí nad Labem</w:t>
            </w:r>
          </w:p>
        </w:tc>
      </w:tr>
      <w:tr w:rsidR="000D054D" w:rsidRPr="00A11354" w14:paraId="6FDD1FF0" w14:textId="77777777" w:rsidTr="000D054D">
        <w:tc>
          <w:tcPr>
            <w:tcW w:w="2518" w:type="dxa"/>
            <w:shd w:val="clear" w:color="auto" w:fill="F7CAAC"/>
          </w:tcPr>
          <w:p w14:paraId="12BC63C7" w14:textId="77777777" w:rsidR="000D054D" w:rsidRPr="00A11354" w:rsidRDefault="000D054D" w:rsidP="000D054D">
            <w:pPr>
              <w:jc w:val="both"/>
              <w:rPr>
                <w:b/>
              </w:rPr>
            </w:pPr>
            <w:r w:rsidRPr="00A11354">
              <w:rPr>
                <w:b/>
              </w:rPr>
              <w:t>Součást vysoké školy</w:t>
            </w:r>
          </w:p>
        </w:tc>
        <w:tc>
          <w:tcPr>
            <w:tcW w:w="7341" w:type="dxa"/>
            <w:gridSpan w:val="15"/>
          </w:tcPr>
          <w:p w14:paraId="604C72CE" w14:textId="77777777" w:rsidR="000D054D" w:rsidRPr="00A11354" w:rsidRDefault="000D054D" w:rsidP="000D054D">
            <w:pPr>
              <w:jc w:val="both"/>
            </w:pPr>
            <w:r w:rsidRPr="00A11354">
              <w:t>Fakulta strojního inženýrství</w:t>
            </w:r>
          </w:p>
        </w:tc>
      </w:tr>
      <w:tr w:rsidR="000D054D" w:rsidRPr="00A11354" w14:paraId="77EED685" w14:textId="77777777" w:rsidTr="000D054D">
        <w:tc>
          <w:tcPr>
            <w:tcW w:w="2518" w:type="dxa"/>
            <w:shd w:val="clear" w:color="auto" w:fill="F7CAAC"/>
          </w:tcPr>
          <w:p w14:paraId="111F2D48" w14:textId="77777777" w:rsidR="000D054D" w:rsidRPr="00A11354" w:rsidRDefault="000D054D" w:rsidP="000D054D">
            <w:pPr>
              <w:jc w:val="both"/>
              <w:rPr>
                <w:b/>
              </w:rPr>
            </w:pPr>
            <w:r w:rsidRPr="00A11354">
              <w:rPr>
                <w:b/>
              </w:rPr>
              <w:t>Název studijního programu</w:t>
            </w:r>
          </w:p>
        </w:tc>
        <w:tc>
          <w:tcPr>
            <w:tcW w:w="7341" w:type="dxa"/>
            <w:gridSpan w:val="15"/>
          </w:tcPr>
          <w:p w14:paraId="7418D6A1" w14:textId="77777777" w:rsidR="000D054D" w:rsidRPr="00A11354" w:rsidRDefault="000D054D" w:rsidP="000D054D">
            <w:pPr>
              <w:jc w:val="both"/>
            </w:pPr>
            <w:r w:rsidRPr="00A11354">
              <w:t>Inženýrská mechanika a automatizace</w:t>
            </w:r>
          </w:p>
        </w:tc>
      </w:tr>
      <w:tr w:rsidR="000D054D" w:rsidRPr="00A11354" w14:paraId="5B5BB402" w14:textId="77777777" w:rsidTr="000D054D">
        <w:tc>
          <w:tcPr>
            <w:tcW w:w="2518" w:type="dxa"/>
            <w:shd w:val="clear" w:color="auto" w:fill="F7CAAC"/>
          </w:tcPr>
          <w:p w14:paraId="20A8AC39" w14:textId="77777777" w:rsidR="000D054D" w:rsidRPr="00A11354" w:rsidRDefault="000D054D" w:rsidP="000D054D">
            <w:pPr>
              <w:jc w:val="both"/>
              <w:rPr>
                <w:b/>
              </w:rPr>
            </w:pPr>
            <w:r w:rsidRPr="00A11354">
              <w:rPr>
                <w:b/>
              </w:rPr>
              <w:t>Jméno a příjmení</w:t>
            </w:r>
          </w:p>
        </w:tc>
        <w:tc>
          <w:tcPr>
            <w:tcW w:w="4536" w:type="dxa"/>
            <w:gridSpan w:val="8"/>
          </w:tcPr>
          <w:p w14:paraId="01E3BC96" w14:textId="77777777" w:rsidR="000D054D" w:rsidRPr="00A11354" w:rsidRDefault="000D054D" w:rsidP="000D054D">
            <w:pPr>
              <w:jc w:val="both"/>
              <w:rPr>
                <w:b/>
              </w:rPr>
            </w:pPr>
            <w:r w:rsidRPr="00A11354">
              <w:rPr>
                <w:b/>
              </w:rPr>
              <w:t>Martin Kozakovič</w:t>
            </w:r>
          </w:p>
        </w:tc>
        <w:tc>
          <w:tcPr>
            <w:tcW w:w="709" w:type="dxa"/>
            <w:shd w:val="clear" w:color="auto" w:fill="F7CAAC"/>
          </w:tcPr>
          <w:p w14:paraId="18C66A9C" w14:textId="77777777" w:rsidR="000D054D" w:rsidRPr="00A11354" w:rsidRDefault="000D054D" w:rsidP="000D054D">
            <w:pPr>
              <w:jc w:val="both"/>
              <w:rPr>
                <w:b/>
              </w:rPr>
            </w:pPr>
            <w:r w:rsidRPr="00A11354">
              <w:rPr>
                <w:b/>
              </w:rPr>
              <w:t>Tituly</w:t>
            </w:r>
          </w:p>
        </w:tc>
        <w:tc>
          <w:tcPr>
            <w:tcW w:w="2096" w:type="dxa"/>
            <w:gridSpan w:val="6"/>
          </w:tcPr>
          <w:p w14:paraId="0EF4AB48" w14:textId="77777777" w:rsidR="000D054D" w:rsidRPr="00A11354" w:rsidRDefault="000D054D" w:rsidP="000D054D">
            <w:pPr>
              <w:jc w:val="center"/>
            </w:pPr>
            <w:r w:rsidRPr="00A11354">
              <w:t>Mgr.</w:t>
            </w:r>
          </w:p>
        </w:tc>
      </w:tr>
      <w:tr w:rsidR="000D054D" w:rsidRPr="00A11354" w14:paraId="29313F92" w14:textId="77777777" w:rsidTr="000D054D">
        <w:tc>
          <w:tcPr>
            <w:tcW w:w="2518" w:type="dxa"/>
            <w:shd w:val="clear" w:color="auto" w:fill="F7CAAC"/>
          </w:tcPr>
          <w:p w14:paraId="68159C2C" w14:textId="77777777" w:rsidR="000D054D" w:rsidRPr="00A11354" w:rsidRDefault="000D054D" w:rsidP="000D054D">
            <w:pPr>
              <w:jc w:val="both"/>
              <w:rPr>
                <w:b/>
              </w:rPr>
            </w:pPr>
            <w:r w:rsidRPr="00A11354">
              <w:rPr>
                <w:b/>
              </w:rPr>
              <w:t>Rok narození</w:t>
            </w:r>
          </w:p>
        </w:tc>
        <w:tc>
          <w:tcPr>
            <w:tcW w:w="829" w:type="dxa"/>
            <w:gridSpan w:val="2"/>
          </w:tcPr>
          <w:p w14:paraId="20152FF5" w14:textId="77777777" w:rsidR="000D054D" w:rsidRPr="00A11354" w:rsidRDefault="000D054D" w:rsidP="000D054D">
            <w:pPr>
              <w:tabs>
                <w:tab w:val="left" w:pos="562"/>
              </w:tabs>
              <w:jc w:val="both"/>
            </w:pPr>
            <w:r w:rsidRPr="00A11354">
              <w:t>1993</w:t>
            </w:r>
          </w:p>
        </w:tc>
        <w:tc>
          <w:tcPr>
            <w:tcW w:w="1864" w:type="dxa"/>
            <w:gridSpan w:val="2"/>
            <w:shd w:val="clear" w:color="auto" w:fill="F7CAAC"/>
          </w:tcPr>
          <w:p w14:paraId="67DD9A06" w14:textId="77777777" w:rsidR="000D054D" w:rsidRPr="00A11354" w:rsidRDefault="000D054D" w:rsidP="000D054D">
            <w:pPr>
              <w:jc w:val="both"/>
              <w:rPr>
                <w:b/>
              </w:rPr>
            </w:pPr>
            <w:r w:rsidRPr="00A11354">
              <w:rPr>
                <w:b/>
              </w:rPr>
              <w:t>typ vztahu k VŠ</w:t>
            </w:r>
          </w:p>
        </w:tc>
        <w:tc>
          <w:tcPr>
            <w:tcW w:w="849" w:type="dxa"/>
            <w:gridSpan w:val="3"/>
          </w:tcPr>
          <w:p w14:paraId="3B6AD815" w14:textId="77777777" w:rsidR="000D054D" w:rsidRPr="00A11354" w:rsidRDefault="000D054D" w:rsidP="000D054D">
            <w:pPr>
              <w:jc w:val="center"/>
            </w:pPr>
            <w:r w:rsidRPr="00A11354">
              <w:t>PP</w:t>
            </w:r>
          </w:p>
        </w:tc>
        <w:tc>
          <w:tcPr>
            <w:tcW w:w="994" w:type="dxa"/>
            <w:shd w:val="clear" w:color="auto" w:fill="F7CAAC"/>
          </w:tcPr>
          <w:p w14:paraId="0CF079CB" w14:textId="77777777" w:rsidR="000D054D" w:rsidRPr="00A11354" w:rsidRDefault="000D054D" w:rsidP="000D054D">
            <w:pPr>
              <w:jc w:val="both"/>
              <w:rPr>
                <w:b/>
              </w:rPr>
            </w:pPr>
            <w:r w:rsidRPr="00A11354">
              <w:rPr>
                <w:b/>
              </w:rPr>
              <w:t>rozsah</w:t>
            </w:r>
          </w:p>
        </w:tc>
        <w:tc>
          <w:tcPr>
            <w:tcW w:w="709" w:type="dxa"/>
          </w:tcPr>
          <w:p w14:paraId="007D2443" w14:textId="77777777" w:rsidR="000D054D" w:rsidRPr="00A11354" w:rsidRDefault="000D054D" w:rsidP="000D054D">
            <w:pPr>
              <w:jc w:val="center"/>
            </w:pPr>
            <w:r w:rsidRPr="00A11354">
              <w:t>24</w:t>
            </w:r>
          </w:p>
        </w:tc>
        <w:tc>
          <w:tcPr>
            <w:tcW w:w="850" w:type="dxa"/>
            <w:gridSpan w:val="4"/>
            <w:shd w:val="clear" w:color="auto" w:fill="F7CAAC"/>
          </w:tcPr>
          <w:p w14:paraId="5BE4C4B4" w14:textId="77777777" w:rsidR="000D054D" w:rsidRPr="00A11354" w:rsidRDefault="000D054D" w:rsidP="000D054D">
            <w:pPr>
              <w:jc w:val="both"/>
              <w:rPr>
                <w:b/>
              </w:rPr>
            </w:pPr>
            <w:r w:rsidRPr="00A11354">
              <w:rPr>
                <w:b/>
              </w:rPr>
              <w:t>do kdy</w:t>
            </w:r>
          </w:p>
        </w:tc>
        <w:tc>
          <w:tcPr>
            <w:tcW w:w="1246" w:type="dxa"/>
            <w:gridSpan w:val="2"/>
          </w:tcPr>
          <w:p w14:paraId="725B073A" w14:textId="77777777" w:rsidR="000D054D" w:rsidRPr="00A11354" w:rsidRDefault="000D054D" w:rsidP="000D054D">
            <w:pPr>
              <w:jc w:val="center"/>
            </w:pPr>
            <w:r w:rsidRPr="00A11354">
              <w:t>N</w:t>
            </w:r>
          </w:p>
        </w:tc>
      </w:tr>
      <w:tr w:rsidR="000D054D" w:rsidRPr="00A11354" w14:paraId="275D11CB" w14:textId="77777777" w:rsidTr="000D054D">
        <w:tc>
          <w:tcPr>
            <w:tcW w:w="5211" w:type="dxa"/>
            <w:gridSpan w:val="5"/>
            <w:shd w:val="clear" w:color="auto" w:fill="F7CAAC"/>
          </w:tcPr>
          <w:p w14:paraId="6160957C" w14:textId="77777777" w:rsidR="000D054D" w:rsidRPr="00A11354" w:rsidRDefault="000D054D" w:rsidP="000D054D">
            <w:pPr>
              <w:jc w:val="both"/>
              <w:rPr>
                <w:b/>
              </w:rPr>
            </w:pPr>
            <w:r w:rsidRPr="00A11354">
              <w:rPr>
                <w:b/>
              </w:rPr>
              <w:t>Typ vztahu na součásti VŠ, která uskutečňuje st. program</w:t>
            </w:r>
          </w:p>
        </w:tc>
        <w:tc>
          <w:tcPr>
            <w:tcW w:w="849" w:type="dxa"/>
            <w:gridSpan w:val="3"/>
          </w:tcPr>
          <w:p w14:paraId="5153A0E5" w14:textId="77777777" w:rsidR="000D054D" w:rsidRPr="00A11354" w:rsidRDefault="000D054D" w:rsidP="000D054D">
            <w:pPr>
              <w:jc w:val="center"/>
            </w:pPr>
            <w:r w:rsidRPr="00A11354">
              <w:t>PP</w:t>
            </w:r>
          </w:p>
        </w:tc>
        <w:tc>
          <w:tcPr>
            <w:tcW w:w="994" w:type="dxa"/>
            <w:shd w:val="clear" w:color="auto" w:fill="F7CAAC"/>
          </w:tcPr>
          <w:p w14:paraId="10504BC8" w14:textId="77777777" w:rsidR="000D054D" w:rsidRPr="00A11354" w:rsidRDefault="000D054D" w:rsidP="000D054D">
            <w:pPr>
              <w:jc w:val="both"/>
              <w:rPr>
                <w:b/>
              </w:rPr>
            </w:pPr>
            <w:r w:rsidRPr="00A11354">
              <w:rPr>
                <w:b/>
              </w:rPr>
              <w:t>rozsah</w:t>
            </w:r>
          </w:p>
        </w:tc>
        <w:tc>
          <w:tcPr>
            <w:tcW w:w="709" w:type="dxa"/>
          </w:tcPr>
          <w:p w14:paraId="73780248" w14:textId="77777777" w:rsidR="000D054D" w:rsidRPr="00A11354" w:rsidRDefault="000D054D" w:rsidP="000D054D">
            <w:pPr>
              <w:jc w:val="center"/>
            </w:pPr>
            <w:r w:rsidRPr="00A11354">
              <w:t>24</w:t>
            </w:r>
          </w:p>
        </w:tc>
        <w:tc>
          <w:tcPr>
            <w:tcW w:w="850" w:type="dxa"/>
            <w:gridSpan w:val="4"/>
            <w:shd w:val="clear" w:color="auto" w:fill="F7CAAC"/>
          </w:tcPr>
          <w:p w14:paraId="5DFC810F" w14:textId="77777777" w:rsidR="000D054D" w:rsidRPr="00A11354" w:rsidRDefault="000D054D" w:rsidP="000D054D">
            <w:pPr>
              <w:jc w:val="both"/>
              <w:rPr>
                <w:b/>
              </w:rPr>
            </w:pPr>
            <w:r w:rsidRPr="00A11354">
              <w:rPr>
                <w:b/>
              </w:rPr>
              <w:t>do kdy</w:t>
            </w:r>
          </w:p>
        </w:tc>
        <w:tc>
          <w:tcPr>
            <w:tcW w:w="1246" w:type="dxa"/>
            <w:gridSpan w:val="2"/>
          </w:tcPr>
          <w:p w14:paraId="3AF014DC" w14:textId="77777777" w:rsidR="000D054D" w:rsidRPr="00A11354" w:rsidRDefault="000D054D" w:rsidP="000D054D">
            <w:pPr>
              <w:jc w:val="center"/>
            </w:pPr>
            <w:r w:rsidRPr="00A11354">
              <w:t>N</w:t>
            </w:r>
          </w:p>
        </w:tc>
      </w:tr>
      <w:tr w:rsidR="000D054D" w:rsidRPr="00A11354" w14:paraId="39A7F157" w14:textId="77777777" w:rsidTr="000D054D">
        <w:tc>
          <w:tcPr>
            <w:tcW w:w="6060" w:type="dxa"/>
            <w:gridSpan w:val="8"/>
            <w:shd w:val="clear" w:color="auto" w:fill="F7CAAC"/>
          </w:tcPr>
          <w:p w14:paraId="3880525E" w14:textId="77777777" w:rsidR="000D054D" w:rsidRPr="00A11354" w:rsidRDefault="000D054D" w:rsidP="000D054D">
            <w:pPr>
              <w:jc w:val="both"/>
            </w:pPr>
            <w:r w:rsidRPr="00A11354">
              <w:rPr>
                <w:b/>
              </w:rPr>
              <w:t>Další současná působení jako akademický pracovník na jiných VŠ</w:t>
            </w:r>
          </w:p>
        </w:tc>
        <w:tc>
          <w:tcPr>
            <w:tcW w:w="1703" w:type="dxa"/>
            <w:gridSpan w:val="2"/>
            <w:shd w:val="clear" w:color="auto" w:fill="F7CAAC"/>
          </w:tcPr>
          <w:p w14:paraId="2DE4ADC7" w14:textId="77777777" w:rsidR="000D054D" w:rsidRPr="00A11354" w:rsidRDefault="000D054D" w:rsidP="000D054D">
            <w:pPr>
              <w:jc w:val="both"/>
              <w:rPr>
                <w:b/>
              </w:rPr>
            </w:pPr>
            <w:r w:rsidRPr="00A11354">
              <w:rPr>
                <w:b/>
              </w:rPr>
              <w:t>typ prac. vztahu</w:t>
            </w:r>
          </w:p>
        </w:tc>
        <w:tc>
          <w:tcPr>
            <w:tcW w:w="2096" w:type="dxa"/>
            <w:gridSpan w:val="6"/>
            <w:shd w:val="clear" w:color="auto" w:fill="F7CAAC"/>
          </w:tcPr>
          <w:p w14:paraId="38EB65AA" w14:textId="77777777" w:rsidR="000D054D" w:rsidRPr="00A11354" w:rsidRDefault="000D054D" w:rsidP="000D054D">
            <w:pPr>
              <w:jc w:val="both"/>
              <w:rPr>
                <w:b/>
              </w:rPr>
            </w:pPr>
            <w:r w:rsidRPr="00A11354">
              <w:rPr>
                <w:b/>
              </w:rPr>
              <w:t>rozsah</w:t>
            </w:r>
          </w:p>
        </w:tc>
      </w:tr>
      <w:tr w:rsidR="000D054D" w:rsidRPr="00A11354" w14:paraId="5C8168C6" w14:textId="77777777" w:rsidTr="000D054D">
        <w:tc>
          <w:tcPr>
            <w:tcW w:w="6060" w:type="dxa"/>
            <w:gridSpan w:val="8"/>
          </w:tcPr>
          <w:p w14:paraId="7AE2747D" w14:textId="77777777" w:rsidR="000D054D" w:rsidRPr="00A11354" w:rsidRDefault="000D054D" w:rsidP="000D054D">
            <w:pPr>
              <w:jc w:val="both"/>
            </w:pPr>
            <w:r w:rsidRPr="00A11354">
              <w:t>nepůsobí</w:t>
            </w:r>
          </w:p>
        </w:tc>
        <w:tc>
          <w:tcPr>
            <w:tcW w:w="1703" w:type="dxa"/>
            <w:gridSpan w:val="2"/>
          </w:tcPr>
          <w:p w14:paraId="5C9BD01A" w14:textId="77777777" w:rsidR="000D054D" w:rsidRPr="00A11354" w:rsidRDefault="000D054D" w:rsidP="000D054D">
            <w:pPr>
              <w:jc w:val="center"/>
            </w:pPr>
          </w:p>
        </w:tc>
        <w:tc>
          <w:tcPr>
            <w:tcW w:w="2096" w:type="dxa"/>
            <w:gridSpan w:val="6"/>
          </w:tcPr>
          <w:p w14:paraId="608B567A" w14:textId="77777777" w:rsidR="000D054D" w:rsidRPr="00A11354" w:rsidRDefault="000D054D" w:rsidP="000D054D">
            <w:pPr>
              <w:jc w:val="center"/>
            </w:pPr>
          </w:p>
        </w:tc>
      </w:tr>
      <w:tr w:rsidR="000D054D" w:rsidRPr="00A11354" w14:paraId="109FE37F" w14:textId="77777777" w:rsidTr="000D054D">
        <w:tc>
          <w:tcPr>
            <w:tcW w:w="9859" w:type="dxa"/>
            <w:gridSpan w:val="16"/>
            <w:shd w:val="clear" w:color="auto" w:fill="F7CAAC"/>
          </w:tcPr>
          <w:p w14:paraId="6B9D67B1" w14:textId="77777777" w:rsidR="000D054D" w:rsidRPr="00A11354" w:rsidRDefault="000D054D" w:rsidP="000D054D">
            <w:pPr>
              <w:jc w:val="both"/>
            </w:pPr>
            <w:r w:rsidRPr="00A11354">
              <w:rPr>
                <w:b/>
              </w:rPr>
              <w:t>Předměty příslušného studijního programu a způsob zapojení do jejich výuky, příp. další zapojení do uskutečňování studijního programu</w:t>
            </w:r>
          </w:p>
        </w:tc>
      </w:tr>
      <w:tr w:rsidR="000D054D" w:rsidRPr="00A11354" w14:paraId="1F850E9B" w14:textId="77777777" w:rsidTr="000D054D">
        <w:trPr>
          <w:trHeight w:val="506"/>
        </w:trPr>
        <w:tc>
          <w:tcPr>
            <w:tcW w:w="9859" w:type="dxa"/>
            <w:gridSpan w:val="16"/>
            <w:tcBorders>
              <w:top w:val="nil"/>
            </w:tcBorders>
          </w:tcPr>
          <w:p w14:paraId="60E72BB8" w14:textId="77777777" w:rsidR="000D054D" w:rsidRPr="00A11354" w:rsidRDefault="000D054D" w:rsidP="000D054D">
            <w:pPr>
              <w:jc w:val="both"/>
              <w:rPr>
                <w:b/>
                <w:bCs/>
              </w:rPr>
            </w:pPr>
            <w:r w:rsidRPr="00A11354">
              <w:rPr>
                <w:b/>
                <w:bCs/>
              </w:rPr>
              <w:t>Technické výpočty v Matlabu II</w:t>
            </w:r>
            <w:r w:rsidRPr="00A11354">
              <w:rPr>
                <w:bCs/>
              </w:rPr>
              <w:t>: PS: přednášející (</w:t>
            </w:r>
            <w:proofErr w:type="gramStart"/>
            <w:r w:rsidRPr="00A11354">
              <w:rPr>
                <w:bCs/>
              </w:rPr>
              <w:t>50%</w:t>
            </w:r>
            <w:proofErr w:type="gramEnd"/>
            <w:r w:rsidRPr="00A11354">
              <w:rPr>
                <w:bCs/>
              </w:rPr>
              <w:t>), cvičící, KS: přednášející (</w:t>
            </w:r>
            <w:proofErr w:type="gramStart"/>
            <w:r w:rsidRPr="00A11354">
              <w:rPr>
                <w:bCs/>
              </w:rPr>
              <w:t>50%</w:t>
            </w:r>
            <w:proofErr w:type="gramEnd"/>
            <w:r w:rsidRPr="00A11354">
              <w:rPr>
                <w:bCs/>
              </w:rPr>
              <w:t>)</w:t>
            </w:r>
          </w:p>
        </w:tc>
      </w:tr>
      <w:tr w:rsidR="000D054D" w:rsidRPr="00A11354" w14:paraId="3E360E03" w14:textId="77777777" w:rsidTr="000D054D">
        <w:trPr>
          <w:trHeight w:val="340"/>
        </w:trPr>
        <w:tc>
          <w:tcPr>
            <w:tcW w:w="9859" w:type="dxa"/>
            <w:gridSpan w:val="16"/>
            <w:tcBorders>
              <w:top w:val="nil"/>
            </w:tcBorders>
            <w:shd w:val="clear" w:color="auto" w:fill="FBD4B4"/>
          </w:tcPr>
          <w:p w14:paraId="4E8E2534" w14:textId="77777777" w:rsidR="000D054D" w:rsidRPr="00A11354" w:rsidRDefault="000D054D" w:rsidP="000D054D">
            <w:pPr>
              <w:jc w:val="both"/>
              <w:rPr>
                <w:b/>
              </w:rPr>
            </w:pPr>
            <w:r w:rsidRPr="00A11354">
              <w:rPr>
                <w:b/>
              </w:rPr>
              <w:t>Zapojení do výuky v dalších studijních programech na téže vysoké škole (pouze u garantů ZT a PZ předmětů)</w:t>
            </w:r>
          </w:p>
        </w:tc>
      </w:tr>
      <w:tr w:rsidR="000D054D" w:rsidRPr="00A11354" w14:paraId="7990C798" w14:textId="77777777" w:rsidTr="000D054D">
        <w:trPr>
          <w:trHeight w:val="340"/>
        </w:trPr>
        <w:tc>
          <w:tcPr>
            <w:tcW w:w="3085" w:type="dxa"/>
            <w:gridSpan w:val="2"/>
            <w:tcBorders>
              <w:top w:val="nil"/>
            </w:tcBorders>
          </w:tcPr>
          <w:p w14:paraId="3AC465ED" w14:textId="77777777" w:rsidR="000D054D" w:rsidRPr="00A11354" w:rsidRDefault="000D054D" w:rsidP="000D054D">
            <w:pPr>
              <w:jc w:val="both"/>
              <w:rPr>
                <w:b/>
              </w:rPr>
            </w:pPr>
            <w:r w:rsidRPr="00A11354">
              <w:rPr>
                <w:b/>
              </w:rPr>
              <w:t>Název studijního předmětu</w:t>
            </w:r>
          </w:p>
        </w:tc>
        <w:tc>
          <w:tcPr>
            <w:tcW w:w="1701" w:type="dxa"/>
            <w:gridSpan w:val="2"/>
            <w:tcBorders>
              <w:top w:val="nil"/>
            </w:tcBorders>
          </w:tcPr>
          <w:p w14:paraId="1B8710F6" w14:textId="77777777" w:rsidR="000D054D" w:rsidRPr="00A11354" w:rsidRDefault="000D054D" w:rsidP="000D054D">
            <w:pPr>
              <w:jc w:val="both"/>
              <w:rPr>
                <w:b/>
              </w:rPr>
            </w:pPr>
            <w:r w:rsidRPr="00A11354">
              <w:rPr>
                <w:b/>
              </w:rPr>
              <w:t>Název studijního programu</w:t>
            </w:r>
          </w:p>
        </w:tc>
        <w:tc>
          <w:tcPr>
            <w:tcW w:w="567" w:type="dxa"/>
            <w:gridSpan w:val="2"/>
            <w:tcBorders>
              <w:top w:val="nil"/>
            </w:tcBorders>
          </w:tcPr>
          <w:p w14:paraId="27A27B5F" w14:textId="77777777" w:rsidR="000D054D" w:rsidRPr="00A11354" w:rsidRDefault="000D054D" w:rsidP="000D054D">
            <w:pPr>
              <w:jc w:val="both"/>
              <w:rPr>
                <w:b/>
              </w:rPr>
            </w:pPr>
            <w:r w:rsidRPr="00A11354">
              <w:rPr>
                <w:b/>
              </w:rPr>
              <w:t>Sem.</w:t>
            </w:r>
          </w:p>
        </w:tc>
        <w:tc>
          <w:tcPr>
            <w:tcW w:w="2835" w:type="dxa"/>
            <w:gridSpan w:val="6"/>
            <w:tcBorders>
              <w:top w:val="nil"/>
            </w:tcBorders>
          </w:tcPr>
          <w:p w14:paraId="1F63A25D" w14:textId="77777777" w:rsidR="000D054D" w:rsidRPr="00A11354" w:rsidRDefault="000D054D" w:rsidP="000D054D">
            <w:pPr>
              <w:jc w:val="both"/>
              <w:rPr>
                <w:b/>
              </w:rPr>
            </w:pPr>
            <w:r w:rsidRPr="00A11354">
              <w:rPr>
                <w:b/>
              </w:rPr>
              <w:t>Role ve výuce daného předmětu</w:t>
            </w:r>
          </w:p>
        </w:tc>
        <w:tc>
          <w:tcPr>
            <w:tcW w:w="1671" w:type="dxa"/>
            <w:gridSpan w:val="4"/>
            <w:tcBorders>
              <w:top w:val="nil"/>
            </w:tcBorders>
          </w:tcPr>
          <w:p w14:paraId="4C587BC3" w14:textId="77777777" w:rsidR="000D054D" w:rsidRPr="00A11354" w:rsidRDefault="000D054D" w:rsidP="000D054D">
            <w:pPr>
              <w:jc w:val="both"/>
              <w:rPr>
                <w:b/>
              </w:rPr>
            </w:pPr>
            <w:r w:rsidRPr="00A11354">
              <w:rPr>
                <w:b/>
              </w:rPr>
              <w:t>(</w:t>
            </w:r>
            <w:r w:rsidRPr="00A11354">
              <w:rPr>
                <w:b/>
                <w:i/>
                <w:iCs/>
              </w:rPr>
              <w:t>nepovinný údaj</w:t>
            </w:r>
            <w:r w:rsidRPr="00A11354">
              <w:rPr>
                <w:b/>
              </w:rPr>
              <w:t>) Počet hodin za semestr</w:t>
            </w:r>
          </w:p>
        </w:tc>
      </w:tr>
      <w:tr w:rsidR="000D054D" w:rsidRPr="00A11354" w14:paraId="71C175F5" w14:textId="77777777" w:rsidTr="000D054D">
        <w:trPr>
          <w:trHeight w:val="285"/>
        </w:trPr>
        <w:tc>
          <w:tcPr>
            <w:tcW w:w="3085" w:type="dxa"/>
            <w:gridSpan w:val="2"/>
            <w:tcBorders>
              <w:top w:val="nil"/>
            </w:tcBorders>
          </w:tcPr>
          <w:p w14:paraId="424617AB" w14:textId="77777777" w:rsidR="000D054D" w:rsidRPr="00A11354" w:rsidRDefault="000D054D" w:rsidP="000D054D">
            <w:pPr>
              <w:jc w:val="both"/>
            </w:pPr>
          </w:p>
        </w:tc>
        <w:tc>
          <w:tcPr>
            <w:tcW w:w="1701" w:type="dxa"/>
            <w:gridSpan w:val="2"/>
            <w:tcBorders>
              <w:top w:val="nil"/>
            </w:tcBorders>
            <w:vAlign w:val="center"/>
          </w:tcPr>
          <w:p w14:paraId="1606C1EE" w14:textId="77777777" w:rsidR="000D054D" w:rsidRPr="00A11354" w:rsidRDefault="000D054D" w:rsidP="000D054D">
            <w:pPr>
              <w:jc w:val="center"/>
            </w:pPr>
          </w:p>
        </w:tc>
        <w:tc>
          <w:tcPr>
            <w:tcW w:w="567" w:type="dxa"/>
            <w:gridSpan w:val="2"/>
            <w:tcBorders>
              <w:top w:val="nil"/>
            </w:tcBorders>
          </w:tcPr>
          <w:p w14:paraId="1C4A93E4" w14:textId="77777777" w:rsidR="000D054D" w:rsidRPr="00A11354" w:rsidRDefault="000D054D" w:rsidP="000D054D">
            <w:pPr>
              <w:jc w:val="both"/>
            </w:pPr>
          </w:p>
        </w:tc>
        <w:tc>
          <w:tcPr>
            <w:tcW w:w="2835" w:type="dxa"/>
            <w:gridSpan w:val="6"/>
            <w:tcBorders>
              <w:top w:val="nil"/>
            </w:tcBorders>
          </w:tcPr>
          <w:p w14:paraId="74184FCA" w14:textId="77777777" w:rsidR="000D054D" w:rsidRPr="00A11354" w:rsidRDefault="000D054D" w:rsidP="000D054D">
            <w:pPr>
              <w:jc w:val="both"/>
            </w:pPr>
          </w:p>
        </w:tc>
        <w:tc>
          <w:tcPr>
            <w:tcW w:w="1671" w:type="dxa"/>
            <w:gridSpan w:val="4"/>
            <w:tcBorders>
              <w:top w:val="nil"/>
            </w:tcBorders>
          </w:tcPr>
          <w:p w14:paraId="63BA00E6" w14:textId="77777777" w:rsidR="000D054D" w:rsidRPr="00A11354" w:rsidRDefault="000D054D" w:rsidP="000D054D">
            <w:pPr>
              <w:jc w:val="both"/>
            </w:pPr>
          </w:p>
        </w:tc>
      </w:tr>
      <w:tr w:rsidR="000D054D" w:rsidRPr="00A11354" w14:paraId="4949E0F8" w14:textId="77777777" w:rsidTr="000D054D">
        <w:tc>
          <w:tcPr>
            <w:tcW w:w="9859" w:type="dxa"/>
            <w:gridSpan w:val="16"/>
            <w:shd w:val="clear" w:color="auto" w:fill="F7CAAC"/>
          </w:tcPr>
          <w:p w14:paraId="25D72241" w14:textId="77777777" w:rsidR="000D054D" w:rsidRPr="00A11354" w:rsidRDefault="000D054D" w:rsidP="000D054D">
            <w:pPr>
              <w:jc w:val="both"/>
            </w:pPr>
            <w:r w:rsidRPr="00A11354">
              <w:rPr>
                <w:b/>
              </w:rPr>
              <w:t xml:space="preserve">Údaje o vzdělání na VŠ </w:t>
            </w:r>
          </w:p>
        </w:tc>
      </w:tr>
      <w:tr w:rsidR="000D054D" w:rsidRPr="00A11354" w14:paraId="4C1F0539" w14:textId="77777777" w:rsidTr="000D054D">
        <w:trPr>
          <w:trHeight w:val="460"/>
        </w:trPr>
        <w:tc>
          <w:tcPr>
            <w:tcW w:w="9859" w:type="dxa"/>
            <w:gridSpan w:val="16"/>
          </w:tcPr>
          <w:p w14:paraId="32485D44" w14:textId="77777777" w:rsidR="000D054D" w:rsidRPr="00A11354" w:rsidRDefault="000D054D" w:rsidP="000D054D">
            <w:pPr>
              <w:jc w:val="both"/>
            </w:pPr>
            <w:r w:rsidRPr="00A11354">
              <w:t>2018 – dosud, doktorský studijní program Počítačové modelování ve vědě a technice, PřF UJEP</w:t>
            </w:r>
          </w:p>
          <w:p w14:paraId="1D2EC502" w14:textId="77777777" w:rsidR="000D054D" w:rsidRPr="00A11354" w:rsidRDefault="000D054D" w:rsidP="000D054D">
            <w:pPr>
              <w:jc w:val="both"/>
            </w:pPr>
            <w:r w:rsidRPr="00A11354">
              <w:t>2018 – Mgr., Počítačové modelování ve vědě a technice, PřF UJEP</w:t>
            </w:r>
          </w:p>
          <w:p w14:paraId="2648A642" w14:textId="77777777" w:rsidR="000D054D" w:rsidRPr="00A11354" w:rsidRDefault="000D054D" w:rsidP="000D054D">
            <w:pPr>
              <w:jc w:val="both"/>
              <w:rPr>
                <w:b/>
              </w:rPr>
            </w:pPr>
            <w:r w:rsidRPr="00A11354">
              <w:t>2015 –</w:t>
            </w:r>
            <w:r w:rsidRPr="00A11354">
              <w:rPr>
                <w:b/>
              </w:rPr>
              <w:t xml:space="preserve"> </w:t>
            </w:r>
            <w:r w:rsidRPr="00A11354">
              <w:t xml:space="preserve">Bc., Bakalářský studijní program, Fyzika – Chemie, Přírodovědecká fakulta, UJEP </w:t>
            </w:r>
          </w:p>
        </w:tc>
      </w:tr>
      <w:tr w:rsidR="000D054D" w:rsidRPr="00A11354" w14:paraId="03A8BA99" w14:textId="77777777" w:rsidTr="000D054D">
        <w:tc>
          <w:tcPr>
            <w:tcW w:w="9859" w:type="dxa"/>
            <w:gridSpan w:val="16"/>
            <w:shd w:val="clear" w:color="auto" w:fill="F7CAAC"/>
          </w:tcPr>
          <w:p w14:paraId="5D182DFA" w14:textId="77777777" w:rsidR="000D054D" w:rsidRPr="00A11354" w:rsidRDefault="000D054D" w:rsidP="000D054D">
            <w:pPr>
              <w:jc w:val="both"/>
              <w:rPr>
                <w:b/>
              </w:rPr>
            </w:pPr>
            <w:r w:rsidRPr="00A11354">
              <w:rPr>
                <w:b/>
              </w:rPr>
              <w:t>Údaje o odborném působení od absolvování VŠ</w:t>
            </w:r>
          </w:p>
        </w:tc>
      </w:tr>
      <w:tr w:rsidR="000D054D" w:rsidRPr="00A11354" w14:paraId="34EAD203" w14:textId="77777777" w:rsidTr="000D054D">
        <w:trPr>
          <w:trHeight w:val="598"/>
        </w:trPr>
        <w:tc>
          <w:tcPr>
            <w:tcW w:w="9859" w:type="dxa"/>
            <w:gridSpan w:val="16"/>
          </w:tcPr>
          <w:p w14:paraId="7B0B2CD6" w14:textId="77777777" w:rsidR="000D054D" w:rsidRPr="00A11354" w:rsidRDefault="000D054D" w:rsidP="000D054D">
            <w:pPr>
              <w:jc w:val="both"/>
            </w:pPr>
            <w:r w:rsidRPr="00A11354">
              <w:t>2021 – dosud, odborný asistent FSI UJEP; jpp (0,6)</w:t>
            </w:r>
          </w:p>
          <w:p w14:paraId="76C402DA" w14:textId="77777777" w:rsidR="000D054D" w:rsidRPr="00A11354" w:rsidRDefault="000D054D" w:rsidP="000D054D">
            <w:pPr>
              <w:jc w:val="both"/>
            </w:pPr>
            <w:r w:rsidRPr="00A11354">
              <w:t>2018 – dosud, vedení adaptačních kurzů na FSI UJEP</w:t>
            </w:r>
          </w:p>
          <w:p w14:paraId="58AE61CD" w14:textId="77777777" w:rsidR="000D054D" w:rsidRPr="00A11354" w:rsidRDefault="000D054D" w:rsidP="000D054D">
            <w:pPr>
              <w:jc w:val="both"/>
              <w:rPr>
                <w:color w:val="FF0000"/>
              </w:rPr>
            </w:pPr>
          </w:p>
        </w:tc>
      </w:tr>
      <w:tr w:rsidR="000D054D" w:rsidRPr="00A11354" w14:paraId="7BD646BF" w14:textId="77777777" w:rsidTr="000D054D">
        <w:trPr>
          <w:trHeight w:val="250"/>
        </w:trPr>
        <w:tc>
          <w:tcPr>
            <w:tcW w:w="9859" w:type="dxa"/>
            <w:gridSpan w:val="16"/>
            <w:shd w:val="clear" w:color="auto" w:fill="F7CAAC"/>
          </w:tcPr>
          <w:p w14:paraId="2F877D14" w14:textId="77777777" w:rsidR="000D054D" w:rsidRPr="00A11354" w:rsidRDefault="000D054D" w:rsidP="000D054D">
            <w:pPr>
              <w:jc w:val="both"/>
            </w:pPr>
            <w:r w:rsidRPr="00A11354">
              <w:rPr>
                <w:b/>
              </w:rPr>
              <w:t>Zkušenosti s vedením kvalifikačních a rigorózních prací</w:t>
            </w:r>
          </w:p>
        </w:tc>
      </w:tr>
      <w:tr w:rsidR="000D054D" w:rsidRPr="00A11354" w14:paraId="31BE0AB3" w14:textId="77777777" w:rsidTr="000D054D">
        <w:trPr>
          <w:trHeight w:val="243"/>
        </w:trPr>
        <w:tc>
          <w:tcPr>
            <w:tcW w:w="9859" w:type="dxa"/>
            <w:gridSpan w:val="16"/>
          </w:tcPr>
          <w:p w14:paraId="66650F76" w14:textId="77777777" w:rsidR="000D054D" w:rsidRPr="00A11354" w:rsidRDefault="000D054D" w:rsidP="000D054D">
            <w:pPr>
              <w:jc w:val="both"/>
            </w:pPr>
            <w:r w:rsidRPr="00A11354">
              <w:t>vedoucí obhájené BP na PřF/FSI UJEP: 1/2</w:t>
            </w:r>
          </w:p>
          <w:p w14:paraId="4E0F084B" w14:textId="77777777" w:rsidR="000D054D" w:rsidRPr="00A11354" w:rsidRDefault="000D054D" w:rsidP="000D054D">
            <w:pPr>
              <w:jc w:val="both"/>
            </w:pPr>
            <w:r w:rsidRPr="00A11354">
              <w:t>vedoucí obhájené DP na FSI UJEP: 1</w:t>
            </w:r>
          </w:p>
        </w:tc>
      </w:tr>
      <w:tr w:rsidR="000D054D" w:rsidRPr="00A11354" w14:paraId="3E73C6DF" w14:textId="77777777" w:rsidTr="000D054D">
        <w:trPr>
          <w:cantSplit/>
        </w:trPr>
        <w:tc>
          <w:tcPr>
            <w:tcW w:w="3347" w:type="dxa"/>
            <w:gridSpan w:val="3"/>
            <w:tcBorders>
              <w:top w:val="single" w:sz="12" w:space="0" w:color="auto"/>
            </w:tcBorders>
            <w:shd w:val="clear" w:color="auto" w:fill="F7CAAC"/>
          </w:tcPr>
          <w:p w14:paraId="62AD4C9E" w14:textId="77777777" w:rsidR="000D054D" w:rsidRPr="00A11354" w:rsidRDefault="000D054D" w:rsidP="000D054D">
            <w:pPr>
              <w:jc w:val="both"/>
            </w:pPr>
            <w:r w:rsidRPr="00A11354">
              <w:rPr>
                <w:b/>
              </w:rPr>
              <w:t xml:space="preserve">Obor habilitačního řízení </w:t>
            </w:r>
          </w:p>
        </w:tc>
        <w:tc>
          <w:tcPr>
            <w:tcW w:w="2245" w:type="dxa"/>
            <w:gridSpan w:val="4"/>
            <w:tcBorders>
              <w:top w:val="single" w:sz="12" w:space="0" w:color="auto"/>
            </w:tcBorders>
            <w:shd w:val="clear" w:color="auto" w:fill="F7CAAC"/>
          </w:tcPr>
          <w:p w14:paraId="2D613034" w14:textId="77777777" w:rsidR="000D054D" w:rsidRPr="00A11354" w:rsidRDefault="000D054D" w:rsidP="000D054D">
            <w:pPr>
              <w:jc w:val="both"/>
            </w:pPr>
            <w:r w:rsidRPr="00A11354">
              <w:rPr>
                <w:b/>
              </w:rPr>
              <w:t>Rok udělení hodnosti</w:t>
            </w:r>
          </w:p>
        </w:tc>
        <w:tc>
          <w:tcPr>
            <w:tcW w:w="2248" w:type="dxa"/>
            <w:gridSpan w:val="4"/>
            <w:tcBorders>
              <w:top w:val="single" w:sz="12" w:space="0" w:color="auto"/>
              <w:right w:val="single" w:sz="12" w:space="0" w:color="auto"/>
            </w:tcBorders>
            <w:shd w:val="clear" w:color="auto" w:fill="F7CAAC"/>
          </w:tcPr>
          <w:p w14:paraId="0482F676" w14:textId="77777777" w:rsidR="000D054D" w:rsidRPr="00A11354" w:rsidRDefault="000D054D" w:rsidP="000D054D">
            <w:pPr>
              <w:jc w:val="both"/>
            </w:pPr>
            <w:r w:rsidRPr="00A11354">
              <w:rPr>
                <w:b/>
              </w:rPr>
              <w:t>Řízení konáno na VŠ</w:t>
            </w:r>
          </w:p>
        </w:tc>
        <w:tc>
          <w:tcPr>
            <w:tcW w:w="2019" w:type="dxa"/>
            <w:gridSpan w:val="5"/>
            <w:tcBorders>
              <w:top w:val="single" w:sz="12" w:space="0" w:color="auto"/>
              <w:left w:val="single" w:sz="12" w:space="0" w:color="auto"/>
            </w:tcBorders>
            <w:shd w:val="clear" w:color="auto" w:fill="F7CAAC"/>
          </w:tcPr>
          <w:p w14:paraId="2F35CFDB" w14:textId="77777777" w:rsidR="000D054D" w:rsidRPr="00A11354" w:rsidRDefault="000D054D" w:rsidP="000D054D">
            <w:pPr>
              <w:jc w:val="both"/>
              <w:rPr>
                <w:b/>
              </w:rPr>
            </w:pPr>
            <w:r w:rsidRPr="00A11354">
              <w:rPr>
                <w:b/>
              </w:rPr>
              <w:t>Ohlasy publikací</w:t>
            </w:r>
          </w:p>
        </w:tc>
      </w:tr>
      <w:tr w:rsidR="000D054D" w:rsidRPr="00A11354" w14:paraId="3979A34A" w14:textId="77777777" w:rsidTr="000D054D">
        <w:trPr>
          <w:cantSplit/>
        </w:trPr>
        <w:tc>
          <w:tcPr>
            <w:tcW w:w="3347" w:type="dxa"/>
            <w:gridSpan w:val="3"/>
          </w:tcPr>
          <w:p w14:paraId="7AA12955" w14:textId="77777777" w:rsidR="000D054D" w:rsidRPr="00A11354" w:rsidRDefault="000D054D" w:rsidP="000D054D">
            <w:pPr>
              <w:jc w:val="both"/>
            </w:pPr>
          </w:p>
        </w:tc>
        <w:tc>
          <w:tcPr>
            <w:tcW w:w="2245" w:type="dxa"/>
            <w:gridSpan w:val="4"/>
          </w:tcPr>
          <w:p w14:paraId="13BB974B" w14:textId="77777777" w:rsidR="000D054D" w:rsidRPr="00A11354" w:rsidRDefault="000D054D" w:rsidP="000D054D">
            <w:pPr>
              <w:jc w:val="both"/>
            </w:pPr>
          </w:p>
        </w:tc>
        <w:tc>
          <w:tcPr>
            <w:tcW w:w="2248" w:type="dxa"/>
            <w:gridSpan w:val="4"/>
            <w:tcBorders>
              <w:right w:val="single" w:sz="12" w:space="0" w:color="auto"/>
            </w:tcBorders>
          </w:tcPr>
          <w:p w14:paraId="1EA7E400" w14:textId="77777777" w:rsidR="000D054D" w:rsidRPr="00A11354" w:rsidRDefault="000D054D" w:rsidP="000D054D">
            <w:pPr>
              <w:jc w:val="both"/>
            </w:pPr>
          </w:p>
        </w:tc>
        <w:tc>
          <w:tcPr>
            <w:tcW w:w="632" w:type="dxa"/>
            <w:gridSpan w:val="2"/>
            <w:tcBorders>
              <w:left w:val="single" w:sz="12" w:space="0" w:color="auto"/>
            </w:tcBorders>
            <w:shd w:val="clear" w:color="auto" w:fill="F7CAAC"/>
          </w:tcPr>
          <w:p w14:paraId="29E29FFB" w14:textId="77777777" w:rsidR="000D054D" w:rsidRPr="00A11354" w:rsidRDefault="000D054D" w:rsidP="000D054D">
            <w:pPr>
              <w:jc w:val="both"/>
            </w:pPr>
            <w:r w:rsidRPr="00A11354">
              <w:rPr>
                <w:b/>
              </w:rPr>
              <w:t>WoS</w:t>
            </w:r>
          </w:p>
        </w:tc>
        <w:tc>
          <w:tcPr>
            <w:tcW w:w="693" w:type="dxa"/>
            <w:gridSpan w:val="2"/>
            <w:shd w:val="clear" w:color="auto" w:fill="F7CAAC"/>
          </w:tcPr>
          <w:p w14:paraId="76201AB3" w14:textId="77777777" w:rsidR="000D054D" w:rsidRPr="00A11354" w:rsidRDefault="000D054D" w:rsidP="000D054D">
            <w:pPr>
              <w:jc w:val="both"/>
              <w:rPr>
                <w:sz w:val="18"/>
              </w:rPr>
            </w:pPr>
            <w:r w:rsidRPr="00A11354">
              <w:rPr>
                <w:b/>
                <w:sz w:val="18"/>
              </w:rPr>
              <w:t>Scopus</w:t>
            </w:r>
          </w:p>
        </w:tc>
        <w:tc>
          <w:tcPr>
            <w:tcW w:w="694" w:type="dxa"/>
            <w:shd w:val="clear" w:color="auto" w:fill="F7CAAC"/>
          </w:tcPr>
          <w:p w14:paraId="48AD3FE9" w14:textId="77777777" w:rsidR="000D054D" w:rsidRPr="00A11354" w:rsidRDefault="000D054D" w:rsidP="000D054D">
            <w:pPr>
              <w:jc w:val="both"/>
            </w:pPr>
            <w:r w:rsidRPr="00A11354">
              <w:rPr>
                <w:b/>
                <w:sz w:val="18"/>
              </w:rPr>
              <w:t>ostatní</w:t>
            </w:r>
          </w:p>
        </w:tc>
      </w:tr>
      <w:tr w:rsidR="000D054D" w:rsidRPr="00A11354" w14:paraId="4A2C5AE2" w14:textId="77777777" w:rsidTr="000D054D">
        <w:trPr>
          <w:cantSplit/>
          <w:trHeight w:val="70"/>
        </w:trPr>
        <w:tc>
          <w:tcPr>
            <w:tcW w:w="3347" w:type="dxa"/>
            <w:gridSpan w:val="3"/>
            <w:shd w:val="clear" w:color="auto" w:fill="F7CAAC"/>
          </w:tcPr>
          <w:p w14:paraId="0A7A18F7" w14:textId="77777777" w:rsidR="000D054D" w:rsidRPr="00A11354" w:rsidRDefault="000D054D" w:rsidP="000D054D">
            <w:pPr>
              <w:jc w:val="both"/>
            </w:pPr>
            <w:r w:rsidRPr="00A11354">
              <w:rPr>
                <w:b/>
              </w:rPr>
              <w:t>Obor jmenovacího řízení</w:t>
            </w:r>
          </w:p>
        </w:tc>
        <w:tc>
          <w:tcPr>
            <w:tcW w:w="2245" w:type="dxa"/>
            <w:gridSpan w:val="4"/>
            <w:shd w:val="clear" w:color="auto" w:fill="F7CAAC"/>
          </w:tcPr>
          <w:p w14:paraId="091C6F5C" w14:textId="77777777" w:rsidR="000D054D" w:rsidRPr="00A11354" w:rsidRDefault="000D054D" w:rsidP="000D054D">
            <w:pPr>
              <w:jc w:val="both"/>
            </w:pPr>
            <w:r w:rsidRPr="00A11354">
              <w:rPr>
                <w:b/>
              </w:rPr>
              <w:t>Rok udělení hodnosti</w:t>
            </w:r>
          </w:p>
        </w:tc>
        <w:tc>
          <w:tcPr>
            <w:tcW w:w="2248" w:type="dxa"/>
            <w:gridSpan w:val="4"/>
            <w:tcBorders>
              <w:right w:val="single" w:sz="12" w:space="0" w:color="auto"/>
            </w:tcBorders>
            <w:shd w:val="clear" w:color="auto" w:fill="F7CAAC"/>
          </w:tcPr>
          <w:p w14:paraId="22E8D5AB" w14:textId="77777777" w:rsidR="000D054D" w:rsidRPr="00A11354" w:rsidRDefault="000D054D" w:rsidP="000D054D">
            <w:pPr>
              <w:jc w:val="both"/>
            </w:pPr>
            <w:r w:rsidRPr="00A11354">
              <w:rPr>
                <w:b/>
              </w:rPr>
              <w:t>Řízení konáno na VŠ</w:t>
            </w:r>
          </w:p>
        </w:tc>
        <w:tc>
          <w:tcPr>
            <w:tcW w:w="632" w:type="dxa"/>
            <w:gridSpan w:val="2"/>
            <w:tcBorders>
              <w:left w:val="single" w:sz="12" w:space="0" w:color="auto"/>
            </w:tcBorders>
          </w:tcPr>
          <w:p w14:paraId="5959D244" w14:textId="77777777" w:rsidR="000D054D" w:rsidRPr="00A11354" w:rsidRDefault="000D054D" w:rsidP="000D054D">
            <w:pPr>
              <w:jc w:val="center"/>
            </w:pPr>
            <w:r w:rsidRPr="00A11354">
              <w:t>21</w:t>
            </w:r>
          </w:p>
        </w:tc>
        <w:tc>
          <w:tcPr>
            <w:tcW w:w="693" w:type="dxa"/>
            <w:gridSpan w:val="2"/>
          </w:tcPr>
          <w:p w14:paraId="65E4700A" w14:textId="77777777" w:rsidR="000D054D" w:rsidRPr="00A11354" w:rsidRDefault="000D054D" w:rsidP="000D054D">
            <w:pPr>
              <w:jc w:val="center"/>
            </w:pPr>
            <w:r w:rsidRPr="00A11354">
              <w:t>24</w:t>
            </w:r>
          </w:p>
        </w:tc>
        <w:tc>
          <w:tcPr>
            <w:tcW w:w="694" w:type="dxa"/>
          </w:tcPr>
          <w:p w14:paraId="07AB1AB6" w14:textId="77777777" w:rsidR="000D054D" w:rsidRPr="00A11354" w:rsidRDefault="000D054D" w:rsidP="000D054D">
            <w:pPr>
              <w:jc w:val="center"/>
            </w:pPr>
            <w:r w:rsidRPr="00A11354">
              <w:t>-</w:t>
            </w:r>
          </w:p>
        </w:tc>
      </w:tr>
      <w:tr w:rsidR="000D054D" w:rsidRPr="00A11354" w14:paraId="5079A7A5" w14:textId="77777777" w:rsidTr="000D054D">
        <w:trPr>
          <w:trHeight w:val="205"/>
        </w:trPr>
        <w:tc>
          <w:tcPr>
            <w:tcW w:w="3347" w:type="dxa"/>
            <w:gridSpan w:val="3"/>
          </w:tcPr>
          <w:p w14:paraId="22A774BB" w14:textId="77777777" w:rsidR="000D054D" w:rsidRPr="00A11354" w:rsidRDefault="000D054D" w:rsidP="000D054D">
            <w:pPr>
              <w:jc w:val="both"/>
            </w:pPr>
          </w:p>
        </w:tc>
        <w:tc>
          <w:tcPr>
            <w:tcW w:w="2245" w:type="dxa"/>
            <w:gridSpan w:val="4"/>
          </w:tcPr>
          <w:p w14:paraId="0D36019A" w14:textId="77777777" w:rsidR="000D054D" w:rsidRPr="00A11354" w:rsidRDefault="000D054D" w:rsidP="000D054D">
            <w:pPr>
              <w:jc w:val="both"/>
            </w:pPr>
          </w:p>
        </w:tc>
        <w:tc>
          <w:tcPr>
            <w:tcW w:w="2248" w:type="dxa"/>
            <w:gridSpan w:val="4"/>
            <w:tcBorders>
              <w:right w:val="single" w:sz="12" w:space="0" w:color="auto"/>
            </w:tcBorders>
          </w:tcPr>
          <w:p w14:paraId="6BE8385A" w14:textId="77777777" w:rsidR="000D054D" w:rsidRPr="00A11354" w:rsidRDefault="000D054D" w:rsidP="000D054D">
            <w:pPr>
              <w:jc w:val="both"/>
            </w:pPr>
          </w:p>
        </w:tc>
        <w:tc>
          <w:tcPr>
            <w:tcW w:w="1325" w:type="dxa"/>
            <w:gridSpan w:val="4"/>
            <w:tcBorders>
              <w:left w:val="single" w:sz="12" w:space="0" w:color="auto"/>
            </w:tcBorders>
            <w:shd w:val="clear" w:color="auto" w:fill="FBD4B4"/>
            <w:vAlign w:val="center"/>
          </w:tcPr>
          <w:p w14:paraId="46C6B281" w14:textId="77777777" w:rsidR="000D054D" w:rsidRPr="00A11354" w:rsidRDefault="000D054D" w:rsidP="000D054D">
            <w:pPr>
              <w:jc w:val="both"/>
              <w:rPr>
                <w:b/>
                <w:sz w:val="18"/>
              </w:rPr>
            </w:pPr>
            <w:r w:rsidRPr="00A11354">
              <w:rPr>
                <w:b/>
                <w:sz w:val="18"/>
              </w:rPr>
              <w:t>H-index WoS/Scopus</w:t>
            </w:r>
          </w:p>
        </w:tc>
        <w:tc>
          <w:tcPr>
            <w:tcW w:w="694" w:type="dxa"/>
            <w:vAlign w:val="center"/>
          </w:tcPr>
          <w:p w14:paraId="4FBAE896" w14:textId="77777777" w:rsidR="000D054D" w:rsidRPr="00A11354" w:rsidRDefault="000D054D" w:rsidP="000D054D">
            <w:r w:rsidRPr="00A11354">
              <w:rPr>
                <w:b/>
              </w:rPr>
              <w:t xml:space="preserve">    </w:t>
            </w:r>
            <w:r w:rsidRPr="00A11354">
              <w:t>3/3</w:t>
            </w:r>
          </w:p>
        </w:tc>
      </w:tr>
      <w:tr w:rsidR="000D054D" w:rsidRPr="00A11354" w14:paraId="25AE821B" w14:textId="77777777" w:rsidTr="000D054D">
        <w:tc>
          <w:tcPr>
            <w:tcW w:w="9859" w:type="dxa"/>
            <w:gridSpan w:val="16"/>
            <w:shd w:val="clear" w:color="auto" w:fill="F7CAAC"/>
          </w:tcPr>
          <w:p w14:paraId="66214705" w14:textId="77777777" w:rsidR="000D054D" w:rsidRPr="00A11354" w:rsidRDefault="000D054D" w:rsidP="000D054D">
            <w:pPr>
              <w:jc w:val="both"/>
              <w:rPr>
                <w:b/>
              </w:rPr>
            </w:pPr>
            <w:r w:rsidRPr="00A11354">
              <w:rPr>
                <w:b/>
              </w:rPr>
              <w:t xml:space="preserve">Přehled o nejvýznamnější publikační a další tvůrčí činnosti nebo další profesní činnosti u odborníků z praxe vztahující se k zabezpečovaným předmětům </w:t>
            </w:r>
          </w:p>
        </w:tc>
      </w:tr>
      <w:tr w:rsidR="000D054D" w:rsidRPr="00A11354" w14:paraId="395EBDF8" w14:textId="77777777" w:rsidTr="000D054D">
        <w:trPr>
          <w:trHeight w:val="2347"/>
        </w:trPr>
        <w:tc>
          <w:tcPr>
            <w:tcW w:w="9859" w:type="dxa"/>
            <w:gridSpan w:val="16"/>
          </w:tcPr>
          <w:p w14:paraId="32C1FFE1" w14:textId="77777777" w:rsidR="000D054D" w:rsidRPr="00A11354" w:rsidRDefault="000D054D" w:rsidP="000D054D">
            <w:pPr>
              <w:jc w:val="both"/>
              <w:rPr>
                <w:b/>
              </w:rPr>
            </w:pPr>
            <w:r w:rsidRPr="00A11354">
              <w:rPr>
                <w:b/>
              </w:rPr>
              <w:t>Publikační činnost</w:t>
            </w:r>
          </w:p>
          <w:p w14:paraId="57822BCF" w14:textId="77777777" w:rsidR="000D054D" w:rsidRPr="00A11354" w:rsidRDefault="000D054D" w:rsidP="000D054D">
            <w:pPr>
              <w:jc w:val="both"/>
            </w:pPr>
            <w:r w:rsidRPr="00A11354">
              <w:t xml:space="preserve">[1] VALENCIA-GALINDO, M., SÁEZ, E., KOZAKOVIČ, M., HAVLICA, J., KRAMOLIŠ, D., CHÁVEZ-CROOKER, P. Analysis of the breakage of the bio-cementation generated on glass beat during a direkt shear test using a DEM model. In: </w:t>
            </w:r>
            <w:r w:rsidRPr="00A11354">
              <w:rPr>
                <w:i/>
              </w:rPr>
              <w:t>Computational Particle Mechanics</w:t>
            </w:r>
            <w:r w:rsidRPr="00A11354">
              <w:t>, Vol. 12, Iss. 1, 2025. (15 %; Jimp – Q1)</w:t>
            </w:r>
          </w:p>
          <w:p w14:paraId="37D79292" w14:textId="77777777" w:rsidR="000D054D" w:rsidRPr="00A11354" w:rsidRDefault="000D054D" w:rsidP="000D054D">
            <w:pPr>
              <w:jc w:val="both"/>
            </w:pPr>
            <w:r w:rsidRPr="00A11354">
              <w:t xml:space="preserve">[2] KOZAKOVIČ, M., HAVLICA, J., Le GUEN, L., PAREZ, S., HUCHET, F. Recognition of the granular airborne portion in a flighted rotary drum. In: </w:t>
            </w:r>
            <w:r w:rsidRPr="00A11354">
              <w:rPr>
                <w:i/>
              </w:rPr>
              <w:t>Powder Technology</w:t>
            </w:r>
            <w:r w:rsidRPr="00A11354">
              <w:t xml:space="preserve">, 2023, Vol. 425, </w:t>
            </w:r>
            <w:proofErr w:type="gramStart"/>
            <w:r w:rsidRPr="00A11354">
              <w:t>Ar.-</w:t>
            </w:r>
            <w:proofErr w:type="gramEnd"/>
            <w:r w:rsidRPr="00A11354">
              <w:t>No. 118565. (20 %; Jimp – Q1)</w:t>
            </w:r>
          </w:p>
          <w:p w14:paraId="641EB3DE" w14:textId="77777777" w:rsidR="000D054D" w:rsidRPr="00A11354" w:rsidRDefault="000D054D" w:rsidP="000D054D">
            <w:pPr>
              <w:jc w:val="both"/>
            </w:pPr>
            <w:r w:rsidRPr="00A11354">
              <w:t xml:space="preserve">[3] PAREZ, S., KOZAKOVIČ, M., HAVLICA, J. Pore Pressure Drop During Dynamic Rupture and Conditions for Dilatancy Hardening. In: </w:t>
            </w:r>
            <w:r w:rsidRPr="00A11354">
              <w:rPr>
                <w:i/>
              </w:rPr>
              <w:t>Journal of Geophysical Research: Solid Earth</w:t>
            </w:r>
            <w:r w:rsidRPr="00A11354">
              <w:t>, 2023, Vol. 128, Iss. 7. (20 %; JSC)</w:t>
            </w:r>
          </w:p>
          <w:p w14:paraId="08E73AC5" w14:textId="77777777" w:rsidR="000D054D" w:rsidRPr="00A11354" w:rsidRDefault="000D054D" w:rsidP="000D054D">
            <w:pPr>
              <w:jc w:val="both"/>
            </w:pPr>
            <w:r w:rsidRPr="00A11354">
              <w:t xml:space="preserve">[4] TRÁVNÍČKOVÁ, T., HAVLICA, J., KOZAKOVIČ, M., HRUBÝ, J., ŽDÍMAL, V. Derivation and validation of a simplified analytical mass transfer model of the laminar co-flow tube for nucleation studies. In: </w:t>
            </w:r>
            <w:r w:rsidRPr="00A11354">
              <w:rPr>
                <w:i/>
                <w:iCs/>
              </w:rPr>
              <w:t>International Journal of Heat and Mass Transfer,</w:t>
            </w:r>
            <w:r w:rsidRPr="00A11354">
              <w:rPr>
                <w:iCs/>
              </w:rPr>
              <w:t xml:space="preserve"> 2021, Vol. 179,</w:t>
            </w:r>
            <w:r w:rsidRPr="00A11354">
              <w:t xml:space="preserve"> </w:t>
            </w:r>
            <w:proofErr w:type="gramStart"/>
            <w:r w:rsidRPr="00A11354">
              <w:t>Ar.-</w:t>
            </w:r>
            <w:proofErr w:type="gramEnd"/>
            <w:r w:rsidRPr="00A11354">
              <w:t>No. 121705. (20 %; Jimp – Q1)</w:t>
            </w:r>
          </w:p>
          <w:p w14:paraId="29C6595B" w14:textId="77777777" w:rsidR="000D054D" w:rsidRPr="00A11354" w:rsidRDefault="000D054D" w:rsidP="000D054D">
            <w:pPr>
              <w:jc w:val="both"/>
            </w:pPr>
            <w:r w:rsidRPr="00A11354">
              <w:t xml:space="preserve">[5] HAVLICA, J., KOZAKOVIČ, M., KRAMOLIS, D., TRÁVNÍČKOVÁ, T., KOHOUT, M. The effect of primary and secondary flows on the homogenization process in a vertical bladed mixer. In: </w:t>
            </w:r>
            <w:r w:rsidRPr="00A11354">
              <w:rPr>
                <w:i/>
                <w:iCs/>
              </w:rPr>
              <w:t>Powder Technology</w:t>
            </w:r>
            <w:r w:rsidRPr="00A11354">
              <w:t xml:space="preserve">, 2021, Vol. </w:t>
            </w:r>
            <w:r w:rsidRPr="00A11354">
              <w:rPr>
                <w:bCs/>
              </w:rPr>
              <w:t>391</w:t>
            </w:r>
            <w:r w:rsidRPr="00A11354">
              <w:t>, 2021. (20 %; Jimp – Q1)</w:t>
            </w:r>
          </w:p>
        </w:tc>
      </w:tr>
      <w:tr w:rsidR="000D054D" w:rsidRPr="00A11354" w14:paraId="65AE218B" w14:textId="77777777" w:rsidTr="000D054D">
        <w:trPr>
          <w:trHeight w:val="218"/>
        </w:trPr>
        <w:tc>
          <w:tcPr>
            <w:tcW w:w="9859" w:type="dxa"/>
            <w:gridSpan w:val="16"/>
            <w:shd w:val="clear" w:color="auto" w:fill="F7CAAC"/>
          </w:tcPr>
          <w:p w14:paraId="02AA98A2" w14:textId="77777777" w:rsidR="000D054D" w:rsidRPr="00A11354" w:rsidRDefault="000D054D" w:rsidP="000D054D">
            <w:pPr>
              <w:rPr>
                <w:b/>
              </w:rPr>
            </w:pPr>
            <w:r w:rsidRPr="00A11354">
              <w:rPr>
                <w:b/>
              </w:rPr>
              <w:t>Působení v zahraničí</w:t>
            </w:r>
          </w:p>
        </w:tc>
      </w:tr>
      <w:tr w:rsidR="000D054D" w:rsidRPr="00A11354" w14:paraId="79D18451" w14:textId="77777777" w:rsidTr="000D054D">
        <w:trPr>
          <w:trHeight w:val="328"/>
        </w:trPr>
        <w:tc>
          <w:tcPr>
            <w:tcW w:w="9859" w:type="dxa"/>
            <w:gridSpan w:val="16"/>
          </w:tcPr>
          <w:p w14:paraId="6449AF28" w14:textId="77777777" w:rsidR="000D054D" w:rsidRPr="00A11354" w:rsidRDefault="000D054D" w:rsidP="000D054D">
            <w:r w:rsidRPr="00A11354">
              <w:t>2022 - 4měsíční pobyt na pracovišti Laboratoire GPEM, Universite de Gustav Eiffel, Campus Bouguenais v Nantes</w:t>
            </w:r>
          </w:p>
        </w:tc>
      </w:tr>
      <w:tr w:rsidR="000D054D" w:rsidRPr="00A11354" w14:paraId="2742C1C4" w14:textId="77777777" w:rsidTr="000D054D">
        <w:trPr>
          <w:cantSplit/>
          <w:trHeight w:val="470"/>
        </w:trPr>
        <w:tc>
          <w:tcPr>
            <w:tcW w:w="2518" w:type="dxa"/>
            <w:shd w:val="clear" w:color="auto" w:fill="F7CAAC"/>
          </w:tcPr>
          <w:p w14:paraId="75CE221D" w14:textId="77777777" w:rsidR="000D054D" w:rsidRPr="00A11354" w:rsidRDefault="000D054D" w:rsidP="000D054D">
            <w:pPr>
              <w:jc w:val="both"/>
              <w:rPr>
                <w:b/>
              </w:rPr>
            </w:pPr>
            <w:r w:rsidRPr="00A11354">
              <w:rPr>
                <w:b/>
              </w:rPr>
              <w:t xml:space="preserve">Podpis </w:t>
            </w:r>
          </w:p>
        </w:tc>
        <w:tc>
          <w:tcPr>
            <w:tcW w:w="4536" w:type="dxa"/>
            <w:gridSpan w:val="8"/>
          </w:tcPr>
          <w:p w14:paraId="7FFFBB20" w14:textId="77777777" w:rsidR="000D054D" w:rsidRPr="00A11354" w:rsidRDefault="000D054D" w:rsidP="000D054D">
            <w:pPr>
              <w:jc w:val="both"/>
            </w:pPr>
          </w:p>
        </w:tc>
        <w:tc>
          <w:tcPr>
            <w:tcW w:w="786" w:type="dxa"/>
            <w:gridSpan w:val="2"/>
            <w:shd w:val="clear" w:color="auto" w:fill="F7CAAC"/>
          </w:tcPr>
          <w:p w14:paraId="10BABFED" w14:textId="77777777" w:rsidR="000D054D" w:rsidRPr="00A11354" w:rsidRDefault="000D054D" w:rsidP="000D054D">
            <w:pPr>
              <w:jc w:val="both"/>
            </w:pPr>
            <w:r w:rsidRPr="00A11354">
              <w:rPr>
                <w:b/>
              </w:rPr>
              <w:t>datum</w:t>
            </w:r>
          </w:p>
        </w:tc>
        <w:tc>
          <w:tcPr>
            <w:tcW w:w="2019" w:type="dxa"/>
            <w:gridSpan w:val="5"/>
          </w:tcPr>
          <w:p w14:paraId="67619FF7" w14:textId="77777777" w:rsidR="000D054D" w:rsidRPr="00A11354" w:rsidRDefault="000D054D" w:rsidP="000D054D">
            <w:pPr>
              <w:jc w:val="both"/>
            </w:pPr>
            <w:r w:rsidRPr="00A11354">
              <w:t>11. 6. 2025</w:t>
            </w:r>
          </w:p>
        </w:tc>
      </w:tr>
    </w:tbl>
    <w:p w14:paraId="4710396B" w14:textId="77777777" w:rsidR="000D054D" w:rsidRPr="00A11354" w:rsidRDefault="000D054D" w:rsidP="000D054D"/>
    <w:p w14:paraId="5477A712" w14:textId="77777777" w:rsidR="000D054D" w:rsidRPr="00A11354" w:rsidRDefault="000D054D" w:rsidP="000D054D"/>
    <w:tbl>
      <w:tblPr>
        <w:tblW w:w="985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18"/>
        <w:gridCol w:w="567"/>
        <w:gridCol w:w="262"/>
        <w:gridCol w:w="1439"/>
        <w:gridCol w:w="425"/>
        <w:gridCol w:w="142"/>
        <w:gridCol w:w="239"/>
        <w:gridCol w:w="468"/>
        <w:gridCol w:w="994"/>
        <w:gridCol w:w="709"/>
        <w:gridCol w:w="77"/>
        <w:gridCol w:w="348"/>
        <w:gridCol w:w="284"/>
        <w:gridCol w:w="141"/>
        <w:gridCol w:w="552"/>
        <w:gridCol w:w="694"/>
      </w:tblGrid>
      <w:tr w:rsidR="000D054D" w:rsidRPr="00A11354" w14:paraId="7FE8D45B" w14:textId="77777777" w:rsidTr="000D054D">
        <w:tc>
          <w:tcPr>
            <w:tcW w:w="9859" w:type="dxa"/>
            <w:gridSpan w:val="16"/>
            <w:tcBorders>
              <w:bottom w:val="double" w:sz="4" w:space="0" w:color="auto"/>
            </w:tcBorders>
            <w:shd w:val="clear" w:color="auto" w:fill="BDD6EE"/>
          </w:tcPr>
          <w:p w14:paraId="0D513848" w14:textId="77777777" w:rsidR="000D054D" w:rsidRPr="00A11354" w:rsidRDefault="000D054D" w:rsidP="000D054D">
            <w:pPr>
              <w:jc w:val="both"/>
              <w:rPr>
                <w:b/>
                <w:sz w:val="28"/>
              </w:rPr>
            </w:pPr>
            <w:r w:rsidRPr="00A11354">
              <w:rPr>
                <w:b/>
                <w:sz w:val="28"/>
              </w:rPr>
              <w:t>C-I – Personální zabezpečení</w:t>
            </w:r>
          </w:p>
        </w:tc>
      </w:tr>
      <w:tr w:rsidR="000D054D" w:rsidRPr="00A11354" w14:paraId="31178430" w14:textId="77777777" w:rsidTr="000D054D">
        <w:tc>
          <w:tcPr>
            <w:tcW w:w="2518" w:type="dxa"/>
            <w:tcBorders>
              <w:top w:val="double" w:sz="4" w:space="0" w:color="auto"/>
            </w:tcBorders>
            <w:shd w:val="clear" w:color="auto" w:fill="F7CAAC"/>
          </w:tcPr>
          <w:p w14:paraId="22279BB9" w14:textId="77777777" w:rsidR="000D054D" w:rsidRPr="00A11354" w:rsidRDefault="000D054D" w:rsidP="000D054D">
            <w:pPr>
              <w:jc w:val="both"/>
              <w:rPr>
                <w:b/>
              </w:rPr>
            </w:pPr>
            <w:r w:rsidRPr="00A11354">
              <w:rPr>
                <w:b/>
              </w:rPr>
              <w:t>Vysoká škola</w:t>
            </w:r>
          </w:p>
        </w:tc>
        <w:tc>
          <w:tcPr>
            <w:tcW w:w="7341" w:type="dxa"/>
            <w:gridSpan w:val="15"/>
          </w:tcPr>
          <w:p w14:paraId="648DDB00" w14:textId="77777777" w:rsidR="000D054D" w:rsidRPr="00A11354" w:rsidRDefault="000D054D" w:rsidP="000D054D">
            <w:pPr>
              <w:jc w:val="both"/>
            </w:pPr>
            <w:r w:rsidRPr="00A11354">
              <w:t>Univerzita Jana Evangelisty Purkyně v Ústí nad Labem</w:t>
            </w:r>
          </w:p>
        </w:tc>
      </w:tr>
      <w:tr w:rsidR="000D054D" w:rsidRPr="00A11354" w14:paraId="468D99F5" w14:textId="77777777" w:rsidTr="000D054D">
        <w:tc>
          <w:tcPr>
            <w:tcW w:w="2518" w:type="dxa"/>
            <w:shd w:val="clear" w:color="auto" w:fill="F7CAAC"/>
          </w:tcPr>
          <w:p w14:paraId="6E370292" w14:textId="77777777" w:rsidR="000D054D" w:rsidRPr="00A11354" w:rsidRDefault="000D054D" w:rsidP="000D054D">
            <w:pPr>
              <w:jc w:val="both"/>
              <w:rPr>
                <w:b/>
              </w:rPr>
            </w:pPr>
            <w:r w:rsidRPr="00A11354">
              <w:rPr>
                <w:b/>
              </w:rPr>
              <w:t>Součást vysoké školy</w:t>
            </w:r>
          </w:p>
        </w:tc>
        <w:tc>
          <w:tcPr>
            <w:tcW w:w="7341" w:type="dxa"/>
            <w:gridSpan w:val="15"/>
          </w:tcPr>
          <w:p w14:paraId="4F6A92C6" w14:textId="77777777" w:rsidR="000D054D" w:rsidRPr="00A11354" w:rsidRDefault="000D054D" w:rsidP="000D054D">
            <w:pPr>
              <w:jc w:val="both"/>
            </w:pPr>
            <w:r w:rsidRPr="00A11354">
              <w:t>Fakulta strojního inženýrství</w:t>
            </w:r>
          </w:p>
        </w:tc>
      </w:tr>
      <w:tr w:rsidR="000D054D" w:rsidRPr="00A11354" w14:paraId="4B2C8E06" w14:textId="77777777" w:rsidTr="000D054D">
        <w:tc>
          <w:tcPr>
            <w:tcW w:w="2518" w:type="dxa"/>
            <w:shd w:val="clear" w:color="auto" w:fill="F7CAAC"/>
          </w:tcPr>
          <w:p w14:paraId="415838A6" w14:textId="77777777" w:rsidR="000D054D" w:rsidRPr="00A11354" w:rsidRDefault="000D054D" w:rsidP="000D054D">
            <w:pPr>
              <w:jc w:val="both"/>
              <w:rPr>
                <w:b/>
              </w:rPr>
            </w:pPr>
            <w:r w:rsidRPr="00A11354">
              <w:rPr>
                <w:b/>
              </w:rPr>
              <w:t>Název studijního programu</w:t>
            </w:r>
          </w:p>
        </w:tc>
        <w:tc>
          <w:tcPr>
            <w:tcW w:w="7341" w:type="dxa"/>
            <w:gridSpan w:val="15"/>
          </w:tcPr>
          <w:p w14:paraId="708220AD" w14:textId="77777777" w:rsidR="000D054D" w:rsidRPr="00A11354" w:rsidRDefault="000D054D" w:rsidP="000D054D">
            <w:pPr>
              <w:jc w:val="both"/>
            </w:pPr>
            <w:r w:rsidRPr="00A11354">
              <w:t>Inženýrská mechanika a automatizace</w:t>
            </w:r>
          </w:p>
        </w:tc>
      </w:tr>
      <w:tr w:rsidR="000D054D" w:rsidRPr="00A11354" w14:paraId="06377BD4" w14:textId="77777777" w:rsidTr="000D054D">
        <w:tc>
          <w:tcPr>
            <w:tcW w:w="2518" w:type="dxa"/>
            <w:shd w:val="clear" w:color="auto" w:fill="F7CAAC"/>
          </w:tcPr>
          <w:p w14:paraId="07515BB8" w14:textId="77777777" w:rsidR="000D054D" w:rsidRPr="00A11354" w:rsidRDefault="000D054D" w:rsidP="000D054D">
            <w:pPr>
              <w:jc w:val="both"/>
              <w:rPr>
                <w:b/>
              </w:rPr>
            </w:pPr>
            <w:r w:rsidRPr="00A11354">
              <w:rPr>
                <w:b/>
              </w:rPr>
              <w:t>Jméno a příjmení</w:t>
            </w:r>
          </w:p>
        </w:tc>
        <w:tc>
          <w:tcPr>
            <w:tcW w:w="4536" w:type="dxa"/>
            <w:gridSpan w:val="8"/>
          </w:tcPr>
          <w:p w14:paraId="573845A9" w14:textId="77777777" w:rsidR="000D054D" w:rsidRPr="00A11354" w:rsidRDefault="000D054D" w:rsidP="000D054D">
            <w:pPr>
              <w:jc w:val="both"/>
              <w:rPr>
                <w:b/>
              </w:rPr>
            </w:pPr>
            <w:r w:rsidRPr="00A11354">
              <w:rPr>
                <w:b/>
              </w:rPr>
              <w:t>Jan Krmela</w:t>
            </w:r>
          </w:p>
        </w:tc>
        <w:tc>
          <w:tcPr>
            <w:tcW w:w="709" w:type="dxa"/>
            <w:shd w:val="clear" w:color="auto" w:fill="F7CAAC"/>
          </w:tcPr>
          <w:p w14:paraId="24D5377E" w14:textId="77777777" w:rsidR="000D054D" w:rsidRPr="00A11354" w:rsidRDefault="000D054D" w:rsidP="000D054D">
            <w:pPr>
              <w:jc w:val="both"/>
              <w:rPr>
                <w:b/>
              </w:rPr>
            </w:pPr>
            <w:r w:rsidRPr="00A11354">
              <w:rPr>
                <w:b/>
              </w:rPr>
              <w:t>Tituly</w:t>
            </w:r>
          </w:p>
        </w:tc>
        <w:tc>
          <w:tcPr>
            <w:tcW w:w="2096" w:type="dxa"/>
            <w:gridSpan w:val="6"/>
          </w:tcPr>
          <w:p w14:paraId="22BEA11C" w14:textId="77777777" w:rsidR="000D054D" w:rsidRPr="00A11354" w:rsidRDefault="000D054D" w:rsidP="000D054D">
            <w:pPr>
              <w:jc w:val="center"/>
            </w:pPr>
            <w:r w:rsidRPr="00A11354">
              <w:t>doc., Ing., Ph.D.</w:t>
            </w:r>
          </w:p>
        </w:tc>
      </w:tr>
      <w:tr w:rsidR="000D054D" w:rsidRPr="00A11354" w14:paraId="59DA6F78" w14:textId="77777777" w:rsidTr="000D054D">
        <w:tc>
          <w:tcPr>
            <w:tcW w:w="2518" w:type="dxa"/>
            <w:shd w:val="clear" w:color="auto" w:fill="F7CAAC"/>
          </w:tcPr>
          <w:p w14:paraId="19962087" w14:textId="77777777" w:rsidR="000D054D" w:rsidRPr="00A11354" w:rsidRDefault="000D054D" w:rsidP="000D054D">
            <w:pPr>
              <w:jc w:val="both"/>
              <w:rPr>
                <w:b/>
              </w:rPr>
            </w:pPr>
            <w:r w:rsidRPr="00A11354">
              <w:rPr>
                <w:b/>
              </w:rPr>
              <w:t>Rok narození</w:t>
            </w:r>
          </w:p>
        </w:tc>
        <w:tc>
          <w:tcPr>
            <w:tcW w:w="829" w:type="dxa"/>
            <w:gridSpan w:val="2"/>
          </w:tcPr>
          <w:p w14:paraId="2F6A8A79" w14:textId="77777777" w:rsidR="000D054D" w:rsidRPr="00A11354" w:rsidRDefault="000D054D" w:rsidP="000D054D">
            <w:pPr>
              <w:jc w:val="both"/>
            </w:pPr>
            <w:r w:rsidRPr="00A11354">
              <w:t>1978</w:t>
            </w:r>
          </w:p>
        </w:tc>
        <w:tc>
          <w:tcPr>
            <w:tcW w:w="1864" w:type="dxa"/>
            <w:gridSpan w:val="2"/>
            <w:shd w:val="clear" w:color="auto" w:fill="F7CAAC"/>
          </w:tcPr>
          <w:p w14:paraId="254F1CF9" w14:textId="77777777" w:rsidR="000D054D" w:rsidRPr="00A11354" w:rsidRDefault="000D054D" w:rsidP="000D054D">
            <w:pPr>
              <w:jc w:val="both"/>
              <w:rPr>
                <w:b/>
              </w:rPr>
            </w:pPr>
            <w:r w:rsidRPr="00A11354">
              <w:rPr>
                <w:b/>
              </w:rPr>
              <w:t>typ vztahu k VŠ</w:t>
            </w:r>
          </w:p>
        </w:tc>
        <w:tc>
          <w:tcPr>
            <w:tcW w:w="849" w:type="dxa"/>
            <w:gridSpan w:val="3"/>
          </w:tcPr>
          <w:p w14:paraId="67174E34" w14:textId="77777777" w:rsidR="000D054D" w:rsidRPr="00A11354" w:rsidRDefault="000D054D" w:rsidP="000D054D">
            <w:pPr>
              <w:jc w:val="center"/>
            </w:pPr>
            <w:r w:rsidRPr="00A11354">
              <w:t>PP</w:t>
            </w:r>
          </w:p>
        </w:tc>
        <w:tc>
          <w:tcPr>
            <w:tcW w:w="994" w:type="dxa"/>
            <w:shd w:val="clear" w:color="auto" w:fill="F7CAAC"/>
          </w:tcPr>
          <w:p w14:paraId="04200141" w14:textId="77777777" w:rsidR="000D054D" w:rsidRPr="00A11354" w:rsidRDefault="000D054D" w:rsidP="000D054D">
            <w:pPr>
              <w:jc w:val="both"/>
              <w:rPr>
                <w:b/>
              </w:rPr>
            </w:pPr>
            <w:r w:rsidRPr="00A11354">
              <w:rPr>
                <w:b/>
              </w:rPr>
              <w:t>rozsah</w:t>
            </w:r>
          </w:p>
        </w:tc>
        <w:tc>
          <w:tcPr>
            <w:tcW w:w="709" w:type="dxa"/>
          </w:tcPr>
          <w:p w14:paraId="5ADCBE5A" w14:textId="77777777" w:rsidR="000D054D" w:rsidRPr="00A11354" w:rsidRDefault="000D054D" w:rsidP="000D054D">
            <w:pPr>
              <w:jc w:val="center"/>
            </w:pPr>
            <w:r w:rsidRPr="00A11354">
              <w:t>24</w:t>
            </w:r>
          </w:p>
        </w:tc>
        <w:tc>
          <w:tcPr>
            <w:tcW w:w="850" w:type="dxa"/>
            <w:gridSpan w:val="4"/>
            <w:shd w:val="clear" w:color="auto" w:fill="F7CAAC"/>
          </w:tcPr>
          <w:p w14:paraId="617F752F" w14:textId="77777777" w:rsidR="000D054D" w:rsidRPr="00A11354" w:rsidRDefault="000D054D" w:rsidP="000D054D">
            <w:pPr>
              <w:jc w:val="both"/>
              <w:rPr>
                <w:b/>
              </w:rPr>
            </w:pPr>
            <w:r w:rsidRPr="00A11354">
              <w:rPr>
                <w:b/>
              </w:rPr>
              <w:t>do kdy</w:t>
            </w:r>
          </w:p>
        </w:tc>
        <w:tc>
          <w:tcPr>
            <w:tcW w:w="1246" w:type="dxa"/>
            <w:gridSpan w:val="2"/>
          </w:tcPr>
          <w:p w14:paraId="71BF7AE4" w14:textId="77777777" w:rsidR="000D054D" w:rsidRPr="00A11354" w:rsidRDefault="000D054D" w:rsidP="000D054D">
            <w:pPr>
              <w:jc w:val="center"/>
            </w:pPr>
            <w:r w:rsidRPr="00A11354">
              <w:t>N</w:t>
            </w:r>
          </w:p>
        </w:tc>
      </w:tr>
      <w:tr w:rsidR="000D054D" w:rsidRPr="00A11354" w14:paraId="5586244A" w14:textId="77777777" w:rsidTr="000D054D">
        <w:tc>
          <w:tcPr>
            <w:tcW w:w="5211" w:type="dxa"/>
            <w:gridSpan w:val="5"/>
            <w:shd w:val="clear" w:color="auto" w:fill="F7CAAC"/>
          </w:tcPr>
          <w:p w14:paraId="2BF32523" w14:textId="77777777" w:rsidR="000D054D" w:rsidRPr="00A11354" w:rsidRDefault="000D054D" w:rsidP="000D054D">
            <w:pPr>
              <w:jc w:val="both"/>
              <w:rPr>
                <w:b/>
              </w:rPr>
            </w:pPr>
            <w:r w:rsidRPr="00A11354">
              <w:rPr>
                <w:b/>
              </w:rPr>
              <w:t>Typ vztahu na součásti VŠ, která uskutečňuje st. program</w:t>
            </w:r>
          </w:p>
        </w:tc>
        <w:tc>
          <w:tcPr>
            <w:tcW w:w="849" w:type="dxa"/>
            <w:gridSpan w:val="3"/>
          </w:tcPr>
          <w:p w14:paraId="29E481B0" w14:textId="77777777" w:rsidR="000D054D" w:rsidRPr="00A11354" w:rsidRDefault="000D054D" w:rsidP="000D054D">
            <w:pPr>
              <w:jc w:val="center"/>
            </w:pPr>
            <w:r w:rsidRPr="00A11354">
              <w:t>PP</w:t>
            </w:r>
          </w:p>
        </w:tc>
        <w:tc>
          <w:tcPr>
            <w:tcW w:w="994" w:type="dxa"/>
            <w:shd w:val="clear" w:color="auto" w:fill="F7CAAC"/>
          </w:tcPr>
          <w:p w14:paraId="3E500BD6" w14:textId="77777777" w:rsidR="000D054D" w:rsidRPr="00A11354" w:rsidRDefault="000D054D" w:rsidP="000D054D">
            <w:pPr>
              <w:jc w:val="both"/>
              <w:rPr>
                <w:b/>
              </w:rPr>
            </w:pPr>
            <w:r w:rsidRPr="00A11354">
              <w:rPr>
                <w:b/>
              </w:rPr>
              <w:t>rozsah</w:t>
            </w:r>
          </w:p>
        </w:tc>
        <w:tc>
          <w:tcPr>
            <w:tcW w:w="709" w:type="dxa"/>
          </w:tcPr>
          <w:p w14:paraId="1FE2F4D9" w14:textId="77777777" w:rsidR="000D054D" w:rsidRPr="00A11354" w:rsidRDefault="000D054D" w:rsidP="000D054D">
            <w:pPr>
              <w:jc w:val="center"/>
            </w:pPr>
            <w:r w:rsidRPr="00A11354">
              <w:t>24</w:t>
            </w:r>
          </w:p>
        </w:tc>
        <w:tc>
          <w:tcPr>
            <w:tcW w:w="850" w:type="dxa"/>
            <w:gridSpan w:val="4"/>
            <w:shd w:val="clear" w:color="auto" w:fill="F7CAAC"/>
          </w:tcPr>
          <w:p w14:paraId="60D7F615" w14:textId="77777777" w:rsidR="000D054D" w:rsidRPr="00A11354" w:rsidRDefault="000D054D" w:rsidP="000D054D">
            <w:pPr>
              <w:jc w:val="both"/>
              <w:rPr>
                <w:b/>
              </w:rPr>
            </w:pPr>
            <w:r w:rsidRPr="00A11354">
              <w:rPr>
                <w:b/>
              </w:rPr>
              <w:t>do kdy</w:t>
            </w:r>
          </w:p>
        </w:tc>
        <w:tc>
          <w:tcPr>
            <w:tcW w:w="1246" w:type="dxa"/>
            <w:gridSpan w:val="2"/>
          </w:tcPr>
          <w:p w14:paraId="580867E2" w14:textId="77777777" w:rsidR="000D054D" w:rsidRPr="00A11354" w:rsidRDefault="000D054D" w:rsidP="000D054D">
            <w:pPr>
              <w:jc w:val="center"/>
            </w:pPr>
            <w:r w:rsidRPr="00A11354">
              <w:t>N</w:t>
            </w:r>
          </w:p>
        </w:tc>
      </w:tr>
      <w:tr w:rsidR="000D054D" w:rsidRPr="00A11354" w14:paraId="50D4F118" w14:textId="77777777" w:rsidTr="000D054D">
        <w:tc>
          <w:tcPr>
            <w:tcW w:w="6060" w:type="dxa"/>
            <w:gridSpan w:val="8"/>
            <w:shd w:val="clear" w:color="auto" w:fill="F7CAAC"/>
          </w:tcPr>
          <w:p w14:paraId="162B06E6" w14:textId="77777777" w:rsidR="000D054D" w:rsidRPr="00A11354" w:rsidRDefault="000D054D" w:rsidP="000D054D">
            <w:pPr>
              <w:jc w:val="both"/>
            </w:pPr>
            <w:r w:rsidRPr="00A11354">
              <w:rPr>
                <w:b/>
              </w:rPr>
              <w:t>Další současná působení jako akademický pracovník na jiných VŠ</w:t>
            </w:r>
          </w:p>
        </w:tc>
        <w:tc>
          <w:tcPr>
            <w:tcW w:w="1703" w:type="dxa"/>
            <w:gridSpan w:val="2"/>
            <w:shd w:val="clear" w:color="auto" w:fill="F7CAAC"/>
          </w:tcPr>
          <w:p w14:paraId="0BB45B22" w14:textId="77777777" w:rsidR="000D054D" w:rsidRPr="00A11354" w:rsidRDefault="000D054D" w:rsidP="000D054D">
            <w:pPr>
              <w:jc w:val="both"/>
              <w:rPr>
                <w:b/>
              </w:rPr>
            </w:pPr>
            <w:r w:rsidRPr="00A11354">
              <w:rPr>
                <w:b/>
              </w:rPr>
              <w:t>typ prac. vztahu</w:t>
            </w:r>
          </w:p>
        </w:tc>
        <w:tc>
          <w:tcPr>
            <w:tcW w:w="2096" w:type="dxa"/>
            <w:gridSpan w:val="6"/>
            <w:shd w:val="clear" w:color="auto" w:fill="F7CAAC"/>
          </w:tcPr>
          <w:p w14:paraId="2118D5F6" w14:textId="77777777" w:rsidR="000D054D" w:rsidRPr="00A11354" w:rsidRDefault="000D054D" w:rsidP="000D054D">
            <w:pPr>
              <w:jc w:val="both"/>
              <w:rPr>
                <w:b/>
              </w:rPr>
            </w:pPr>
            <w:r w:rsidRPr="00A11354">
              <w:rPr>
                <w:b/>
              </w:rPr>
              <w:t>rozsah</w:t>
            </w:r>
          </w:p>
        </w:tc>
      </w:tr>
      <w:tr w:rsidR="000D054D" w:rsidRPr="00A11354" w14:paraId="476CEAF8" w14:textId="77777777" w:rsidTr="000D054D">
        <w:tc>
          <w:tcPr>
            <w:tcW w:w="6060" w:type="dxa"/>
            <w:gridSpan w:val="8"/>
          </w:tcPr>
          <w:p w14:paraId="1431FE70" w14:textId="77777777" w:rsidR="000D054D" w:rsidRPr="00A11354" w:rsidRDefault="000D054D" w:rsidP="000D054D">
            <w:pPr>
              <w:jc w:val="both"/>
            </w:pPr>
            <w:r w:rsidRPr="00A11354">
              <w:t>Univerzita Pardubice</w:t>
            </w:r>
          </w:p>
          <w:p w14:paraId="5CFAC48F" w14:textId="77777777" w:rsidR="000D054D" w:rsidRPr="00A11354" w:rsidRDefault="000D054D" w:rsidP="000D054D">
            <w:pPr>
              <w:jc w:val="both"/>
            </w:pPr>
            <w:r w:rsidRPr="00A11354">
              <w:t>Trenčianská univerzita A. Dubčeka v Trenčíně, Slovenská republika</w:t>
            </w:r>
          </w:p>
        </w:tc>
        <w:tc>
          <w:tcPr>
            <w:tcW w:w="1703" w:type="dxa"/>
            <w:gridSpan w:val="2"/>
          </w:tcPr>
          <w:p w14:paraId="1B5392CB" w14:textId="77777777" w:rsidR="000D054D" w:rsidRPr="00A11354" w:rsidRDefault="000D054D" w:rsidP="000D054D">
            <w:pPr>
              <w:jc w:val="center"/>
            </w:pPr>
            <w:r w:rsidRPr="00A11354">
              <w:t>PP</w:t>
            </w:r>
          </w:p>
          <w:p w14:paraId="70333E59" w14:textId="77777777" w:rsidR="000D054D" w:rsidRPr="00A11354" w:rsidRDefault="000D054D" w:rsidP="000D054D">
            <w:pPr>
              <w:jc w:val="center"/>
            </w:pPr>
            <w:r w:rsidRPr="00A11354">
              <w:t>PP</w:t>
            </w:r>
          </w:p>
        </w:tc>
        <w:tc>
          <w:tcPr>
            <w:tcW w:w="2096" w:type="dxa"/>
            <w:gridSpan w:val="6"/>
          </w:tcPr>
          <w:p w14:paraId="78EBDCE8" w14:textId="77777777" w:rsidR="000D054D" w:rsidRPr="00A11354" w:rsidRDefault="000D054D" w:rsidP="000D054D">
            <w:pPr>
              <w:jc w:val="center"/>
            </w:pPr>
            <w:r w:rsidRPr="00A11354">
              <w:t>10</w:t>
            </w:r>
          </w:p>
          <w:p w14:paraId="0B86A4CC" w14:textId="77777777" w:rsidR="000D054D" w:rsidRPr="00A11354" w:rsidRDefault="000D054D" w:rsidP="000D054D">
            <w:pPr>
              <w:jc w:val="center"/>
            </w:pPr>
            <w:r w:rsidRPr="00A11354">
              <w:t>37,5</w:t>
            </w:r>
          </w:p>
        </w:tc>
      </w:tr>
      <w:tr w:rsidR="000D054D" w:rsidRPr="00A11354" w14:paraId="7BA91847" w14:textId="77777777" w:rsidTr="000D054D">
        <w:tc>
          <w:tcPr>
            <w:tcW w:w="9859" w:type="dxa"/>
            <w:gridSpan w:val="16"/>
            <w:shd w:val="clear" w:color="auto" w:fill="F7CAAC"/>
          </w:tcPr>
          <w:p w14:paraId="387F0329" w14:textId="77777777" w:rsidR="000D054D" w:rsidRPr="00A11354" w:rsidRDefault="000D054D" w:rsidP="000D054D">
            <w:pPr>
              <w:jc w:val="both"/>
            </w:pPr>
            <w:r w:rsidRPr="00A11354">
              <w:rPr>
                <w:b/>
              </w:rPr>
              <w:t>Předměty příslušného studijního programu a způsob zapojení do jejich výuky, příp. další zapojení do uskutečňování studijního programu</w:t>
            </w:r>
          </w:p>
        </w:tc>
      </w:tr>
      <w:tr w:rsidR="000D054D" w:rsidRPr="00A11354" w14:paraId="243806DF" w14:textId="77777777" w:rsidTr="000D054D">
        <w:trPr>
          <w:trHeight w:val="506"/>
        </w:trPr>
        <w:tc>
          <w:tcPr>
            <w:tcW w:w="9859" w:type="dxa"/>
            <w:gridSpan w:val="16"/>
            <w:tcBorders>
              <w:top w:val="nil"/>
            </w:tcBorders>
          </w:tcPr>
          <w:p w14:paraId="21155A93" w14:textId="77777777" w:rsidR="000D054D" w:rsidRPr="00A11354" w:rsidRDefault="000D054D" w:rsidP="000D054D">
            <w:pPr>
              <w:jc w:val="both"/>
            </w:pPr>
            <w:r w:rsidRPr="00A11354">
              <w:rPr>
                <w:b/>
                <w:bCs/>
              </w:rPr>
              <w:t>Optimalizace strojních konstrukcí</w:t>
            </w:r>
            <w:r w:rsidRPr="00A11354">
              <w:rPr>
                <w:bCs/>
              </w:rPr>
              <w:t xml:space="preserve">: </w:t>
            </w:r>
            <w:r w:rsidRPr="00A11354">
              <w:t>garant, PS: přednášející (</w:t>
            </w:r>
            <w:proofErr w:type="gramStart"/>
            <w:r w:rsidRPr="00A11354">
              <w:t>100%</w:t>
            </w:r>
            <w:proofErr w:type="gramEnd"/>
            <w:r w:rsidRPr="00A11354">
              <w:t>), cvičící, KS: přednášející (</w:t>
            </w:r>
            <w:proofErr w:type="gramStart"/>
            <w:r w:rsidRPr="00A11354">
              <w:t>100%</w:t>
            </w:r>
            <w:proofErr w:type="gramEnd"/>
            <w:r w:rsidRPr="00A11354">
              <w:t>)</w:t>
            </w:r>
          </w:p>
          <w:p w14:paraId="4B4079C4" w14:textId="77777777" w:rsidR="000D054D" w:rsidRPr="00A11354" w:rsidRDefault="000D054D" w:rsidP="000D054D">
            <w:pPr>
              <w:jc w:val="both"/>
            </w:pPr>
            <w:r w:rsidRPr="00A11354">
              <w:rPr>
                <w:b/>
                <w:bCs/>
              </w:rPr>
              <w:t>Mechatronika</w:t>
            </w:r>
            <w:r w:rsidRPr="00A11354">
              <w:rPr>
                <w:bCs/>
              </w:rPr>
              <w:t xml:space="preserve">: </w:t>
            </w:r>
            <w:r w:rsidRPr="00A11354">
              <w:t>garant, PS: přednášející (</w:t>
            </w:r>
            <w:proofErr w:type="gramStart"/>
            <w:r w:rsidRPr="00A11354">
              <w:t>100%</w:t>
            </w:r>
            <w:proofErr w:type="gramEnd"/>
            <w:r w:rsidRPr="00A11354">
              <w:t>), cvičící, KS: přednášející (</w:t>
            </w:r>
            <w:proofErr w:type="gramStart"/>
            <w:r w:rsidRPr="00A11354">
              <w:t>100%</w:t>
            </w:r>
            <w:proofErr w:type="gramEnd"/>
            <w:r w:rsidRPr="00A11354">
              <w:t>)</w:t>
            </w:r>
          </w:p>
          <w:p w14:paraId="038C2F2C" w14:textId="77777777" w:rsidR="000D054D" w:rsidRPr="00A11354" w:rsidRDefault="000D054D" w:rsidP="000D054D">
            <w:pPr>
              <w:jc w:val="both"/>
              <w:rPr>
                <w:bCs/>
              </w:rPr>
            </w:pPr>
            <w:r w:rsidRPr="00A11354">
              <w:rPr>
                <w:b/>
                <w:bCs/>
              </w:rPr>
              <w:t>Nosné konstrukce strojů</w:t>
            </w:r>
            <w:r w:rsidRPr="00A11354">
              <w:rPr>
                <w:bCs/>
              </w:rPr>
              <w:t xml:space="preserve">: </w:t>
            </w:r>
            <w:r w:rsidRPr="00A11354">
              <w:t>garant, PS: přednášející (</w:t>
            </w:r>
            <w:proofErr w:type="gramStart"/>
            <w:r w:rsidRPr="00A11354">
              <w:t>100%</w:t>
            </w:r>
            <w:proofErr w:type="gramEnd"/>
            <w:r w:rsidRPr="00A11354">
              <w:t>), KS: přednášející (</w:t>
            </w:r>
            <w:proofErr w:type="gramStart"/>
            <w:r w:rsidRPr="00A11354">
              <w:t>100%</w:t>
            </w:r>
            <w:proofErr w:type="gramEnd"/>
            <w:r w:rsidRPr="00A11354">
              <w:t>)</w:t>
            </w:r>
          </w:p>
          <w:p w14:paraId="33FA4BBB" w14:textId="77777777" w:rsidR="000D054D" w:rsidRPr="00A11354" w:rsidRDefault="000D054D" w:rsidP="000D054D">
            <w:pPr>
              <w:jc w:val="both"/>
            </w:pPr>
            <w:r w:rsidRPr="00A11354">
              <w:rPr>
                <w:b/>
                <w:bCs/>
              </w:rPr>
              <w:t>Dynamika energetických strojů</w:t>
            </w:r>
            <w:r w:rsidRPr="00A11354">
              <w:t>: PS: přednášející (</w:t>
            </w:r>
            <w:proofErr w:type="gramStart"/>
            <w:r w:rsidRPr="00A11354">
              <w:t>50%</w:t>
            </w:r>
            <w:proofErr w:type="gramEnd"/>
            <w:r w:rsidRPr="00A11354">
              <w:t>), KS: přednášející (</w:t>
            </w:r>
            <w:proofErr w:type="gramStart"/>
            <w:r w:rsidRPr="00A11354">
              <w:t>50%</w:t>
            </w:r>
            <w:proofErr w:type="gramEnd"/>
            <w:r w:rsidRPr="00A11354">
              <w:t>)</w:t>
            </w:r>
          </w:p>
        </w:tc>
      </w:tr>
      <w:tr w:rsidR="000D054D" w:rsidRPr="00A11354" w14:paraId="1E98F137" w14:textId="77777777" w:rsidTr="000D054D">
        <w:trPr>
          <w:trHeight w:val="340"/>
        </w:trPr>
        <w:tc>
          <w:tcPr>
            <w:tcW w:w="9859" w:type="dxa"/>
            <w:gridSpan w:val="16"/>
            <w:tcBorders>
              <w:top w:val="nil"/>
            </w:tcBorders>
            <w:shd w:val="clear" w:color="auto" w:fill="FBD4B4"/>
          </w:tcPr>
          <w:p w14:paraId="146C6CDC" w14:textId="77777777" w:rsidR="000D054D" w:rsidRPr="00A11354" w:rsidRDefault="000D054D" w:rsidP="000D054D">
            <w:pPr>
              <w:jc w:val="both"/>
              <w:rPr>
                <w:b/>
              </w:rPr>
            </w:pPr>
            <w:r w:rsidRPr="00A11354">
              <w:rPr>
                <w:b/>
              </w:rPr>
              <w:t>Zapojení do výuky v dalších studijních programech na téže vysoké škole (pouze u garantů ZT a PZ předmětů)</w:t>
            </w:r>
          </w:p>
        </w:tc>
      </w:tr>
      <w:tr w:rsidR="000D054D" w:rsidRPr="00A11354" w14:paraId="6060D570" w14:textId="77777777" w:rsidTr="000D054D">
        <w:trPr>
          <w:trHeight w:val="340"/>
        </w:trPr>
        <w:tc>
          <w:tcPr>
            <w:tcW w:w="3085" w:type="dxa"/>
            <w:gridSpan w:val="2"/>
            <w:tcBorders>
              <w:top w:val="nil"/>
            </w:tcBorders>
          </w:tcPr>
          <w:p w14:paraId="6C6A94C8" w14:textId="77777777" w:rsidR="000D054D" w:rsidRPr="00A11354" w:rsidRDefault="000D054D" w:rsidP="000D054D">
            <w:pPr>
              <w:jc w:val="both"/>
              <w:rPr>
                <w:b/>
              </w:rPr>
            </w:pPr>
            <w:r w:rsidRPr="00A11354">
              <w:rPr>
                <w:b/>
              </w:rPr>
              <w:t>Název studijního předmětu</w:t>
            </w:r>
          </w:p>
        </w:tc>
        <w:tc>
          <w:tcPr>
            <w:tcW w:w="1701" w:type="dxa"/>
            <w:gridSpan w:val="2"/>
            <w:tcBorders>
              <w:top w:val="nil"/>
            </w:tcBorders>
          </w:tcPr>
          <w:p w14:paraId="4FDAB9A3" w14:textId="77777777" w:rsidR="000D054D" w:rsidRPr="00A11354" w:rsidRDefault="000D054D" w:rsidP="000D054D">
            <w:pPr>
              <w:jc w:val="both"/>
              <w:rPr>
                <w:b/>
              </w:rPr>
            </w:pPr>
            <w:r w:rsidRPr="00A11354">
              <w:rPr>
                <w:b/>
              </w:rPr>
              <w:t>Název studijního programu</w:t>
            </w:r>
          </w:p>
        </w:tc>
        <w:tc>
          <w:tcPr>
            <w:tcW w:w="567" w:type="dxa"/>
            <w:gridSpan w:val="2"/>
            <w:tcBorders>
              <w:top w:val="nil"/>
            </w:tcBorders>
          </w:tcPr>
          <w:p w14:paraId="15107B28" w14:textId="77777777" w:rsidR="000D054D" w:rsidRPr="00A11354" w:rsidRDefault="000D054D" w:rsidP="000D054D">
            <w:pPr>
              <w:jc w:val="both"/>
              <w:rPr>
                <w:b/>
              </w:rPr>
            </w:pPr>
            <w:r w:rsidRPr="00A11354">
              <w:rPr>
                <w:b/>
              </w:rPr>
              <w:t>Sem.</w:t>
            </w:r>
          </w:p>
        </w:tc>
        <w:tc>
          <w:tcPr>
            <w:tcW w:w="2835" w:type="dxa"/>
            <w:gridSpan w:val="6"/>
            <w:tcBorders>
              <w:top w:val="nil"/>
            </w:tcBorders>
          </w:tcPr>
          <w:p w14:paraId="34517850" w14:textId="77777777" w:rsidR="000D054D" w:rsidRPr="00A11354" w:rsidRDefault="000D054D" w:rsidP="000D054D">
            <w:pPr>
              <w:jc w:val="both"/>
              <w:rPr>
                <w:b/>
              </w:rPr>
            </w:pPr>
            <w:r w:rsidRPr="00A11354">
              <w:rPr>
                <w:b/>
              </w:rPr>
              <w:t>Role ve výuce daného předmětu</w:t>
            </w:r>
          </w:p>
        </w:tc>
        <w:tc>
          <w:tcPr>
            <w:tcW w:w="1671" w:type="dxa"/>
            <w:gridSpan w:val="4"/>
            <w:tcBorders>
              <w:top w:val="nil"/>
            </w:tcBorders>
          </w:tcPr>
          <w:p w14:paraId="3481532E" w14:textId="77777777" w:rsidR="000D054D" w:rsidRPr="00A11354" w:rsidRDefault="000D054D" w:rsidP="000D054D">
            <w:pPr>
              <w:jc w:val="both"/>
              <w:rPr>
                <w:b/>
              </w:rPr>
            </w:pPr>
            <w:r w:rsidRPr="00A11354">
              <w:rPr>
                <w:b/>
              </w:rPr>
              <w:t>(</w:t>
            </w:r>
            <w:r w:rsidRPr="00A11354">
              <w:rPr>
                <w:b/>
                <w:i/>
                <w:iCs/>
              </w:rPr>
              <w:t>nepovinný údaj</w:t>
            </w:r>
            <w:r w:rsidRPr="00A11354">
              <w:rPr>
                <w:b/>
              </w:rPr>
              <w:t>) Počet hodin za semestr</w:t>
            </w:r>
          </w:p>
        </w:tc>
      </w:tr>
      <w:tr w:rsidR="000D054D" w:rsidRPr="00A11354" w14:paraId="78E69334" w14:textId="77777777" w:rsidTr="000D054D">
        <w:trPr>
          <w:trHeight w:val="284"/>
        </w:trPr>
        <w:tc>
          <w:tcPr>
            <w:tcW w:w="3085" w:type="dxa"/>
            <w:gridSpan w:val="2"/>
            <w:tcBorders>
              <w:top w:val="nil"/>
            </w:tcBorders>
          </w:tcPr>
          <w:p w14:paraId="7DE91FB2" w14:textId="77777777" w:rsidR="000D054D" w:rsidRPr="00A11354" w:rsidRDefault="000D054D" w:rsidP="000D054D">
            <w:pPr>
              <w:jc w:val="both"/>
            </w:pPr>
            <w:r w:rsidRPr="00A11354">
              <w:t xml:space="preserve">Konstruování </w:t>
            </w:r>
            <w:proofErr w:type="gramStart"/>
            <w:r w:rsidRPr="00A11354">
              <w:t>strojů - mechanismy</w:t>
            </w:r>
            <w:proofErr w:type="gramEnd"/>
          </w:p>
        </w:tc>
        <w:tc>
          <w:tcPr>
            <w:tcW w:w="1701" w:type="dxa"/>
            <w:gridSpan w:val="2"/>
          </w:tcPr>
          <w:p w14:paraId="7371F316" w14:textId="77777777" w:rsidR="000D054D" w:rsidRPr="00A11354" w:rsidRDefault="000D054D" w:rsidP="000D054D">
            <w:pPr>
              <w:jc w:val="center"/>
            </w:pPr>
            <w:r w:rsidRPr="00A11354">
              <w:t>B0715A270010</w:t>
            </w:r>
          </w:p>
          <w:p w14:paraId="758783E8" w14:textId="77777777" w:rsidR="000D054D" w:rsidRPr="00A11354" w:rsidRDefault="000D054D" w:rsidP="000D054D">
            <w:pPr>
              <w:jc w:val="center"/>
            </w:pPr>
            <w:r w:rsidRPr="00A11354">
              <w:t>Konstrukce strojů a zařízení</w:t>
            </w:r>
          </w:p>
        </w:tc>
        <w:tc>
          <w:tcPr>
            <w:tcW w:w="567" w:type="dxa"/>
            <w:gridSpan w:val="2"/>
            <w:tcBorders>
              <w:top w:val="nil"/>
            </w:tcBorders>
          </w:tcPr>
          <w:p w14:paraId="6ADC514B" w14:textId="77777777" w:rsidR="000D054D" w:rsidRPr="00A11354" w:rsidRDefault="000D054D" w:rsidP="000D054D">
            <w:pPr>
              <w:jc w:val="both"/>
            </w:pPr>
            <w:r w:rsidRPr="00A11354">
              <w:t>3.Z</w:t>
            </w:r>
          </w:p>
        </w:tc>
        <w:tc>
          <w:tcPr>
            <w:tcW w:w="2835" w:type="dxa"/>
            <w:gridSpan w:val="6"/>
            <w:tcBorders>
              <w:top w:val="nil"/>
            </w:tcBorders>
          </w:tcPr>
          <w:p w14:paraId="21278762" w14:textId="77777777" w:rsidR="000D054D" w:rsidRPr="00A11354" w:rsidRDefault="000D054D" w:rsidP="000D054D">
            <w:pPr>
              <w:jc w:val="both"/>
            </w:pPr>
            <w:r w:rsidRPr="00A11354">
              <w:t>garant, přednášející</w:t>
            </w:r>
          </w:p>
        </w:tc>
        <w:tc>
          <w:tcPr>
            <w:tcW w:w="1671" w:type="dxa"/>
            <w:gridSpan w:val="4"/>
            <w:tcBorders>
              <w:top w:val="nil"/>
            </w:tcBorders>
          </w:tcPr>
          <w:p w14:paraId="04818C0D" w14:textId="77777777" w:rsidR="000D054D" w:rsidRPr="00A11354" w:rsidRDefault="000D054D" w:rsidP="000D054D">
            <w:pPr>
              <w:jc w:val="both"/>
            </w:pPr>
          </w:p>
        </w:tc>
      </w:tr>
      <w:tr w:rsidR="000D054D" w:rsidRPr="00A11354" w14:paraId="5C6D532C" w14:textId="77777777" w:rsidTr="000D054D">
        <w:tc>
          <w:tcPr>
            <w:tcW w:w="9859" w:type="dxa"/>
            <w:gridSpan w:val="16"/>
            <w:shd w:val="clear" w:color="auto" w:fill="F7CAAC"/>
          </w:tcPr>
          <w:p w14:paraId="40AA32D8" w14:textId="77777777" w:rsidR="000D054D" w:rsidRPr="00A11354" w:rsidRDefault="000D054D" w:rsidP="000D054D">
            <w:pPr>
              <w:jc w:val="both"/>
            </w:pPr>
            <w:r w:rsidRPr="00A11354">
              <w:rPr>
                <w:b/>
              </w:rPr>
              <w:t xml:space="preserve">Údaje o vzdělání na VŠ </w:t>
            </w:r>
          </w:p>
        </w:tc>
      </w:tr>
      <w:tr w:rsidR="000D054D" w:rsidRPr="00A11354" w14:paraId="36A569A8" w14:textId="77777777" w:rsidTr="000D054D">
        <w:trPr>
          <w:trHeight w:val="628"/>
        </w:trPr>
        <w:tc>
          <w:tcPr>
            <w:tcW w:w="9859" w:type="dxa"/>
            <w:gridSpan w:val="16"/>
          </w:tcPr>
          <w:p w14:paraId="691C9C7E" w14:textId="77777777" w:rsidR="000D054D" w:rsidRPr="00A11354" w:rsidRDefault="000D054D" w:rsidP="000D054D">
            <w:pPr>
              <w:jc w:val="both"/>
              <w:rPr>
                <w:bCs/>
              </w:rPr>
            </w:pPr>
            <w:r w:rsidRPr="00A11354">
              <w:rPr>
                <w:bCs/>
              </w:rPr>
              <w:t>2010 - doc. Univerzita Pardubice, Dopravní fakulta Jana Pernera, obor Dopravní prostředky a infrastruktura</w:t>
            </w:r>
          </w:p>
          <w:p w14:paraId="09AC81FE" w14:textId="77777777" w:rsidR="000D054D" w:rsidRPr="00A11354" w:rsidRDefault="000D054D" w:rsidP="000D054D">
            <w:pPr>
              <w:jc w:val="both"/>
              <w:rPr>
                <w:bCs/>
              </w:rPr>
            </w:pPr>
            <w:r w:rsidRPr="00A11354">
              <w:rPr>
                <w:bCs/>
              </w:rPr>
              <w:t xml:space="preserve">2004 </w:t>
            </w:r>
            <w:proofErr w:type="gramStart"/>
            <w:r w:rsidRPr="00A11354">
              <w:rPr>
                <w:bCs/>
              </w:rPr>
              <w:t>-  Ph.D.</w:t>
            </w:r>
            <w:proofErr w:type="gramEnd"/>
            <w:r w:rsidRPr="00A11354">
              <w:rPr>
                <w:bCs/>
              </w:rPr>
              <w:t xml:space="preserve"> Univerzita Pardubice, Dopravní fakulta Jana Pernera, obor Dopravní prostředky a infrastruktura</w:t>
            </w:r>
          </w:p>
          <w:p w14:paraId="3A03962F" w14:textId="77777777" w:rsidR="000D054D" w:rsidRPr="00A11354" w:rsidRDefault="000D054D" w:rsidP="000D054D">
            <w:pPr>
              <w:jc w:val="both"/>
              <w:rPr>
                <w:bCs/>
              </w:rPr>
            </w:pPr>
            <w:r w:rsidRPr="00A11354">
              <w:rPr>
                <w:bCs/>
              </w:rPr>
              <w:t xml:space="preserve">2001 </w:t>
            </w:r>
            <w:proofErr w:type="gramStart"/>
            <w:r w:rsidRPr="00A11354">
              <w:rPr>
                <w:bCs/>
              </w:rPr>
              <w:t>-  Ing.</w:t>
            </w:r>
            <w:proofErr w:type="gramEnd"/>
            <w:r w:rsidRPr="00A11354">
              <w:rPr>
                <w:bCs/>
              </w:rPr>
              <w:t xml:space="preserve"> Univerzita Pardubice, Dopravní fakulta Jana Pernera, obor Dopravní </w:t>
            </w:r>
            <w:proofErr w:type="gramStart"/>
            <w:r w:rsidRPr="00A11354">
              <w:rPr>
                <w:bCs/>
              </w:rPr>
              <w:t>prostředky - Silniční</w:t>
            </w:r>
            <w:proofErr w:type="gramEnd"/>
            <w:r w:rsidRPr="00A11354">
              <w:rPr>
                <w:bCs/>
              </w:rPr>
              <w:t xml:space="preserve"> vozidla</w:t>
            </w:r>
          </w:p>
        </w:tc>
      </w:tr>
      <w:tr w:rsidR="000D054D" w:rsidRPr="00A11354" w14:paraId="7B0D32C2" w14:textId="77777777" w:rsidTr="000D054D">
        <w:tc>
          <w:tcPr>
            <w:tcW w:w="9859" w:type="dxa"/>
            <w:gridSpan w:val="16"/>
            <w:shd w:val="clear" w:color="auto" w:fill="F7CAAC"/>
          </w:tcPr>
          <w:p w14:paraId="02D3310B" w14:textId="77777777" w:rsidR="000D054D" w:rsidRPr="00A11354" w:rsidRDefault="000D054D" w:rsidP="000D054D">
            <w:pPr>
              <w:jc w:val="both"/>
              <w:rPr>
                <w:b/>
              </w:rPr>
            </w:pPr>
            <w:r w:rsidRPr="00A11354">
              <w:rPr>
                <w:b/>
              </w:rPr>
              <w:t>Údaje o odborném působení od absolvování VŠ</w:t>
            </w:r>
          </w:p>
        </w:tc>
      </w:tr>
      <w:tr w:rsidR="000D054D" w:rsidRPr="00A11354" w14:paraId="1B09510C" w14:textId="77777777" w:rsidTr="000D054D">
        <w:trPr>
          <w:trHeight w:val="967"/>
        </w:trPr>
        <w:tc>
          <w:tcPr>
            <w:tcW w:w="9859" w:type="dxa"/>
            <w:gridSpan w:val="16"/>
          </w:tcPr>
          <w:p w14:paraId="44612C6C" w14:textId="77777777" w:rsidR="000D054D" w:rsidRPr="00A11354" w:rsidRDefault="000D054D" w:rsidP="000D054D">
            <w:r w:rsidRPr="00A11354">
              <w:t xml:space="preserve">10/2019 – </w:t>
            </w:r>
            <w:proofErr w:type="gramStart"/>
            <w:r w:rsidRPr="00A11354">
              <w:t>dosud,  Univerzita</w:t>
            </w:r>
            <w:proofErr w:type="gramEnd"/>
            <w:r w:rsidRPr="00A11354">
              <w:t xml:space="preserve"> Jana Evangelisty Purkyně v Ústí nad Labem, Fakulta strojního inženýrství</w:t>
            </w:r>
          </w:p>
          <w:p w14:paraId="5EF20406" w14:textId="77777777" w:rsidR="000D054D" w:rsidRPr="00A11354" w:rsidRDefault="000D054D" w:rsidP="000D054D">
            <w:r w:rsidRPr="00A11354">
              <w:t xml:space="preserve">09/2018 – </w:t>
            </w:r>
            <w:proofErr w:type="gramStart"/>
            <w:r w:rsidRPr="00A11354">
              <w:t>dosud,  Univerzita</w:t>
            </w:r>
            <w:proofErr w:type="gramEnd"/>
            <w:r w:rsidRPr="00A11354">
              <w:t xml:space="preserve"> Pardubice, Dopravní fakulta Jana Pernera </w:t>
            </w:r>
          </w:p>
          <w:p w14:paraId="05913D63" w14:textId="77777777" w:rsidR="000D054D" w:rsidRPr="00A11354" w:rsidRDefault="000D054D" w:rsidP="000D054D">
            <w:r w:rsidRPr="00A11354">
              <w:t xml:space="preserve">05/2012 – dosud, Trenčianská univerzita Alexandra Dubčeka v Trenčíně, Fakulta priemyselných technológií v Púchově </w:t>
            </w:r>
            <w:proofErr w:type="gramStart"/>
            <w:r w:rsidRPr="00A11354">
              <w:t>–  vedoucí</w:t>
            </w:r>
            <w:proofErr w:type="gramEnd"/>
            <w:r w:rsidRPr="00A11354">
              <w:t xml:space="preserve"> Katedry numerických metód a výpočtového modelovania (od 09/2013), pozice docent (od 03/2017), pozice výzkumný pracovník (od 09/2013 do 02/2017)</w:t>
            </w:r>
          </w:p>
          <w:p w14:paraId="2FECC553" w14:textId="77777777" w:rsidR="000D054D" w:rsidRPr="00A11354" w:rsidRDefault="000D054D" w:rsidP="000D054D">
            <w:r w:rsidRPr="00A11354">
              <w:t>09/</w:t>
            </w:r>
            <w:proofErr w:type="gramStart"/>
            <w:r w:rsidRPr="00A11354">
              <w:t>2007 – 07</w:t>
            </w:r>
            <w:proofErr w:type="gramEnd"/>
            <w:r w:rsidRPr="00A11354">
              <w:t>/2014, Univerzita Pardubice, Dopravní fakulta Jana Pernera – docent (od 02/2010), odborný asistent (do 02/2010)</w:t>
            </w:r>
          </w:p>
          <w:p w14:paraId="295ACA22" w14:textId="77777777" w:rsidR="000D054D" w:rsidRPr="00A11354" w:rsidRDefault="000D054D" w:rsidP="000D054D">
            <w:r w:rsidRPr="00A11354">
              <w:t>02/</w:t>
            </w:r>
            <w:proofErr w:type="gramStart"/>
            <w:r w:rsidRPr="00A11354">
              <w:t>2005 – 09</w:t>
            </w:r>
            <w:proofErr w:type="gramEnd"/>
            <w:r w:rsidRPr="00A11354">
              <w:t>/2007, Univerzita J. E. Purkyně v Ústí nad Labem, Fakulta výrobních technologií a managementu, Katedra strojů a mechaniky a od 11/2006 Katedra technologií a materiálového inženýrství, Ústí nad Labem – odborný asistent</w:t>
            </w:r>
          </w:p>
        </w:tc>
      </w:tr>
      <w:tr w:rsidR="000D054D" w:rsidRPr="00A11354" w14:paraId="215174F1" w14:textId="77777777" w:rsidTr="000D054D">
        <w:trPr>
          <w:trHeight w:val="250"/>
        </w:trPr>
        <w:tc>
          <w:tcPr>
            <w:tcW w:w="9859" w:type="dxa"/>
            <w:gridSpan w:val="16"/>
            <w:shd w:val="clear" w:color="auto" w:fill="F7CAAC"/>
          </w:tcPr>
          <w:p w14:paraId="4F76F2E7" w14:textId="77777777" w:rsidR="000D054D" w:rsidRPr="00A11354" w:rsidRDefault="000D054D" w:rsidP="000D054D">
            <w:pPr>
              <w:jc w:val="both"/>
            </w:pPr>
            <w:r w:rsidRPr="00A11354">
              <w:rPr>
                <w:b/>
              </w:rPr>
              <w:t>Zkušenosti s vedením kvalifikačních a rigorózních prací</w:t>
            </w:r>
          </w:p>
        </w:tc>
      </w:tr>
      <w:tr w:rsidR="000D054D" w:rsidRPr="00A11354" w14:paraId="7C318A8A" w14:textId="77777777" w:rsidTr="000D054D">
        <w:trPr>
          <w:trHeight w:val="905"/>
        </w:trPr>
        <w:tc>
          <w:tcPr>
            <w:tcW w:w="9859" w:type="dxa"/>
            <w:gridSpan w:val="16"/>
          </w:tcPr>
          <w:p w14:paraId="4D00000A" w14:textId="77777777" w:rsidR="000D054D" w:rsidRPr="00A11354" w:rsidRDefault="000D054D" w:rsidP="000D054D">
            <w:pPr>
              <w:autoSpaceDE w:val="0"/>
              <w:autoSpaceDN w:val="0"/>
              <w:adjustRightInd w:val="0"/>
              <w:jc w:val="both"/>
              <w:rPr>
                <w:rFonts w:eastAsia="Calibri"/>
                <w:color w:val="000000"/>
              </w:rPr>
            </w:pPr>
            <w:r w:rsidRPr="00A11354">
              <w:rPr>
                <w:rFonts w:eastAsia="Calibri"/>
                <w:color w:val="000000"/>
              </w:rPr>
              <w:t xml:space="preserve">Počet obhájených bakalářských prací: 25 </w:t>
            </w:r>
          </w:p>
          <w:p w14:paraId="140E6C35" w14:textId="77777777" w:rsidR="000D054D" w:rsidRPr="00A11354" w:rsidRDefault="000D054D" w:rsidP="000D054D">
            <w:pPr>
              <w:autoSpaceDE w:val="0"/>
              <w:autoSpaceDN w:val="0"/>
              <w:adjustRightInd w:val="0"/>
              <w:jc w:val="both"/>
              <w:rPr>
                <w:rFonts w:eastAsia="Calibri"/>
                <w:color w:val="000000"/>
              </w:rPr>
            </w:pPr>
            <w:r w:rsidRPr="00A11354">
              <w:rPr>
                <w:rFonts w:eastAsia="Calibri"/>
                <w:color w:val="000000"/>
              </w:rPr>
              <w:t>Počet obhájených diplomových prací: 35</w:t>
            </w:r>
          </w:p>
          <w:p w14:paraId="0859E84D" w14:textId="77777777" w:rsidR="000D054D" w:rsidRPr="00A11354" w:rsidRDefault="000D054D" w:rsidP="000D054D">
            <w:pPr>
              <w:jc w:val="both"/>
              <w:rPr>
                <w:rFonts w:eastAsia="Calibri"/>
                <w:color w:val="000000"/>
              </w:rPr>
            </w:pPr>
            <w:r w:rsidRPr="00A11354">
              <w:rPr>
                <w:rFonts w:eastAsia="Calibri"/>
                <w:color w:val="000000"/>
              </w:rPr>
              <w:t>Počet obhájených disertačních prací: 5</w:t>
            </w:r>
          </w:p>
        </w:tc>
      </w:tr>
      <w:tr w:rsidR="000D054D" w:rsidRPr="00A11354" w14:paraId="5E217184" w14:textId="77777777" w:rsidTr="000D054D">
        <w:trPr>
          <w:cantSplit/>
        </w:trPr>
        <w:tc>
          <w:tcPr>
            <w:tcW w:w="3347" w:type="dxa"/>
            <w:gridSpan w:val="3"/>
            <w:tcBorders>
              <w:top w:val="single" w:sz="12" w:space="0" w:color="auto"/>
            </w:tcBorders>
            <w:shd w:val="clear" w:color="auto" w:fill="F7CAAC"/>
          </w:tcPr>
          <w:p w14:paraId="139CD5A8" w14:textId="77777777" w:rsidR="000D054D" w:rsidRPr="00A11354" w:rsidRDefault="000D054D" w:rsidP="000D054D">
            <w:pPr>
              <w:jc w:val="both"/>
            </w:pPr>
            <w:r w:rsidRPr="00A11354">
              <w:rPr>
                <w:b/>
              </w:rPr>
              <w:t xml:space="preserve">Obor habilitačního řízení </w:t>
            </w:r>
          </w:p>
        </w:tc>
        <w:tc>
          <w:tcPr>
            <w:tcW w:w="2245" w:type="dxa"/>
            <w:gridSpan w:val="4"/>
            <w:tcBorders>
              <w:top w:val="single" w:sz="12" w:space="0" w:color="auto"/>
            </w:tcBorders>
            <w:shd w:val="clear" w:color="auto" w:fill="F7CAAC"/>
          </w:tcPr>
          <w:p w14:paraId="02BD5BE3" w14:textId="77777777" w:rsidR="000D054D" w:rsidRPr="00A11354" w:rsidRDefault="000D054D" w:rsidP="000D054D">
            <w:pPr>
              <w:jc w:val="both"/>
            </w:pPr>
            <w:r w:rsidRPr="00A11354">
              <w:rPr>
                <w:b/>
              </w:rPr>
              <w:t>Rok udělení hodnosti</w:t>
            </w:r>
          </w:p>
        </w:tc>
        <w:tc>
          <w:tcPr>
            <w:tcW w:w="2248" w:type="dxa"/>
            <w:gridSpan w:val="4"/>
            <w:tcBorders>
              <w:top w:val="single" w:sz="12" w:space="0" w:color="auto"/>
              <w:right w:val="single" w:sz="12" w:space="0" w:color="auto"/>
            </w:tcBorders>
            <w:shd w:val="clear" w:color="auto" w:fill="F7CAAC"/>
          </w:tcPr>
          <w:p w14:paraId="357ABC60" w14:textId="77777777" w:rsidR="000D054D" w:rsidRPr="00A11354" w:rsidRDefault="000D054D" w:rsidP="000D054D">
            <w:pPr>
              <w:jc w:val="both"/>
            </w:pPr>
            <w:r w:rsidRPr="00A11354">
              <w:rPr>
                <w:b/>
              </w:rPr>
              <w:t>Řízení konáno na VŠ</w:t>
            </w:r>
          </w:p>
        </w:tc>
        <w:tc>
          <w:tcPr>
            <w:tcW w:w="2019" w:type="dxa"/>
            <w:gridSpan w:val="5"/>
            <w:tcBorders>
              <w:top w:val="single" w:sz="12" w:space="0" w:color="auto"/>
              <w:left w:val="single" w:sz="12" w:space="0" w:color="auto"/>
            </w:tcBorders>
            <w:shd w:val="clear" w:color="auto" w:fill="F7CAAC"/>
          </w:tcPr>
          <w:p w14:paraId="40998F76" w14:textId="77777777" w:rsidR="000D054D" w:rsidRPr="00A11354" w:rsidRDefault="000D054D" w:rsidP="000D054D">
            <w:pPr>
              <w:jc w:val="both"/>
              <w:rPr>
                <w:b/>
              </w:rPr>
            </w:pPr>
            <w:r w:rsidRPr="00A11354">
              <w:rPr>
                <w:b/>
              </w:rPr>
              <w:t>Ohlasy publikací</w:t>
            </w:r>
          </w:p>
        </w:tc>
      </w:tr>
      <w:tr w:rsidR="000D054D" w:rsidRPr="00A11354" w14:paraId="5F0850B6" w14:textId="77777777" w:rsidTr="000D054D">
        <w:trPr>
          <w:cantSplit/>
        </w:trPr>
        <w:tc>
          <w:tcPr>
            <w:tcW w:w="3347" w:type="dxa"/>
            <w:gridSpan w:val="3"/>
          </w:tcPr>
          <w:p w14:paraId="440CB204" w14:textId="77777777" w:rsidR="000D054D" w:rsidRPr="00A11354" w:rsidRDefault="000D054D" w:rsidP="000D054D">
            <w:pPr>
              <w:jc w:val="both"/>
            </w:pPr>
            <w:r w:rsidRPr="00A11354">
              <w:rPr>
                <w:bCs/>
              </w:rPr>
              <w:t>Dopravní prostředky a infrastruktura</w:t>
            </w:r>
          </w:p>
        </w:tc>
        <w:tc>
          <w:tcPr>
            <w:tcW w:w="2245" w:type="dxa"/>
            <w:gridSpan w:val="4"/>
          </w:tcPr>
          <w:p w14:paraId="36160DDC" w14:textId="77777777" w:rsidR="000D054D" w:rsidRPr="00A11354" w:rsidRDefault="000D054D" w:rsidP="000D054D">
            <w:pPr>
              <w:jc w:val="both"/>
            </w:pPr>
            <w:r w:rsidRPr="00A11354">
              <w:t>2010</w:t>
            </w:r>
          </w:p>
        </w:tc>
        <w:tc>
          <w:tcPr>
            <w:tcW w:w="2248" w:type="dxa"/>
            <w:gridSpan w:val="4"/>
            <w:tcBorders>
              <w:right w:val="single" w:sz="12" w:space="0" w:color="auto"/>
            </w:tcBorders>
          </w:tcPr>
          <w:p w14:paraId="071E7290" w14:textId="77777777" w:rsidR="000D054D" w:rsidRPr="00A11354" w:rsidRDefault="000D054D" w:rsidP="000D054D">
            <w:pPr>
              <w:jc w:val="both"/>
            </w:pPr>
            <w:r w:rsidRPr="00A11354">
              <w:t>DFJP, Univerzita Pardubice</w:t>
            </w:r>
          </w:p>
        </w:tc>
        <w:tc>
          <w:tcPr>
            <w:tcW w:w="632" w:type="dxa"/>
            <w:gridSpan w:val="2"/>
            <w:tcBorders>
              <w:left w:val="single" w:sz="12" w:space="0" w:color="auto"/>
            </w:tcBorders>
            <w:shd w:val="clear" w:color="auto" w:fill="F7CAAC"/>
          </w:tcPr>
          <w:p w14:paraId="361DB649" w14:textId="77777777" w:rsidR="000D054D" w:rsidRPr="00A11354" w:rsidRDefault="000D054D" w:rsidP="000D054D">
            <w:pPr>
              <w:jc w:val="both"/>
            </w:pPr>
            <w:r w:rsidRPr="00A11354">
              <w:rPr>
                <w:b/>
              </w:rPr>
              <w:t>WoS</w:t>
            </w:r>
          </w:p>
        </w:tc>
        <w:tc>
          <w:tcPr>
            <w:tcW w:w="693" w:type="dxa"/>
            <w:gridSpan w:val="2"/>
            <w:shd w:val="clear" w:color="auto" w:fill="F7CAAC"/>
          </w:tcPr>
          <w:p w14:paraId="2CE6DC4C" w14:textId="77777777" w:rsidR="000D054D" w:rsidRPr="00A11354" w:rsidRDefault="000D054D" w:rsidP="000D054D">
            <w:pPr>
              <w:jc w:val="both"/>
              <w:rPr>
                <w:sz w:val="18"/>
              </w:rPr>
            </w:pPr>
            <w:r w:rsidRPr="00A11354">
              <w:rPr>
                <w:b/>
                <w:sz w:val="18"/>
              </w:rPr>
              <w:t>Scopus</w:t>
            </w:r>
          </w:p>
        </w:tc>
        <w:tc>
          <w:tcPr>
            <w:tcW w:w="694" w:type="dxa"/>
            <w:shd w:val="clear" w:color="auto" w:fill="F7CAAC"/>
          </w:tcPr>
          <w:p w14:paraId="2F9E17EB" w14:textId="77777777" w:rsidR="000D054D" w:rsidRPr="00A11354" w:rsidRDefault="000D054D" w:rsidP="000D054D">
            <w:pPr>
              <w:jc w:val="both"/>
            </w:pPr>
            <w:r w:rsidRPr="00A11354">
              <w:rPr>
                <w:b/>
                <w:sz w:val="18"/>
              </w:rPr>
              <w:t>ostatní</w:t>
            </w:r>
          </w:p>
        </w:tc>
      </w:tr>
      <w:tr w:rsidR="000D054D" w:rsidRPr="00A11354" w14:paraId="648CD134" w14:textId="77777777" w:rsidTr="000D054D">
        <w:trPr>
          <w:cantSplit/>
          <w:trHeight w:val="70"/>
        </w:trPr>
        <w:tc>
          <w:tcPr>
            <w:tcW w:w="3347" w:type="dxa"/>
            <w:gridSpan w:val="3"/>
            <w:shd w:val="clear" w:color="auto" w:fill="F7CAAC"/>
          </w:tcPr>
          <w:p w14:paraId="5D0D34C0" w14:textId="77777777" w:rsidR="000D054D" w:rsidRPr="00A11354" w:rsidRDefault="000D054D" w:rsidP="000D054D">
            <w:pPr>
              <w:jc w:val="both"/>
            </w:pPr>
            <w:r w:rsidRPr="00A11354">
              <w:rPr>
                <w:b/>
              </w:rPr>
              <w:t>Obor jmenovacího řízení</w:t>
            </w:r>
          </w:p>
        </w:tc>
        <w:tc>
          <w:tcPr>
            <w:tcW w:w="2245" w:type="dxa"/>
            <w:gridSpan w:val="4"/>
            <w:shd w:val="clear" w:color="auto" w:fill="F7CAAC"/>
          </w:tcPr>
          <w:p w14:paraId="5EAD9366" w14:textId="77777777" w:rsidR="000D054D" w:rsidRPr="00A11354" w:rsidRDefault="000D054D" w:rsidP="000D054D">
            <w:pPr>
              <w:jc w:val="both"/>
            </w:pPr>
            <w:r w:rsidRPr="00A11354">
              <w:rPr>
                <w:b/>
              </w:rPr>
              <w:t>Rok udělení hodnosti</w:t>
            </w:r>
          </w:p>
        </w:tc>
        <w:tc>
          <w:tcPr>
            <w:tcW w:w="2248" w:type="dxa"/>
            <w:gridSpan w:val="4"/>
            <w:tcBorders>
              <w:right w:val="single" w:sz="12" w:space="0" w:color="auto"/>
            </w:tcBorders>
            <w:shd w:val="clear" w:color="auto" w:fill="F7CAAC"/>
          </w:tcPr>
          <w:p w14:paraId="43FC8E3D" w14:textId="77777777" w:rsidR="000D054D" w:rsidRPr="00A11354" w:rsidRDefault="000D054D" w:rsidP="000D054D">
            <w:pPr>
              <w:jc w:val="both"/>
            </w:pPr>
            <w:r w:rsidRPr="00A11354">
              <w:rPr>
                <w:b/>
              </w:rPr>
              <w:t>Řízení konáno na VŠ</w:t>
            </w:r>
          </w:p>
        </w:tc>
        <w:tc>
          <w:tcPr>
            <w:tcW w:w="632" w:type="dxa"/>
            <w:gridSpan w:val="2"/>
            <w:tcBorders>
              <w:left w:val="single" w:sz="12" w:space="0" w:color="auto"/>
            </w:tcBorders>
          </w:tcPr>
          <w:p w14:paraId="4AE9A05D" w14:textId="77777777" w:rsidR="000D054D" w:rsidRPr="00A11354" w:rsidRDefault="000D054D" w:rsidP="000D054D">
            <w:pPr>
              <w:jc w:val="center"/>
            </w:pPr>
            <w:r w:rsidRPr="00A11354">
              <w:t>163</w:t>
            </w:r>
          </w:p>
        </w:tc>
        <w:tc>
          <w:tcPr>
            <w:tcW w:w="693" w:type="dxa"/>
            <w:gridSpan w:val="2"/>
          </w:tcPr>
          <w:p w14:paraId="7FB9E054" w14:textId="77777777" w:rsidR="000D054D" w:rsidRPr="00A11354" w:rsidRDefault="000D054D" w:rsidP="000D054D">
            <w:pPr>
              <w:jc w:val="center"/>
            </w:pPr>
            <w:r w:rsidRPr="00A11354">
              <w:t>357</w:t>
            </w:r>
          </w:p>
        </w:tc>
        <w:tc>
          <w:tcPr>
            <w:tcW w:w="694" w:type="dxa"/>
          </w:tcPr>
          <w:p w14:paraId="18E000D6" w14:textId="77777777" w:rsidR="000D054D" w:rsidRPr="00A11354" w:rsidRDefault="000D054D" w:rsidP="000D054D">
            <w:pPr>
              <w:jc w:val="center"/>
            </w:pPr>
            <w:r w:rsidRPr="00A11354">
              <w:t>-</w:t>
            </w:r>
          </w:p>
        </w:tc>
      </w:tr>
      <w:tr w:rsidR="000D054D" w:rsidRPr="00A11354" w14:paraId="60DFE36E" w14:textId="77777777" w:rsidTr="000D054D">
        <w:trPr>
          <w:trHeight w:val="205"/>
        </w:trPr>
        <w:tc>
          <w:tcPr>
            <w:tcW w:w="3347" w:type="dxa"/>
            <w:gridSpan w:val="3"/>
          </w:tcPr>
          <w:p w14:paraId="0942B254" w14:textId="77777777" w:rsidR="000D054D" w:rsidRPr="00A11354" w:rsidRDefault="000D054D" w:rsidP="000D054D">
            <w:pPr>
              <w:jc w:val="both"/>
            </w:pPr>
          </w:p>
        </w:tc>
        <w:tc>
          <w:tcPr>
            <w:tcW w:w="2245" w:type="dxa"/>
            <w:gridSpan w:val="4"/>
          </w:tcPr>
          <w:p w14:paraId="5EBFEC59" w14:textId="77777777" w:rsidR="000D054D" w:rsidRPr="00A11354" w:rsidRDefault="000D054D" w:rsidP="000D054D">
            <w:pPr>
              <w:jc w:val="both"/>
            </w:pPr>
          </w:p>
        </w:tc>
        <w:tc>
          <w:tcPr>
            <w:tcW w:w="2248" w:type="dxa"/>
            <w:gridSpan w:val="4"/>
            <w:tcBorders>
              <w:right w:val="single" w:sz="12" w:space="0" w:color="auto"/>
            </w:tcBorders>
          </w:tcPr>
          <w:p w14:paraId="03DAF624" w14:textId="77777777" w:rsidR="000D054D" w:rsidRPr="00A11354" w:rsidRDefault="000D054D" w:rsidP="000D054D">
            <w:pPr>
              <w:jc w:val="both"/>
            </w:pPr>
          </w:p>
        </w:tc>
        <w:tc>
          <w:tcPr>
            <w:tcW w:w="1325" w:type="dxa"/>
            <w:gridSpan w:val="4"/>
            <w:tcBorders>
              <w:left w:val="single" w:sz="12" w:space="0" w:color="auto"/>
            </w:tcBorders>
            <w:shd w:val="clear" w:color="auto" w:fill="FBD4B4"/>
            <w:vAlign w:val="center"/>
          </w:tcPr>
          <w:p w14:paraId="02217476" w14:textId="77777777" w:rsidR="000D054D" w:rsidRPr="00A11354" w:rsidRDefault="000D054D" w:rsidP="000D054D">
            <w:pPr>
              <w:jc w:val="both"/>
              <w:rPr>
                <w:b/>
                <w:sz w:val="18"/>
              </w:rPr>
            </w:pPr>
            <w:r w:rsidRPr="00A11354">
              <w:rPr>
                <w:b/>
                <w:sz w:val="18"/>
              </w:rPr>
              <w:t>H-index WoS/Scopus</w:t>
            </w:r>
          </w:p>
        </w:tc>
        <w:tc>
          <w:tcPr>
            <w:tcW w:w="694" w:type="dxa"/>
            <w:vAlign w:val="center"/>
          </w:tcPr>
          <w:p w14:paraId="587D7AE1" w14:textId="77777777" w:rsidR="000D054D" w:rsidRPr="00A11354" w:rsidRDefault="000D054D" w:rsidP="000D054D">
            <w:r w:rsidRPr="00A11354">
              <w:rPr>
                <w:b/>
              </w:rPr>
              <w:t xml:space="preserve">   </w:t>
            </w:r>
            <w:r w:rsidRPr="00A11354">
              <w:t>7/10</w:t>
            </w:r>
          </w:p>
        </w:tc>
      </w:tr>
      <w:tr w:rsidR="000D054D" w:rsidRPr="00A11354" w14:paraId="06F42499" w14:textId="77777777" w:rsidTr="000D054D">
        <w:trPr>
          <w:trHeight w:val="489"/>
        </w:trPr>
        <w:tc>
          <w:tcPr>
            <w:tcW w:w="9859" w:type="dxa"/>
            <w:gridSpan w:val="16"/>
            <w:shd w:val="clear" w:color="auto" w:fill="F7CAAC"/>
          </w:tcPr>
          <w:p w14:paraId="0824CDB4" w14:textId="77777777" w:rsidR="000D054D" w:rsidRPr="00A11354" w:rsidRDefault="000D054D" w:rsidP="000D054D">
            <w:pPr>
              <w:jc w:val="both"/>
              <w:rPr>
                <w:b/>
              </w:rPr>
            </w:pPr>
            <w:r w:rsidRPr="00A11354">
              <w:rPr>
                <w:b/>
              </w:rPr>
              <w:t xml:space="preserve">Přehled o nejvýznamnější publikační a další tvůrčí činnosti nebo další profesní činnosti u odborníků z praxe vztahující se k zabezpečovaným předmětům </w:t>
            </w:r>
          </w:p>
        </w:tc>
      </w:tr>
      <w:tr w:rsidR="000D054D" w:rsidRPr="00A11354" w14:paraId="1B4A70CB" w14:textId="77777777" w:rsidTr="000D054D">
        <w:trPr>
          <w:trHeight w:val="5230"/>
        </w:trPr>
        <w:tc>
          <w:tcPr>
            <w:tcW w:w="9859" w:type="dxa"/>
            <w:gridSpan w:val="16"/>
          </w:tcPr>
          <w:p w14:paraId="5F2CA984" w14:textId="77777777" w:rsidR="000D054D" w:rsidRPr="00A11354" w:rsidRDefault="000D054D" w:rsidP="000D054D">
            <w:pPr>
              <w:jc w:val="both"/>
              <w:rPr>
                <w:b/>
              </w:rPr>
            </w:pPr>
            <w:r w:rsidRPr="00A11354">
              <w:rPr>
                <w:b/>
              </w:rPr>
              <w:t>Publikační činnost</w:t>
            </w:r>
          </w:p>
          <w:p w14:paraId="4F702609" w14:textId="77777777" w:rsidR="000D054D" w:rsidRPr="00A11354" w:rsidRDefault="000D054D" w:rsidP="000D054D">
            <w:pPr>
              <w:rPr>
                <w:bCs/>
              </w:rPr>
            </w:pPr>
            <w:r w:rsidRPr="00A11354">
              <w:rPr>
                <w:bCs/>
              </w:rPr>
              <w:t xml:space="preserve">[1] HRDLIČKA, Z., BREJCHA, J., (…), KRMELA, J., KRMELOVÁ, V. Microwave Activation of Ground Tyre Rubber and its Application in Off-Road Tyre Tread Formulation. In: </w:t>
            </w:r>
            <w:r w:rsidRPr="00A11354">
              <w:rPr>
                <w:bCs/>
                <w:i/>
              </w:rPr>
              <w:t>Advanced Composites and Hybrid Materials</w:t>
            </w:r>
            <w:r w:rsidRPr="00A11354">
              <w:rPr>
                <w:bCs/>
              </w:rPr>
              <w:t xml:space="preserve">, Vol. 8, Iss. 1, </w:t>
            </w:r>
            <w:proofErr w:type="gramStart"/>
            <w:r w:rsidRPr="00A11354">
              <w:rPr>
                <w:bCs/>
              </w:rPr>
              <w:t>Ar.-</w:t>
            </w:r>
            <w:proofErr w:type="gramEnd"/>
            <w:r w:rsidRPr="00A11354">
              <w:rPr>
                <w:bCs/>
              </w:rPr>
              <w:t>No. 105, 2025. (</w:t>
            </w:r>
            <w:proofErr w:type="gramStart"/>
            <w:r w:rsidRPr="00A11354">
              <w:rPr>
                <w:bCs/>
              </w:rPr>
              <w:t>10%</w:t>
            </w:r>
            <w:proofErr w:type="gramEnd"/>
            <w:r w:rsidRPr="00A11354">
              <w:rPr>
                <w:bCs/>
              </w:rPr>
              <w:t>; Jimp – Q1)</w:t>
            </w:r>
          </w:p>
          <w:p w14:paraId="1C70157E" w14:textId="77777777" w:rsidR="000D054D" w:rsidRPr="00A11354" w:rsidRDefault="000D054D" w:rsidP="000D054D">
            <w:pPr>
              <w:rPr>
                <w:bCs/>
              </w:rPr>
            </w:pPr>
            <w:r w:rsidRPr="00A11354">
              <w:rPr>
                <w:bCs/>
              </w:rPr>
              <w:t xml:space="preserve">[2] TCHUIGWA, BSS., KRMELA, J., POKORNÝ, J., KRMELOVÁ, V., JÍLEK, P. Vectfem: a generalized MATLAB-based vectorized algorithm for the compuation of global matrix/force for finite element sof any type and approximation order linear elasticity. In: </w:t>
            </w:r>
            <w:r w:rsidRPr="00A11354">
              <w:rPr>
                <w:bCs/>
                <w:i/>
              </w:rPr>
              <w:t>Zeitschrift für angewandte mathematik und physik</w:t>
            </w:r>
            <w:r w:rsidRPr="00A11354">
              <w:rPr>
                <w:bCs/>
              </w:rPr>
              <w:t xml:space="preserve">, Vol. 75, Iss. 4, </w:t>
            </w:r>
            <w:proofErr w:type="gramStart"/>
            <w:r w:rsidRPr="00A11354">
              <w:rPr>
                <w:bCs/>
              </w:rPr>
              <w:t>Ar.-</w:t>
            </w:r>
            <w:proofErr w:type="gramEnd"/>
            <w:r w:rsidRPr="00A11354">
              <w:rPr>
                <w:bCs/>
              </w:rPr>
              <w:t>No. 150, 2024. (</w:t>
            </w:r>
            <w:proofErr w:type="gramStart"/>
            <w:r w:rsidRPr="00A11354">
              <w:rPr>
                <w:bCs/>
              </w:rPr>
              <w:t>20%</w:t>
            </w:r>
            <w:proofErr w:type="gramEnd"/>
            <w:r w:rsidRPr="00A11354">
              <w:rPr>
                <w:bCs/>
              </w:rPr>
              <w:t>; Jimp – Q1)</w:t>
            </w:r>
          </w:p>
          <w:p w14:paraId="12F53DAC" w14:textId="77777777" w:rsidR="000D054D" w:rsidRPr="00A11354" w:rsidRDefault="000D054D" w:rsidP="000D054D">
            <w:pPr>
              <w:rPr>
                <w:bCs/>
              </w:rPr>
            </w:pPr>
            <w:r w:rsidRPr="00A11354">
              <w:rPr>
                <w:bCs/>
              </w:rPr>
              <w:t xml:space="preserve">[3] KRMELA, J., MICHNA, M., RŮŽIČKA, Z., KRMELOVÁ, V., ARTYUKHOV, A. Cyclic Testing of Polymer Composites and Textile Cords for Tires. In: </w:t>
            </w:r>
            <w:r w:rsidRPr="00A11354">
              <w:rPr>
                <w:bCs/>
                <w:i/>
              </w:rPr>
              <w:t>Polymers</w:t>
            </w:r>
            <w:r w:rsidRPr="00A11354">
              <w:rPr>
                <w:bCs/>
              </w:rPr>
              <w:t xml:space="preserve">. Vol. 15, Iss. 10, </w:t>
            </w:r>
            <w:proofErr w:type="gramStart"/>
            <w:r w:rsidRPr="00A11354">
              <w:rPr>
                <w:bCs/>
              </w:rPr>
              <w:t>Ar.-</w:t>
            </w:r>
            <w:proofErr w:type="gramEnd"/>
            <w:r w:rsidRPr="00A11354">
              <w:rPr>
                <w:bCs/>
              </w:rPr>
              <w:t>No. 2358, 2023. (</w:t>
            </w:r>
            <w:proofErr w:type="gramStart"/>
            <w:r w:rsidRPr="00A11354">
              <w:rPr>
                <w:bCs/>
              </w:rPr>
              <w:t>60%</w:t>
            </w:r>
            <w:proofErr w:type="gramEnd"/>
            <w:r w:rsidRPr="00A11354">
              <w:rPr>
                <w:bCs/>
              </w:rPr>
              <w:t xml:space="preserve">; </w:t>
            </w:r>
            <w:proofErr w:type="gramStart"/>
            <w:r w:rsidRPr="00A11354">
              <w:rPr>
                <w:bCs/>
              </w:rPr>
              <w:t>Jimp - Q1</w:t>
            </w:r>
            <w:proofErr w:type="gramEnd"/>
            <w:r w:rsidRPr="00A11354">
              <w:rPr>
                <w:bCs/>
              </w:rPr>
              <w:t>)</w:t>
            </w:r>
          </w:p>
          <w:p w14:paraId="654B9A1E" w14:textId="77777777" w:rsidR="000D054D" w:rsidRPr="00A11354" w:rsidRDefault="000D054D" w:rsidP="000D054D">
            <w:pPr>
              <w:rPr>
                <w:bCs/>
              </w:rPr>
            </w:pPr>
            <w:r w:rsidRPr="00A11354">
              <w:rPr>
                <w:bCs/>
              </w:rPr>
              <w:t xml:space="preserve">[4] BERLADIR, K., ZHYHYLII, D., (…), KRMELA, J., KRMELOVÁ, V., </w:t>
            </w:r>
            <w:proofErr w:type="gramStart"/>
            <w:r w:rsidRPr="00A11354">
              <w:rPr>
                <w:bCs/>
              </w:rPr>
              <w:t>ARTYUKHOV,A.</w:t>
            </w:r>
            <w:proofErr w:type="gramEnd"/>
            <w:r w:rsidRPr="00A11354">
              <w:rPr>
                <w:bCs/>
              </w:rPr>
              <w:t xml:space="preserve">, Computer Simulation of Composite Materials Behaviour under Pressing. In: </w:t>
            </w:r>
            <w:r w:rsidRPr="00A11354">
              <w:rPr>
                <w:bCs/>
                <w:i/>
              </w:rPr>
              <w:t>Polymers</w:t>
            </w:r>
            <w:r w:rsidRPr="00A11354">
              <w:rPr>
                <w:bCs/>
              </w:rPr>
              <w:t xml:space="preserve">. Vol. 14, Iss. 23, </w:t>
            </w:r>
            <w:proofErr w:type="gramStart"/>
            <w:r w:rsidRPr="00A11354">
              <w:rPr>
                <w:bCs/>
              </w:rPr>
              <w:t>Ar.-</w:t>
            </w:r>
            <w:proofErr w:type="gramEnd"/>
            <w:r w:rsidRPr="00A11354">
              <w:rPr>
                <w:bCs/>
              </w:rPr>
              <w:t>No. 5288, 2022. (</w:t>
            </w:r>
            <w:proofErr w:type="gramStart"/>
            <w:r w:rsidRPr="00A11354">
              <w:rPr>
                <w:bCs/>
              </w:rPr>
              <w:t>15%</w:t>
            </w:r>
            <w:proofErr w:type="gramEnd"/>
            <w:r w:rsidRPr="00A11354">
              <w:rPr>
                <w:bCs/>
              </w:rPr>
              <w:t xml:space="preserve">; </w:t>
            </w:r>
            <w:proofErr w:type="gramStart"/>
            <w:r w:rsidRPr="00A11354">
              <w:rPr>
                <w:bCs/>
              </w:rPr>
              <w:t>Jimp - Q1</w:t>
            </w:r>
            <w:proofErr w:type="gramEnd"/>
            <w:r w:rsidRPr="00A11354">
              <w:rPr>
                <w:bCs/>
              </w:rPr>
              <w:t>)</w:t>
            </w:r>
          </w:p>
          <w:p w14:paraId="2064584D" w14:textId="77777777" w:rsidR="000D054D" w:rsidRPr="00A11354" w:rsidRDefault="000D054D" w:rsidP="000D054D">
            <w:pPr>
              <w:rPr>
                <w:bCs/>
              </w:rPr>
            </w:pPr>
            <w:r w:rsidRPr="00A11354">
              <w:rPr>
                <w:bCs/>
              </w:rPr>
              <w:t>[5] ABLIEIEVA, I., ARTYUKHOVA, N., KRMELA, J., MALOVANYY, M.</w:t>
            </w:r>
            <w:proofErr w:type="gramStart"/>
            <w:r w:rsidRPr="00A11354">
              <w:rPr>
                <w:bCs/>
              </w:rPr>
              <w:t>,  BEREZHNYI</w:t>
            </w:r>
            <w:proofErr w:type="gramEnd"/>
            <w:r w:rsidRPr="00A11354">
              <w:rPr>
                <w:bCs/>
              </w:rPr>
              <w:t xml:space="preserve">, D. Fluidized Bed Dryers in Terms of Minimizing Environmental Impact and Achieving the Sustainable Development Goals. In: </w:t>
            </w:r>
            <w:r w:rsidRPr="00A11354">
              <w:rPr>
                <w:bCs/>
                <w:i/>
              </w:rPr>
              <w:t>Drying Technology</w:t>
            </w:r>
            <w:r w:rsidRPr="00A11354">
              <w:rPr>
                <w:bCs/>
              </w:rPr>
              <w:t>, Vol. 40, Iss. 8, 2022. (</w:t>
            </w:r>
            <w:proofErr w:type="gramStart"/>
            <w:r w:rsidRPr="00A11354">
              <w:rPr>
                <w:bCs/>
              </w:rPr>
              <w:t>20%</w:t>
            </w:r>
            <w:proofErr w:type="gramEnd"/>
            <w:r w:rsidRPr="00A11354">
              <w:rPr>
                <w:bCs/>
              </w:rPr>
              <w:t xml:space="preserve">; Jimp – Q3) </w:t>
            </w:r>
          </w:p>
          <w:p w14:paraId="449C4EED" w14:textId="77777777" w:rsidR="000D054D" w:rsidRPr="00A11354" w:rsidRDefault="000D054D" w:rsidP="000D054D">
            <w:pPr>
              <w:jc w:val="both"/>
              <w:rPr>
                <w:b/>
                <w:iCs/>
              </w:rPr>
            </w:pPr>
          </w:p>
          <w:p w14:paraId="3B8CA27B" w14:textId="77777777" w:rsidR="000D054D" w:rsidRPr="00A11354" w:rsidRDefault="000D054D" w:rsidP="000D054D">
            <w:pPr>
              <w:jc w:val="both"/>
              <w:rPr>
                <w:b/>
                <w:iCs/>
              </w:rPr>
            </w:pPr>
            <w:r w:rsidRPr="00A11354">
              <w:rPr>
                <w:b/>
                <w:iCs/>
              </w:rPr>
              <w:t>Projektová činnost</w:t>
            </w:r>
          </w:p>
          <w:p w14:paraId="1D420DFF" w14:textId="77777777" w:rsidR="000D054D" w:rsidRPr="00A11354" w:rsidRDefault="000D054D" w:rsidP="000D054D">
            <w:pPr>
              <w:jc w:val="both"/>
            </w:pPr>
            <w:proofErr w:type="gramStart"/>
            <w:r w:rsidRPr="00A11354">
              <w:t>2025 – 2027</w:t>
            </w:r>
            <w:proofErr w:type="gramEnd"/>
            <w:r w:rsidRPr="00A11354">
              <w:t xml:space="preserve">, </w:t>
            </w:r>
            <w:r w:rsidRPr="00A11354">
              <w:rPr>
                <w:bCs/>
              </w:rPr>
              <w:t xml:space="preserve">VEGA 1/0289/25 - Výroba filamentov pre </w:t>
            </w:r>
            <w:proofErr w:type="gramStart"/>
            <w:r w:rsidRPr="00A11354">
              <w:rPr>
                <w:bCs/>
              </w:rPr>
              <w:t>3D</w:t>
            </w:r>
            <w:proofErr w:type="gramEnd"/>
            <w:r w:rsidRPr="00A11354">
              <w:rPr>
                <w:bCs/>
              </w:rPr>
              <w:t xml:space="preserve"> tlač s aplikáciou recyklovaných materiálov a </w:t>
            </w:r>
            <w:proofErr w:type="gramStart"/>
            <w:r w:rsidRPr="00A11354">
              <w:rPr>
                <w:bCs/>
              </w:rPr>
              <w:t>plnív - základný</w:t>
            </w:r>
            <w:proofErr w:type="gramEnd"/>
            <w:r w:rsidRPr="00A11354">
              <w:rPr>
                <w:bCs/>
              </w:rPr>
              <w:t xml:space="preserve"> výskum a štúdia; řešitel (Slovensko)</w:t>
            </w:r>
          </w:p>
          <w:p w14:paraId="0A1FA3CA" w14:textId="77777777" w:rsidR="000D054D" w:rsidRPr="00A11354" w:rsidRDefault="000D054D" w:rsidP="000D054D">
            <w:pPr>
              <w:jc w:val="both"/>
              <w:rPr>
                <w:bCs/>
              </w:rPr>
            </w:pPr>
            <w:proofErr w:type="gramStart"/>
            <w:r w:rsidRPr="00A11354">
              <w:t>2025 – 2027</w:t>
            </w:r>
            <w:proofErr w:type="gramEnd"/>
            <w:r w:rsidRPr="00A11354">
              <w:t xml:space="preserve">, </w:t>
            </w:r>
            <w:r w:rsidRPr="00A11354">
              <w:rPr>
                <w:bCs/>
              </w:rPr>
              <w:t xml:space="preserve">KEGA 001TnUAD-4/2025 - Výroba filamentov z odpadových materiálov pre </w:t>
            </w:r>
            <w:proofErr w:type="gramStart"/>
            <w:r w:rsidRPr="00A11354">
              <w:rPr>
                <w:bCs/>
              </w:rPr>
              <w:t>3D</w:t>
            </w:r>
            <w:proofErr w:type="gramEnd"/>
            <w:r w:rsidRPr="00A11354">
              <w:rPr>
                <w:bCs/>
              </w:rPr>
              <w:t xml:space="preserve"> tlač a jej implementácia do vzdelávacieho procesu; řešitel (Slovensko)</w:t>
            </w:r>
          </w:p>
          <w:p w14:paraId="7ADB400A" w14:textId="77777777" w:rsidR="000D054D" w:rsidRPr="00A11354" w:rsidRDefault="000D054D" w:rsidP="000D054D">
            <w:pPr>
              <w:jc w:val="both"/>
            </w:pPr>
            <w:proofErr w:type="gramStart"/>
            <w:r w:rsidRPr="00A11354">
              <w:rPr>
                <w:bCs/>
              </w:rPr>
              <w:t>2022 – 2024</w:t>
            </w:r>
            <w:proofErr w:type="gramEnd"/>
            <w:r w:rsidRPr="00A11354">
              <w:rPr>
                <w:bCs/>
              </w:rPr>
              <w:t xml:space="preserve">, KEGA 003TnUAD-4/2022 - Simulácie základných a špecifických experimentov polymérov a kompozitov na </w:t>
            </w:r>
            <w:proofErr w:type="gramStart"/>
            <w:r w:rsidRPr="00A11354">
              <w:rPr>
                <w:bCs/>
              </w:rPr>
              <w:t>základe</w:t>
            </w:r>
            <w:proofErr w:type="gramEnd"/>
            <w:r w:rsidRPr="00A11354">
              <w:rPr>
                <w:bCs/>
              </w:rPr>
              <w:t xml:space="preserve"> experimentálnych dát s cieľom vytvoriť virtuálne výpočtovo-experimentálne laboratórium mechanických skúšok; řešitel (Slovensko)</w:t>
            </w:r>
          </w:p>
          <w:p w14:paraId="4834C0A9" w14:textId="77777777" w:rsidR="000D054D" w:rsidRPr="00A11354" w:rsidRDefault="000D054D" w:rsidP="000D054D">
            <w:pPr>
              <w:jc w:val="both"/>
              <w:rPr>
                <w:b/>
              </w:rPr>
            </w:pPr>
          </w:p>
          <w:p w14:paraId="2ACFE525" w14:textId="77777777" w:rsidR="000D054D" w:rsidRPr="00A11354" w:rsidRDefault="000D054D" w:rsidP="000D054D">
            <w:pPr>
              <w:jc w:val="both"/>
              <w:rPr>
                <w:b/>
              </w:rPr>
            </w:pPr>
            <w:r w:rsidRPr="00A11354">
              <w:rPr>
                <w:b/>
              </w:rPr>
              <w:t>Tvůrčí činnost</w:t>
            </w:r>
          </w:p>
          <w:p w14:paraId="04967671" w14:textId="77777777" w:rsidR="000D054D" w:rsidRPr="00A11354" w:rsidRDefault="000D054D" w:rsidP="000D054D">
            <w:pPr>
              <w:jc w:val="both"/>
              <w:rPr>
                <w:bCs/>
                <w:iCs/>
              </w:rPr>
            </w:pPr>
            <w:r w:rsidRPr="00A11354">
              <w:rPr>
                <w:bCs/>
                <w:iCs/>
              </w:rPr>
              <w:t>145714U – ukrajinský patent; Prystriy dlya sushinnya dyspersnykh materialiv; Nadiya Oleksandrivna Artyukhova, Khystyna Volodymyrivna Berlardir, Jan Krmela, Victoria Yuriyivna Shkola</w:t>
            </w:r>
          </w:p>
        </w:tc>
      </w:tr>
      <w:tr w:rsidR="000D054D" w:rsidRPr="00A11354" w14:paraId="562D44D4" w14:textId="77777777" w:rsidTr="000D054D">
        <w:trPr>
          <w:trHeight w:val="218"/>
        </w:trPr>
        <w:tc>
          <w:tcPr>
            <w:tcW w:w="9859" w:type="dxa"/>
            <w:gridSpan w:val="16"/>
            <w:shd w:val="clear" w:color="auto" w:fill="F7CAAC"/>
          </w:tcPr>
          <w:p w14:paraId="11D5E7E0" w14:textId="77777777" w:rsidR="000D054D" w:rsidRPr="00A11354" w:rsidRDefault="000D054D" w:rsidP="000D054D">
            <w:pPr>
              <w:rPr>
                <w:b/>
              </w:rPr>
            </w:pPr>
            <w:r w:rsidRPr="00A11354">
              <w:rPr>
                <w:b/>
              </w:rPr>
              <w:t>Působení v zahraničí</w:t>
            </w:r>
          </w:p>
        </w:tc>
      </w:tr>
      <w:tr w:rsidR="000D054D" w:rsidRPr="00A11354" w14:paraId="4D8E82C2" w14:textId="77777777" w:rsidTr="000D054D">
        <w:trPr>
          <w:trHeight w:val="328"/>
        </w:trPr>
        <w:tc>
          <w:tcPr>
            <w:tcW w:w="9859" w:type="dxa"/>
            <w:gridSpan w:val="16"/>
          </w:tcPr>
          <w:p w14:paraId="21B66BA8" w14:textId="77777777" w:rsidR="000D054D" w:rsidRPr="00A11354" w:rsidRDefault="000D054D" w:rsidP="000D054D">
            <w:pPr>
              <w:rPr>
                <w:bCs/>
              </w:rPr>
            </w:pPr>
            <w:r w:rsidRPr="00A11354">
              <w:rPr>
                <w:bCs/>
              </w:rPr>
              <w:t>09/2011 Trenčianská univerzita Alexandra Dubčeka v Trenčíně, Fakulta priemyselných technológií, Púchov, Slovenská republika. Internacionalizace projekt „POSTA“ Univerzita Pardubice, 1 měsíc.</w:t>
            </w:r>
          </w:p>
          <w:p w14:paraId="6E4CE26C" w14:textId="77777777" w:rsidR="000D054D" w:rsidRPr="00A11354" w:rsidRDefault="000D054D" w:rsidP="000D054D">
            <w:pPr>
              <w:rPr>
                <w:bCs/>
              </w:rPr>
            </w:pPr>
            <w:r w:rsidRPr="00A11354">
              <w:rPr>
                <w:bCs/>
              </w:rPr>
              <w:t xml:space="preserve">06/2011 Fraunhofer-Institut für </w:t>
            </w:r>
            <w:proofErr w:type="gramStart"/>
            <w:r w:rsidRPr="00A11354">
              <w:rPr>
                <w:bCs/>
              </w:rPr>
              <w:t>Techno- und</w:t>
            </w:r>
            <w:proofErr w:type="gramEnd"/>
            <w:r w:rsidRPr="00A11354">
              <w:rPr>
                <w:bCs/>
              </w:rPr>
              <w:t xml:space="preserve"> Wirtschaftsmathematik ITWM, Kaiserslautern, Německo. DAAD. 1 měsíc.</w:t>
            </w:r>
          </w:p>
          <w:p w14:paraId="169733A3" w14:textId="77777777" w:rsidR="000D054D" w:rsidRPr="00A11354" w:rsidRDefault="000D054D" w:rsidP="000D054D">
            <w:pPr>
              <w:rPr>
                <w:bCs/>
              </w:rPr>
            </w:pPr>
            <w:r w:rsidRPr="00A11354">
              <w:rPr>
                <w:bCs/>
              </w:rPr>
              <w:t>02/2011 Trenčianská univerzita Alexandra Dubčeka v Trenčíně, Fakulta priemyselných technológií, Púchov, Slovenská republika. NŠP Národný štipendijný program SR. Přednáškový a výzkumný pobyt. 1 měsíc.</w:t>
            </w:r>
          </w:p>
          <w:p w14:paraId="41A4A4FE" w14:textId="77777777" w:rsidR="000D054D" w:rsidRPr="00A11354" w:rsidRDefault="000D054D" w:rsidP="000D054D">
            <w:pPr>
              <w:rPr>
                <w:bCs/>
              </w:rPr>
            </w:pPr>
            <w:r w:rsidRPr="00A11354">
              <w:rPr>
                <w:bCs/>
              </w:rPr>
              <w:t xml:space="preserve">12/2008 </w:t>
            </w:r>
            <w:proofErr w:type="gramStart"/>
            <w:r w:rsidRPr="00A11354">
              <w:rPr>
                <w:bCs/>
              </w:rPr>
              <w:t>Kompetenzzentrum - Das</w:t>
            </w:r>
            <w:proofErr w:type="gramEnd"/>
            <w:r w:rsidRPr="00A11354">
              <w:rPr>
                <w:bCs/>
              </w:rPr>
              <w:t xml:space="preserve"> Virtuelle Fahrzeug Forschungsgesellschaft mbH (Virtual Vehicle – ViF), Graz, Rakousko. Erasmus+ (Staff Training). 1 měsíc.</w:t>
            </w:r>
          </w:p>
          <w:p w14:paraId="645A87A0" w14:textId="77777777" w:rsidR="000D054D" w:rsidRPr="00A11354" w:rsidRDefault="000D054D" w:rsidP="000D054D">
            <w:pPr>
              <w:rPr>
                <w:bCs/>
              </w:rPr>
            </w:pPr>
            <w:r w:rsidRPr="00A11354">
              <w:rPr>
                <w:bCs/>
              </w:rPr>
              <w:t>09/</w:t>
            </w:r>
            <w:proofErr w:type="gramStart"/>
            <w:r w:rsidRPr="00A11354">
              <w:rPr>
                <w:bCs/>
              </w:rPr>
              <w:t>2008 – 11</w:t>
            </w:r>
            <w:proofErr w:type="gramEnd"/>
            <w:r w:rsidRPr="00A11354">
              <w:rPr>
                <w:bCs/>
              </w:rPr>
              <w:t>/2008 Trenčianská univerzita Alexandra Dubčeka v Trenčíně, Fakulta priemyselných technológií, Púchov, Slovenská republika. NŠP Národný štipendijný program SR. Přednáškový a výzkumný pobyt. 3 měsíce.</w:t>
            </w:r>
          </w:p>
          <w:p w14:paraId="0011FFC9" w14:textId="77777777" w:rsidR="000D054D" w:rsidRPr="00A11354" w:rsidRDefault="000D054D" w:rsidP="000D054D">
            <w:pPr>
              <w:rPr>
                <w:b/>
              </w:rPr>
            </w:pPr>
            <w:r w:rsidRPr="00A11354">
              <w:rPr>
                <w:bCs/>
              </w:rPr>
              <w:t>09/</w:t>
            </w:r>
            <w:proofErr w:type="gramStart"/>
            <w:r w:rsidRPr="00A11354">
              <w:rPr>
                <w:bCs/>
              </w:rPr>
              <w:t>2007 – 10</w:t>
            </w:r>
            <w:proofErr w:type="gramEnd"/>
            <w:r w:rsidRPr="00A11354">
              <w:rPr>
                <w:bCs/>
              </w:rPr>
              <w:t>/2007 Trenčianská univerzita Alexandra Dubčeka v Trenčíně, Fakulta priemyselných technológií, Púchov, Slovenská republika. NŠP Národný štipendijný program SR. Přednáškový a výzkumný pobyt. 2 měsíce.</w:t>
            </w:r>
          </w:p>
        </w:tc>
      </w:tr>
      <w:tr w:rsidR="000D054D" w:rsidRPr="00A11354" w14:paraId="4ACF46EC" w14:textId="77777777" w:rsidTr="000D054D">
        <w:trPr>
          <w:cantSplit/>
          <w:trHeight w:val="470"/>
        </w:trPr>
        <w:tc>
          <w:tcPr>
            <w:tcW w:w="2518" w:type="dxa"/>
            <w:shd w:val="clear" w:color="auto" w:fill="F7CAAC"/>
          </w:tcPr>
          <w:p w14:paraId="6F3B23EB" w14:textId="77777777" w:rsidR="000D054D" w:rsidRPr="00A11354" w:rsidRDefault="000D054D" w:rsidP="000D054D">
            <w:pPr>
              <w:jc w:val="both"/>
              <w:rPr>
                <w:b/>
              </w:rPr>
            </w:pPr>
            <w:r w:rsidRPr="00A11354">
              <w:rPr>
                <w:b/>
              </w:rPr>
              <w:t xml:space="preserve">Podpis </w:t>
            </w:r>
          </w:p>
        </w:tc>
        <w:tc>
          <w:tcPr>
            <w:tcW w:w="4536" w:type="dxa"/>
            <w:gridSpan w:val="8"/>
          </w:tcPr>
          <w:p w14:paraId="4ADDD4DF" w14:textId="77777777" w:rsidR="000D054D" w:rsidRPr="00A11354" w:rsidRDefault="000D054D" w:rsidP="000D054D">
            <w:pPr>
              <w:jc w:val="both"/>
            </w:pPr>
          </w:p>
        </w:tc>
        <w:tc>
          <w:tcPr>
            <w:tcW w:w="786" w:type="dxa"/>
            <w:gridSpan w:val="2"/>
            <w:shd w:val="clear" w:color="auto" w:fill="F7CAAC"/>
          </w:tcPr>
          <w:p w14:paraId="3B3C5B6F" w14:textId="77777777" w:rsidR="000D054D" w:rsidRPr="00A11354" w:rsidRDefault="000D054D" w:rsidP="000D054D">
            <w:pPr>
              <w:jc w:val="both"/>
            </w:pPr>
            <w:r w:rsidRPr="00A11354">
              <w:rPr>
                <w:b/>
              </w:rPr>
              <w:t>datum</w:t>
            </w:r>
          </w:p>
        </w:tc>
        <w:tc>
          <w:tcPr>
            <w:tcW w:w="2019" w:type="dxa"/>
            <w:gridSpan w:val="5"/>
          </w:tcPr>
          <w:p w14:paraId="158C84CC" w14:textId="77777777" w:rsidR="000D054D" w:rsidRPr="00A11354" w:rsidRDefault="000D054D" w:rsidP="000D054D">
            <w:pPr>
              <w:jc w:val="both"/>
            </w:pPr>
            <w:r w:rsidRPr="00A11354">
              <w:t>12. 6. 2025</w:t>
            </w:r>
          </w:p>
        </w:tc>
      </w:tr>
    </w:tbl>
    <w:p w14:paraId="0CE0AA26" w14:textId="77777777" w:rsidR="000D054D" w:rsidRPr="00A11354" w:rsidRDefault="000D054D" w:rsidP="000D054D"/>
    <w:p w14:paraId="21EC2230" w14:textId="77777777" w:rsidR="000D054D" w:rsidRPr="00A11354" w:rsidRDefault="000D054D" w:rsidP="000D054D"/>
    <w:p w14:paraId="7AE84F9E" w14:textId="77777777" w:rsidR="000D054D" w:rsidRPr="00A11354" w:rsidRDefault="000D054D" w:rsidP="000D054D"/>
    <w:p w14:paraId="3D436BD7" w14:textId="77777777" w:rsidR="000D054D" w:rsidRPr="00A11354" w:rsidRDefault="000D054D" w:rsidP="000D054D"/>
    <w:p w14:paraId="5E8CF24B" w14:textId="77777777" w:rsidR="000D054D" w:rsidRPr="00A11354" w:rsidRDefault="000D054D" w:rsidP="000D054D"/>
    <w:p w14:paraId="60380342" w14:textId="77777777" w:rsidR="000D054D" w:rsidRPr="00A11354" w:rsidRDefault="000D054D" w:rsidP="000D054D"/>
    <w:p w14:paraId="5FE1D6E9" w14:textId="6611BDF0" w:rsidR="0066101A" w:rsidRPr="00A11354" w:rsidRDefault="0066101A">
      <w:pPr>
        <w:spacing w:after="160" w:line="259" w:lineRule="auto"/>
      </w:pPr>
      <w:r w:rsidRPr="00A11354">
        <w:br w:type="page"/>
      </w:r>
    </w:p>
    <w:tbl>
      <w:tblPr>
        <w:tblW w:w="985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18"/>
        <w:gridCol w:w="567"/>
        <w:gridCol w:w="262"/>
        <w:gridCol w:w="1439"/>
        <w:gridCol w:w="425"/>
        <w:gridCol w:w="142"/>
        <w:gridCol w:w="239"/>
        <w:gridCol w:w="468"/>
        <w:gridCol w:w="994"/>
        <w:gridCol w:w="709"/>
        <w:gridCol w:w="77"/>
        <w:gridCol w:w="348"/>
        <w:gridCol w:w="284"/>
        <w:gridCol w:w="141"/>
        <w:gridCol w:w="552"/>
        <w:gridCol w:w="694"/>
      </w:tblGrid>
      <w:tr w:rsidR="000D054D" w:rsidRPr="00A11354" w14:paraId="34757170" w14:textId="77777777" w:rsidTr="000D054D">
        <w:tc>
          <w:tcPr>
            <w:tcW w:w="9859" w:type="dxa"/>
            <w:gridSpan w:val="16"/>
            <w:tcBorders>
              <w:bottom w:val="double" w:sz="4" w:space="0" w:color="auto"/>
            </w:tcBorders>
            <w:shd w:val="clear" w:color="auto" w:fill="BDD6EE"/>
          </w:tcPr>
          <w:p w14:paraId="44E586E9" w14:textId="77777777" w:rsidR="000D054D" w:rsidRPr="00A11354" w:rsidRDefault="000D054D" w:rsidP="000D054D">
            <w:pPr>
              <w:jc w:val="both"/>
              <w:rPr>
                <w:b/>
                <w:sz w:val="28"/>
              </w:rPr>
            </w:pPr>
            <w:r w:rsidRPr="00A11354">
              <w:rPr>
                <w:b/>
                <w:sz w:val="28"/>
              </w:rPr>
              <w:t>C-I – Personální zabezpečení</w:t>
            </w:r>
          </w:p>
        </w:tc>
      </w:tr>
      <w:tr w:rsidR="000D054D" w:rsidRPr="00A11354" w14:paraId="1BF0F530" w14:textId="77777777" w:rsidTr="000D054D">
        <w:tc>
          <w:tcPr>
            <w:tcW w:w="2518" w:type="dxa"/>
            <w:tcBorders>
              <w:top w:val="double" w:sz="4" w:space="0" w:color="auto"/>
            </w:tcBorders>
            <w:shd w:val="clear" w:color="auto" w:fill="F7CAAC"/>
          </w:tcPr>
          <w:p w14:paraId="188D9288" w14:textId="77777777" w:rsidR="000D054D" w:rsidRPr="00A11354" w:rsidRDefault="000D054D" w:rsidP="000D054D">
            <w:pPr>
              <w:jc w:val="both"/>
              <w:rPr>
                <w:b/>
              </w:rPr>
            </w:pPr>
            <w:r w:rsidRPr="00A11354">
              <w:rPr>
                <w:b/>
              </w:rPr>
              <w:t>Vysoká škola</w:t>
            </w:r>
          </w:p>
        </w:tc>
        <w:tc>
          <w:tcPr>
            <w:tcW w:w="7341" w:type="dxa"/>
            <w:gridSpan w:val="15"/>
          </w:tcPr>
          <w:p w14:paraId="0A3B31C4" w14:textId="77777777" w:rsidR="000D054D" w:rsidRPr="00A11354" w:rsidRDefault="000D054D" w:rsidP="000D054D">
            <w:pPr>
              <w:jc w:val="both"/>
            </w:pPr>
            <w:r w:rsidRPr="00A11354">
              <w:t>Univerzita Jana Evangelisty Purkyně v Ústí nad Labem</w:t>
            </w:r>
          </w:p>
        </w:tc>
      </w:tr>
      <w:tr w:rsidR="000D054D" w:rsidRPr="00A11354" w14:paraId="47997431" w14:textId="77777777" w:rsidTr="000D054D">
        <w:tc>
          <w:tcPr>
            <w:tcW w:w="2518" w:type="dxa"/>
            <w:shd w:val="clear" w:color="auto" w:fill="F7CAAC"/>
          </w:tcPr>
          <w:p w14:paraId="05FAE2C5" w14:textId="77777777" w:rsidR="000D054D" w:rsidRPr="00A11354" w:rsidRDefault="000D054D" w:rsidP="000D054D">
            <w:pPr>
              <w:jc w:val="both"/>
              <w:rPr>
                <w:b/>
              </w:rPr>
            </w:pPr>
            <w:r w:rsidRPr="00A11354">
              <w:rPr>
                <w:b/>
              </w:rPr>
              <w:t>Součást vysoké školy</w:t>
            </w:r>
          </w:p>
        </w:tc>
        <w:tc>
          <w:tcPr>
            <w:tcW w:w="7341" w:type="dxa"/>
            <w:gridSpan w:val="15"/>
          </w:tcPr>
          <w:p w14:paraId="04DA591E" w14:textId="77777777" w:rsidR="000D054D" w:rsidRPr="00A11354" w:rsidRDefault="000D054D" w:rsidP="000D054D">
            <w:pPr>
              <w:jc w:val="both"/>
            </w:pPr>
            <w:r w:rsidRPr="00A11354">
              <w:t>Fakulta strojního inženýrství</w:t>
            </w:r>
          </w:p>
        </w:tc>
      </w:tr>
      <w:tr w:rsidR="000D054D" w:rsidRPr="00A11354" w14:paraId="75BFAC90" w14:textId="77777777" w:rsidTr="000D054D">
        <w:tc>
          <w:tcPr>
            <w:tcW w:w="2518" w:type="dxa"/>
            <w:shd w:val="clear" w:color="auto" w:fill="F7CAAC"/>
          </w:tcPr>
          <w:p w14:paraId="650B60A7" w14:textId="77777777" w:rsidR="000D054D" w:rsidRPr="00A11354" w:rsidRDefault="000D054D" w:rsidP="000D054D">
            <w:pPr>
              <w:jc w:val="both"/>
              <w:rPr>
                <w:b/>
              </w:rPr>
            </w:pPr>
            <w:r w:rsidRPr="00A11354">
              <w:rPr>
                <w:b/>
              </w:rPr>
              <w:t>Název studijního programu</w:t>
            </w:r>
          </w:p>
        </w:tc>
        <w:tc>
          <w:tcPr>
            <w:tcW w:w="7341" w:type="dxa"/>
            <w:gridSpan w:val="15"/>
          </w:tcPr>
          <w:p w14:paraId="0087D33E" w14:textId="77777777" w:rsidR="000D054D" w:rsidRPr="00A11354" w:rsidRDefault="000D054D" w:rsidP="000D054D">
            <w:pPr>
              <w:jc w:val="both"/>
            </w:pPr>
            <w:r w:rsidRPr="00A11354">
              <w:t>Inženýrská mechanika a automatizace</w:t>
            </w:r>
          </w:p>
        </w:tc>
      </w:tr>
      <w:tr w:rsidR="000D054D" w:rsidRPr="00A11354" w14:paraId="5280AAFC" w14:textId="77777777" w:rsidTr="000D054D">
        <w:tc>
          <w:tcPr>
            <w:tcW w:w="2518" w:type="dxa"/>
            <w:shd w:val="clear" w:color="auto" w:fill="F7CAAC"/>
          </w:tcPr>
          <w:p w14:paraId="554C159C" w14:textId="77777777" w:rsidR="000D054D" w:rsidRPr="00A11354" w:rsidRDefault="000D054D" w:rsidP="000D054D">
            <w:pPr>
              <w:jc w:val="both"/>
              <w:rPr>
                <w:b/>
              </w:rPr>
            </w:pPr>
            <w:r w:rsidRPr="00A11354">
              <w:rPr>
                <w:b/>
              </w:rPr>
              <w:t>Jméno a příjmení</w:t>
            </w:r>
          </w:p>
        </w:tc>
        <w:tc>
          <w:tcPr>
            <w:tcW w:w="4536" w:type="dxa"/>
            <w:gridSpan w:val="8"/>
          </w:tcPr>
          <w:p w14:paraId="62E5EC71" w14:textId="77777777" w:rsidR="000D054D" w:rsidRPr="00A11354" w:rsidRDefault="000D054D" w:rsidP="000D054D">
            <w:pPr>
              <w:jc w:val="both"/>
              <w:rPr>
                <w:b/>
              </w:rPr>
            </w:pPr>
            <w:r w:rsidRPr="00A11354">
              <w:rPr>
                <w:b/>
              </w:rPr>
              <w:t>Antonín Kříž</w:t>
            </w:r>
          </w:p>
        </w:tc>
        <w:tc>
          <w:tcPr>
            <w:tcW w:w="709" w:type="dxa"/>
            <w:shd w:val="clear" w:color="auto" w:fill="F7CAAC"/>
          </w:tcPr>
          <w:p w14:paraId="29ACA509" w14:textId="77777777" w:rsidR="000D054D" w:rsidRPr="00A11354" w:rsidRDefault="000D054D" w:rsidP="000D054D">
            <w:pPr>
              <w:jc w:val="both"/>
              <w:rPr>
                <w:b/>
              </w:rPr>
            </w:pPr>
            <w:r w:rsidRPr="00A11354">
              <w:rPr>
                <w:b/>
              </w:rPr>
              <w:t>Tituly</w:t>
            </w:r>
          </w:p>
        </w:tc>
        <w:tc>
          <w:tcPr>
            <w:tcW w:w="2096" w:type="dxa"/>
            <w:gridSpan w:val="6"/>
          </w:tcPr>
          <w:p w14:paraId="5F441905" w14:textId="77777777" w:rsidR="000D054D" w:rsidRPr="00A11354" w:rsidRDefault="000D054D" w:rsidP="000D054D">
            <w:pPr>
              <w:jc w:val="center"/>
            </w:pPr>
            <w:r w:rsidRPr="00A11354">
              <w:t>doc., Ing., Ph.D.</w:t>
            </w:r>
          </w:p>
        </w:tc>
      </w:tr>
      <w:tr w:rsidR="000D054D" w:rsidRPr="00A11354" w14:paraId="68CD3969" w14:textId="77777777" w:rsidTr="000D054D">
        <w:tc>
          <w:tcPr>
            <w:tcW w:w="2518" w:type="dxa"/>
            <w:shd w:val="clear" w:color="auto" w:fill="F7CAAC"/>
          </w:tcPr>
          <w:p w14:paraId="2D2C5B0B" w14:textId="77777777" w:rsidR="000D054D" w:rsidRPr="00A11354" w:rsidRDefault="000D054D" w:rsidP="000D054D">
            <w:pPr>
              <w:jc w:val="both"/>
              <w:rPr>
                <w:b/>
              </w:rPr>
            </w:pPr>
            <w:r w:rsidRPr="00A11354">
              <w:rPr>
                <w:b/>
              </w:rPr>
              <w:t>Rok narození</w:t>
            </w:r>
          </w:p>
        </w:tc>
        <w:tc>
          <w:tcPr>
            <w:tcW w:w="829" w:type="dxa"/>
            <w:gridSpan w:val="2"/>
          </w:tcPr>
          <w:p w14:paraId="19AD7224" w14:textId="77777777" w:rsidR="000D054D" w:rsidRPr="00A11354" w:rsidRDefault="000D054D" w:rsidP="000D054D">
            <w:pPr>
              <w:jc w:val="both"/>
            </w:pPr>
            <w:r w:rsidRPr="00A11354">
              <w:t>1970</w:t>
            </w:r>
          </w:p>
        </w:tc>
        <w:tc>
          <w:tcPr>
            <w:tcW w:w="1864" w:type="dxa"/>
            <w:gridSpan w:val="2"/>
            <w:shd w:val="clear" w:color="auto" w:fill="F7CAAC"/>
          </w:tcPr>
          <w:p w14:paraId="2E008AF2" w14:textId="77777777" w:rsidR="000D054D" w:rsidRPr="00A11354" w:rsidRDefault="000D054D" w:rsidP="000D054D">
            <w:pPr>
              <w:jc w:val="both"/>
              <w:rPr>
                <w:b/>
              </w:rPr>
            </w:pPr>
            <w:r w:rsidRPr="00A11354">
              <w:rPr>
                <w:b/>
              </w:rPr>
              <w:t>typ vztahu k VŠ</w:t>
            </w:r>
          </w:p>
        </w:tc>
        <w:tc>
          <w:tcPr>
            <w:tcW w:w="849" w:type="dxa"/>
            <w:gridSpan w:val="3"/>
          </w:tcPr>
          <w:p w14:paraId="65DF44C5" w14:textId="77777777" w:rsidR="000D054D" w:rsidRPr="00A11354" w:rsidRDefault="000D054D" w:rsidP="000D054D">
            <w:pPr>
              <w:jc w:val="center"/>
            </w:pPr>
            <w:r w:rsidRPr="00A11354">
              <w:t>PP</w:t>
            </w:r>
          </w:p>
        </w:tc>
        <w:tc>
          <w:tcPr>
            <w:tcW w:w="994" w:type="dxa"/>
            <w:shd w:val="clear" w:color="auto" w:fill="F7CAAC"/>
          </w:tcPr>
          <w:p w14:paraId="415E381F" w14:textId="77777777" w:rsidR="000D054D" w:rsidRPr="00A11354" w:rsidRDefault="000D054D" w:rsidP="000D054D">
            <w:pPr>
              <w:jc w:val="both"/>
              <w:rPr>
                <w:b/>
              </w:rPr>
            </w:pPr>
            <w:r w:rsidRPr="00A11354">
              <w:rPr>
                <w:b/>
              </w:rPr>
              <w:t>rozsah</w:t>
            </w:r>
          </w:p>
        </w:tc>
        <w:tc>
          <w:tcPr>
            <w:tcW w:w="709" w:type="dxa"/>
          </w:tcPr>
          <w:p w14:paraId="569BCF15" w14:textId="77777777" w:rsidR="000D054D" w:rsidRPr="00A11354" w:rsidRDefault="000D054D" w:rsidP="000D054D">
            <w:pPr>
              <w:jc w:val="center"/>
            </w:pPr>
            <w:r w:rsidRPr="00A11354">
              <w:t>28</w:t>
            </w:r>
          </w:p>
        </w:tc>
        <w:tc>
          <w:tcPr>
            <w:tcW w:w="850" w:type="dxa"/>
            <w:gridSpan w:val="4"/>
            <w:shd w:val="clear" w:color="auto" w:fill="F7CAAC"/>
          </w:tcPr>
          <w:p w14:paraId="32643FF5" w14:textId="77777777" w:rsidR="000D054D" w:rsidRPr="00A11354" w:rsidRDefault="000D054D" w:rsidP="000D054D">
            <w:pPr>
              <w:jc w:val="both"/>
              <w:rPr>
                <w:b/>
              </w:rPr>
            </w:pPr>
            <w:r w:rsidRPr="00A11354">
              <w:rPr>
                <w:b/>
              </w:rPr>
              <w:t>do kdy</w:t>
            </w:r>
          </w:p>
        </w:tc>
        <w:tc>
          <w:tcPr>
            <w:tcW w:w="1246" w:type="dxa"/>
            <w:gridSpan w:val="2"/>
          </w:tcPr>
          <w:p w14:paraId="4AF65FFD" w14:textId="77777777" w:rsidR="000D054D" w:rsidRPr="00A11354" w:rsidRDefault="000D054D" w:rsidP="000D054D">
            <w:pPr>
              <w:jc w:val="center"/>
            </w:pPr>
            <w:r w:rsidRPr="00A11354">
              <w:t>12/2025</w:t>
            </w:r>
          </w:p>
        </w:tc>
      </w:tr>
      <w:tr w:rsidR="000D054D" w:rsidRPr="00A11354" w14:paraId="3AB5FED8" w14:textId="77777777" w:rsidTr="000D054D">
        <w:tc>
          <w:tcPr>
            <w:tcW w:w="5211" w:type="dxa"/>
            <w:gridSpan w:val="5"/>
            <w:shd w:val="clear" w:color="auto" w:fill="F7CAAC"/>
          </w:tcPr>
          <w:p w14:paraId="24205C72" w14:textId="77777777" w:rsidR="000D054D" w:rsidRPr="00A11354" w:rsidRDefault="000D054D" w:rsidP="000D054D">
            <w:pPr>
              <w:jc w:val="both"/>
              <w:rPr>
                <w:b/>
              </w:rPr>
            </w:pPr>
            <w:r w:rsidRPr="00A11354">
              <w:rPr>
                <w:b/>
              </w:rPr>
              <w:t>Typ vztahu na součásti VŠ, která uskutečňuje st. program</w:t>
            </w:r>
          </w:p>
        </w:tc>
        <w:tc>
          <w:tcPr>
            <w:tcW w:w="849" w:type="dxa"/>
            <w:gridSpan w:val="3"/>
          </w:tcPr>
          <w:p w14:paraId="08873917" w14:textId="77777777" w:rsidR="000D054D" w:rsidRPr="00A11354" w:rsidRDefault="000D054D" w:rsidP="000D054D">
            <w:pPr>
              <w:jc w:val="center"/>
            </w:pPr>
            <w:r w:rsidRPr="00A11354">
              <w:t>PP</w:t>
            </w:r>
          </w:p>
        </w:tc>
        <w:tc>
          <w:tcPr>
            <w:tcW w:w="994" w:type="dxa"/>
            <w:shd w:val="clear" w:color="auto" w:fill="F7CAAC"/>
          </w:tcPr>
          <w:p w14:paraId="46A5D942" w14:textId="77777777" w:rsidR="000D054D" w:rsidRPr="00A11354" w:rsidRDefault="000D054D" w:rsidP="000D054D">
            <w:pPr>
              <w:jc w:val="both"/>
              <w:rPr>
                <w:b/>
              </w:rPr>
            </w:pPr>
            <w:r w:rsidRPr="00A11354">
              <w:rPr>
                <w:b/>
              </w:rPr>
              <w:t>rozsah</w:t>
            </w:r>
          </w:p>
        </w:tc>
        <w:tc>
          <w:tcPr>
            <w:tcW w:w="709" w:type="dxa"/>
          </w:tcPr>
          <w:p w14:paraId="638C91C4" w14:textId="77777777" w:rsidR="000D054D" w:rsidRPr="00A11354" w:rsidRDefault="000D054D" w:rsidP="000D054D">
            <w:pPr>
              <w:jc w:val="center"/>
            </w:pPr>
            <w:r w:rsidRPr="00A11354">
              <w:t>28</w:t>
            </w:r>
          </w:p>
        </w:tc>
        <w:tc>
          <w:tcPr>
            <w:tcW w:w="850" w:type="dxa"/>
            <w:gridSpan w:val="4"/>
            <w:shd w:val="clear" w:color="auto" w:fill="F7CAAC"/>
          </w:tcPr>
          <w:p w14:paraId="22C0EF69" w14:textId="77777777" w:rsidR="000D054D" w:rsidRPr="00A11354" w:rsidRDefault="000D054D" w:rsidP="000D054D">
            <w:pPr>
              <w:jc w:val="both"/>
              <w:rPr>
                <w:b/>
              </w:rPr>
            </w:pPr>
            <w:r w:rsidRPr="00A11354">
              <w:rPr>
                <w:b/>
              </w:rPr>
              <w:t>do kdy</w:t>
            </w:r>
          </w:p>
        </w:tc>
        <w:tc>
          <w:tcPr>
            <w:tcW w:w="1246" w:type="dxa"/>
            <w:gridSpan w:val="2"/>
          </w:tcPr>
          <w:p w14:paraId="5EAD5580" w14:textId="77777777" w:rsidR="000D054D" w:rsidRPr="00A11354" w:rsidRDefault="000D054D" w:rsidP="000D054D">
            <w:pPr>
              <w:jc w:val="center"/>
            </w:pPr>
            <w:r w:rsidRPr="00A11354">
              <w:t>12/2025</w:t>
            </w:r>
          </w:p>
        </w:tc>
      </w:tr>
      <w:tr w:rsidR="000D054D" w:rsidRPr="00A11354" w14:paraId="2C6B42A1" w14:textId="77777777" w:rsidTr="000D054D">
        <w:tc>
          <w:tcPr>
            <w:tcW w:w="6060" w:type="dxa"/>
            <w:gridSpan w:val="8"/>
            <w:shd w:val="clear" w:color="auto" w:fill="F7CAAC"/>
          </w:tcPr>
          <w:p w14:paraId="72FE7B28" w14:textId="77777777" w:rsidR="000D054D" w:rsidRPr="00A11354" w:rsidRDefault="000D054D" w:rsidP="000D054D">
            <w:pPr>
              <w:jc w:val="both"/>
            </w:pPr>
            <w:r w:rsidRPr="00A11354">
              <w:rPr>
                <w:b/>
              </w:rPr>
              <w:t>Další současná působení jako akademický pracovník na jiných VŠ</w:t>
            </w:r>
          </w:p>
        </w:tc>
        <w:tc>
          <w:tcPr>
            <w:tcW w:w="1703" w:type="dxa"/>
            <w:gridSpan w:val="2"/>
            <w:shd w:val="clear" w:color="auto" w:fill="F7CAAC"/>
          </w:tcPr>
          <w:p w14:paraId="27C7B3CE" w14:textId="77777777" w:rsidR="000D054D" w:rsidRPr="00A11354" w:rsidRDefault="000D054D" w:rsidP="000D054D">
            <w:pPr>
              <w:jc w:val="both"/>
              <w:rPr>
                <w:b/>
              </w:rPr>
            </w:pPr>
            <w:r w:rsidRPr="00A11354">
              <w:rPr>
                <w:b/>
              </w:rPr>
              <w:t>typ prac. vztahu</w:t>
            </w:r>
          </w:p>
        </w:tc>
        <w:tc>
          <w:tcPr>
            <w:tcW w:w="2096" w:type="dxa"/>
            <w:gridSpan w:val="6"/>
            <w:shd w:val="clear" w:color="auto" w:fill="F7CAAC"/>
          </w:tcPr>
          <w:p w14:paraId="3349AC7F" w14:textId="77777777" w:rsidR="000D054D" w:rsidRPr="00A11354" w:rsidRDefault="000D054D" w:rsidP="000D054D">
            <w:pPr>
              <w:jc w:val="both"/>
              <w:rPr>
                <w:b/>
              </w:rPr>
            </w:pPr>
            <w:r w:rsidRPr="00A11354">
              <w:rPr>
                <w:b/>
              </w:rPr>
              <w:t>rozsah</w:t>
            </w:r>
          </w:p>
        </w:tc>
      </w:tr>
      <w:tr w:rsidR="000D054D" w:rsidRPr="00A11354" w14:paraId="4FB88C1E" w14:textId="77777777" w:rsidTr="000D054D">
        <w:tc>
          <w:tcPr>
            <w:tcW w:w="6060" w:type="dxa"/>
            <w:gridSpan w:val="8"/>
          </w:tcPr>
          <w:p w14:paraId="29E7E0B3" w14:textId="77777777" w:rsidR="000D054D" w:rsidRPr="00A11354" w:rsidRDefault="000D054D" w:rsidP="000D054D">
            <w:pPr>
              <w:jc w:val="both"/>
            </w:pPr>
            <w:r w:rsidRPr="00A11354">
              <w:t>Fakulta strojní, ČVUT v Praze</w:t>
            </w:r>
          </w:p>
        </w:tc>
        <w:tc>
          <w:tcPr>
            <w:tcW w:w="1703" w:type="dxa"/>
            <w:gridSpan w:val="2"/>
          </w:tcPr>
          <w:p w14:paraId="3FA3EE12" w14:textId="77777777" w:rsidR="000D054D" w:rsidRPr="00A11354" w:rsidRDefault="000D054D" w:rsidP="000D054D">
            <w:pPr>
              <w:jc w:val="center"/>
            </w:pPr>
            <w:r w:rsidRPr="00A11354">
              <w:t>PP</w:t>
            </w:r>
          </w:p>
        </w:tc>
        <w:tc>
          <w:tcPr>
            <w:tcW w:w="2096" w:type="dxa"/>
            <w:gridSpan w:val="6"/>
          </w:tcPr>
          <w:p w14:paraId="0EF1077A" w14:textId="77777777" w:rsidR="000D054D" w:rsidRPr="00A11354" w:rsidRDefault="000D054D" w:rsidP="000D054D">
            <w:pPr>
              <w:jc w:val="center"/>
            </w:pPr>
            <w:r w:rsidRPr="00A11354">
              <w:t>20</w:t>
            </w:r>
          </w:p>
        </w:tc>
      </w:tr>
      <w:tr w:rsidR="000D054D" w:rsidRPr="00A11354" w14:paraId="4CF65D48" w14:textId="77777777" w:rsidTr="000D054D">
        <w:tc>
          <w:tcPr>
            <w:tcW w:w="9859" w:type="dxa"/>
            <w:gridSpan w:val="16"/>
            <w:shd w:val="clear" w:color="auto" w:fill="F7CAAC"/>
          </w:tcPr>
          <w:p w14:paraId="75E42899" w14:textId="77777777" w:rsidR="000D054D" w:rsidRPr="00A11354" w:rsidRDefault="000D054D" w:rsidP="000D054D">
            <w:pPr>
              <w:jc w:val="both"/>
            </w:pPr>
            <w:r w:rsidRPr="00A11354">
              <w:rPr>
                <w:b/>
              </w:rPr>
              <w:t>Předměty příslušného studijního programu a způsob zapojení do jejich výuky, příp. další zapojení do uskutečňování studijního programu</w:t>
            </w:r>
          </w:p>
        </w:tc>
      </w:tr>
      <w:tr w:rsidR="000D054D" w:rsidRPr="00A11354" w14:paraId="2A522A72" w14:textId="77777777" w:rsidTr="000D054D">
        <w:trPr>
          <w:trHeight w:val="506"/>
        </w:trPr>
        <w:tc>
          <w:tcPr>
            <w:tcW w:w="9859" w:type="dxa"/>
            <w:gridSpan w:val="16"/>
            <w:tcBorders>
              <w:top w:val="nil"/>
            </w:tcBorders>
          </w:tcPr>
          <w:p w14:paraId="22657BFC" w14:textId="77777777" w:rsidR="000D054D" w:rsidRPr="00A11354" w:rsidRDefault="000D054D" w:rsidP="000D054D">
            <w:pPr>
              <w:jc w:val="both"/>
            </w:pPr>
            <w:r w:rsidRPr="00A11354">
              <w:rPr>
                <w:b/>
                <w:bCs/>
              </w:rPr>
              <w:t>Materiály tepelně energetických zařízení</w:t>
            </w:r>
            <w:r w:rsidRPr="00A11354">
              <w:t>: PS: přednášející (</w:t>
            </w:r>
            <w:proofErr w:type="gramStart"/>
            <w:r w:rsidRPr="00A11354">
              <w:t>50%</w:t>
            </w:r>
            <w:proofErr w:type="gramEnd"/>
            <w:r w:rsidRPr="00A11354">
              <w:t>), cvičící, KS: přednášející (</w:t>
            </w:r>
            <w:proofErr w:type="gramStart"/>
            <w:r w:rsidRPr="00A11354">
              <w:t>50%</w:t>
            </w:r>
            <w:proofErr w:type="gramEnd"/>
            <w:r w:rsidRPr="00A11354">
              <w:t>)</w:t>
            </w:r>
          </w:p>
        </w:tc>
      </w:tr>
      <w:tr w:rsidR="000D054D" w:rsidRPr="00A11354" w14:paraId="1D1B3D23" w14:textId="77777777" w:rsidTr="000D054D">
        <w:trPr>
          <w:trHeight w:val="340"/>
        </w:trPr>
        <w:tc>
          <w:tcPr>
            <w:tcW w:w="9859" w:type="dxa"/>
            <w:gridSpan w:val="16"/>
            <w:tcBorders>
              <w:top w:val="nil"/>
            </w:tcBorders>
            <w:shd w:val="clear" w:color="auto" w:fill="FBD4B4"/>
          </w:tcPr>
          <w:p w14:paraId="2D331E39" w14:textId="77777777" w:rsidR="000D054D" w:rsidRPr="00A11354" w:rsidRDefault="000D054D" w:rsidP="000D054D">
            <w:pPr>
              <w:jc w:val="both"/>
              <w:rPr>
                <w:b/>
              </w:rPr>
            </w:pPr>
            <w:r w:rsidRPr="00A11354">
              <w:rPr>
                <w:b/>
              </w:rPr>
              <w:t>Zapojení do výuky v dalších studijních programech na téže vysoké škole (pouze u garantů ZT a PZ předmětů)</w:t>
            </w:r>
          </w:p>
        </w:tc>
      </w:tr>
      <w:tr w:rsidR="000D054D" w:rsidRPr="00A11354" w14:paraId="6B48B458" w14:textId="77777777" w:rsidTr="000D054D">
        <w:trPr>
          <w:trHeight w:val="340"/>
        </w:trPr>
        <w:tc>
          <w:tcPr>
            <w:tcW w:w="3085" w:type="dxa"/>
            <w:gridSpan w:val="2"/>
            <w:tcBorders>
              <w:top w:val="nil"/>
            </w:tcBorders>
          </w:tcPr>
          <w:p w14:paraId="390525AE" w14:textId="77777777" w:rsidR="000D054D" w:rsidRPr="00A11354" w:rsidRDefault="000D054D" w:rsidP="000D054D">
            <w:pPr>
              <w:jc w:val="both"/>
              <w:rPr>
                <w:b/>
              </w:rPr>
            </w:pPr>
            <w:r w:rsidRPr="00A11354">
              <w:rPr>
                <w:b/>
              </w:rPr>
              <w:t>Název studijního předmětu</w:t>
            </w:r>
          </w:p>
        </w:tc>
        <w:tc>
          <w:tcPr>
            <w:tcW w:w="1701" w:type="dxa"/>
            <w:gridSpan w:val="2"/>
            <w:tcBorders>
              <w:top w:val="nil"/>
            </w:tcBorders>
          </w:tcPr>
          <w:p w14:paraId="1583665F" w14:textId="77777777" w:rsidR="000D054D" w:rsidRPr="00A11354" w:rsidRDefault="000D054D" w:rsidP="000D054D">
            <w:pPr>
              <w:jc w:val="both"/>
              <w:rPr>
                <w:b/>
              </w:rPr>
            </w:pPr>
            <w:r w:rsidRPr="00A11354">
              <w:rPr>
                <w:b/>
              </w:rPr>
              <w:t>Název studijního programu</w:t>
            </w:r>
          </w:p>
        </w:tc>
        <w:tc>
          <w:tcPr>
            <w:tcW w:w="567" w:type="dxa"/>
            <w:gridSpan w:val="2"/>
            <w:tcBorders>
              <w:top w:val="nil"/>
            </w:tcBorders>
          </w:tcPr>
          <w:p w14:paraId="6CFAFC09" w14:textId="77777777" w:rsidR="000D054D" w:rsidRPr="00A11354" w:rsidRDefault="000D054D" w:rsidP="000D054D">
            <w:pPr>
              <w:jc w:val="both"/>
              <w:rPr>
                <w:b/>
              </w:rPr>
            </w:pPr>
            <w:r w:rsidRPr="00A11354">
              <w:rPr>
                <w:b/>
              </w:rPr>
              <w:t>Sem.</w:t>
            </w:r>
          </w:p>
        </w:tc>
        <w:tc>
          <w:tcPr>
            <w:tcW w:w="2835" w:type="dxa"/>
            <w:gridSpan w:val="6"/>
            <w:tcBorders>
              <w:top w:val="nil"/>
            </w:tcBorders>
          </w:tcPr>
          <w:p w14:paraId="73A3E7F1" w14:textId="77777777" w:rsidR="000D054D" w:rsidRPr="00A11354" w:rsidRDefault="000D054D" w:rsidP="000D054D">
            <w:pPr>
              <w:jc w:val="both"/>
              <w:rPr>
                <w:b/>
              </w:rPr>
            </w:pPr>
            <w:r w:rsidRPr="00A11354">
              <w:rPr>
                <w:b/>
              </w:rPr>
              <w:t>Role ve výuce daného předmětu</w:t>
            </w:r>
          </w:p>
        </w:tc>
        <w:tc>
          <w:tcPr>
            <w:tcW w:w="1671" w:type="dxa"/>
            <w:gridSpan w:val="4"/>
            <w:tcBorders>
              <w:top w:val="nil"/>
            </w:tcBorders>
          </w:tcPr>
          <w:p w14:paraId="7206005C" w14:textId="77777777" w:rsidR="000D054D" w:rsidRPr="00A11354" w:rsidRDefault="000D054D" w:rsidP="000D054D">
            <w:pPr>
              <w:jc w:val="both"/>
              <w:rPr>
                <w:b/>
              </w:rPr>
            </w:pPr>
            <w:r w:rsidRPr="00A11354">
              <w:rPr>
                <w:b/>
              </w:rPr>
              <w:t>(</w:t>
            </w:r>
            <w:r w:rsidRPr="00A11354">
              <w:rPr>
                <w:b/>
                <w:i/>
                <w:iCs/>
              </w:rPr>
              <w:t>nepovinný údaj</w:t>
            </w:r>
            <w:r w:rsidRPr="00A11354">
              <w:rPr>
                <w:b/>
              </w:rPr>
              <w:t>) Počet hodin za semestr</w:t>
            </w:r>
          </w:p>
        </w:tc>
      </w:tr>
      <w:tr w:rsidR="000D054D" w:rsidRPr="00A11354" w14:paraId="4DE2A748" w14:textId="77777777" w:rsidTr="000D054D">
        <w:trPr>
          <w:trHeight w:val="284"/>
        </w:trPr>
        <w:tc>
          <w:tcPr>
            <w:tcW w:w="3085" w:type="dxa"/>
            <w:gridSpan w:val="2"/>
            <w:tcBorders>
              <w:top w:val="nil"/>
            </w:tcBorders>
          </w:tcPr>
          <w:p w14:paraId="5F3B7599" w14:textId="77777777" w:rsidR="000D054D" w:rsidRPr="00A11354" w:rsidRDefault="000D054D" w:rsidP="000D054D">
            <w:pPr>
              <w:jc w:val="both"/>
            </w:pPr>
          </w:p>
        </w:tc>
        <w:tc>
          <w:tcPr>
            <w:tcW w:w="1701" w:type="dxa"/>
            <w:gridSpan w:val="2"/>
          </w:tcPr>
          <w:p w14:paraId="071B6280" w14:textId="77777777" w:rsidR="000D054D" w:rsidRPr="00A11354" w:rsidRDefault="000D054D" w:rsidP="000D054D">
            <w:pPr>
              <w:jc w:val="center"/>
            </w:pPr>
          </w:p>
        </w:tc>
        <w:tc>
          <w:tcPr>
            <w:tcW w:w="567" w:type="dxa"/>
            <w:gridSpan w:val="2"/>
            <w:tcBorders>
              <w:top w:val="nil"/>
            </w:tcBorders>
          </w:tcPr>
          <w:p w14:paraId="409E7BE7" w14:textId="77777777" w:rsidR="000D054D" w:rsidRPr="00A11354" w:rsidRDefault="000D054D" w:rsidP="000D054D">
            <w:pPr>
              <w:jc w:val="both"/>
            </w:pPr>
          </w:p>
        </w:tc>
        <w:tc>
          <w:tcPr>
            <w:tcW w:w="2835" w:type="dxa"/>
            <w:gridSpan w:val="6"/>
            <w:tcBorders>
              <w:top w:val="nil"/>
            </w:tcBorders>
          </w:tcPr>
          <w:p w14:paraId="1B0417A0" w14:textId="77777777" w:rsidR="000D054D" w:rsidRPr="00A11354" w:rsidRDefault="000D054D" w:rsidP="000D054D">
            <w:pPr>
              <w:jc w:val="both"/>
            </w:pPr>
          </w:p>
        </w:tc>
        <w:tc>
          <w:tcPr>
            <w:tcW w:w="1671" w:type="dxa"/>
            <w:gridSpan w:val="4"/>
            <w:tcBorders>
              <w:top w:val="nil"/>
            </w:tcBorders>
          </w:tcPr>
          <w:p w14:paraId="070B0C47" w14:textId="77777777" w:rsidR="000D054D" w:rsidRPr="00A11354" w:rsidRDefault="000D054D" w:rsidP="000D054D">
            <w:pPr>
              <w:jc w:val="both"/>
            </w:pPr>
          </w:p>
        </w:tc>
      </w:tr>
      <w:tr w:rsidR="000D054D" w:rsidRPr="00A11354" w14:paraId="08A6108C" w14:textId="77777777" w:rsidTr="000D054D">
        <w:tc>
          <w:tcPr>
            <w:tcW w:w="9859" w:type="dxa"/>
            <w:gridSpan w:val="16"/>
            <w:shd w:val="clear" w:color="auto" w:fill="F7CAAC"/>
          </w:tcPr>
          <w:p w14:paraId="0B38446F" w14:textId="77777777" w:rsidR="000D054D" w:rsidRPr="00A11354" w:rsidRDefault="000D054D" w:rsidP="000D054D">
            <w:pPr>
              <w:jc w:val="both"/>
            </w:pPr>
            <w:r w:rsidRPr="00A11354">
              <w:rPr>
                <w:b/>
              </w:rPr>
              <w:t xml:space="preserve">Údaje o vzdělání na VŠ </w:t>
            </w:r>
          </w:p>
        </w:tc>
      </w:tr>
      <w:tr w:rsidR="000D054D" w:rsidRPr="00A11354" w14:paraId="24CD1B2B" w14:textId="77777777" w:rsidTr="000D054D">
        <w:trPr>
          <w:trHeight w:val="628"/>
        </w:trPr>
        <w:tc>
          <w:tcPr>
            <w:tcW w:w="9859" w:type="dxa"/>
            <w:gridSpan w:val="16"/>
          </w:tcPr>
          <w:p w14:paraId="65D58381" w14:textId="77777777" w:rsidR="000D054D" w:rsidRPr="00A11354" w:rsidRDefault="000D054D" w:rsidP="000D054D">
            <w:pPr>
              <w:jc w:val="both"/>
              <w:rPr>
                <w:bCs/>
              </w:rPr>
            </w:pPr>
            <w:r w:rsidRPr="00A11354">
              <w:rPr>
                <w:bCs/>
              </w:rPr>
              <w:t xml:space="preserve">2018 - ČVUT v Praze, Fakulta strojní, Obor Mezinárodní svářecí inženýr – IWE </w:t>
            </w:r>
          </w:p>
          <w:p w14:paraId="4B22D1FD" w14:textId="77777777" w:rsidR="000D054D" w:rsidRPr="00A11354" w:rsidRDefault="000D054D" w:rsidP="000D054D">
            <w:pPr>
              <w:jc w:val="both"/>
              <w:rPr>
                <w:bCs/>
              </w:rPr>
            </w:pPr>
            <w:r w:rsidRPr="00A11354">
              <w:rPr>
                <w:bCs/>
              </w:rPr>
              <w:t xml:space="preserve">2015 – ZČU v Plzni, Fakulta strojní, Obor Strojírenství – Prof. </w:t>
            </w:r>
          </w:p>
          <w:p w14:paraId="11DEC6DB" w14:textId="77777777" w:rsidR="000D054D" w:rsidRPr="00A11354" w:rsidRDefault="000D054D" w:rsidP="000D054D">
            <w:pPr>
              <w:jc w:val="both"/>
              <w:rPr>
                <w:bCs/>
              </w:rPr>
            </w:pPr>
            <w:r w:rsidRPr="00A11354">
              <w:rPr>
                <w:bCs/>
              </w:rPr>
              <w:t xml:space="preserve">2005 – ZČU v Plzni, Fakulta strojní, Obor: Strojírenství – Doc.  </w:t>
            </w:r>
          </w:p>
          <w:p w14:paraId="2A7F8146" w14:textId="77777777" w:rsidR="000D054D" w:rsidRPr="00A11354" w:rsidRDefault="000D054D" w:rsidP="000D054D">
            <w:pPr>
              <w:jc w:val="both"/>
              <w:rPr>
                <w:bCs/>
              </w:rPr>
            </w:pPr>
            <w:r w:rsidRPr="00A11354">
              <w:rPr>
                <w:bCs/>
              </w:rPr>
              <w:t xml:space="preserve">1998 – ZČU v Plzni, Fakulta strojní, Obor: Strojírenství – Dr. </w:t>
            </w:r>
          </w:p>
          <w:p w14:paraId="788F195E" w14:textId="77777777" w:rsidR="000D054D" w:rsidRPr="00A11354" w:rsidRDefault="000D054D" w:rsidP="000D054D">
            <w:pPr>
              <w:jc w:val="both"/>
              <w:rPr>
                <w:bCs/>
              </w:rPr>
            </w:pPr>
            <w:r w:rsidRPr="00A11354">
              <w:rPr>
                <w:bCs/>
              </w:rPr>
              <w:t xml:space="preserve">1993 – ZČU v Plzni, Fakulta strojní, Obor: Strojírenská metalurgie – obor tváření – Ing. </w:t>
            </w:r>
          </w:p>
        </w:tc>
      </w:tr>
      <w:tr w:rsidR="000D054D" w:rsidRPr="00A11354" w14:paraId="42AC9007" w14:textId="77777777" w:rsidTr="000D054D">
        <w:tc>
          <w:tcPr>
            <w:tcW w:w="9859" w:type="dxa"/>
            <w:gridSpan w:val="16"/>
            <w:shd w:val="clear" w:color="auto" w:fill="F7CAAC"/>
          </w:tcPr>
          <w:p w14:paraId="6B980960" w14:textId="77777777" w:rsidR="000D054D" w:rsidRPr="00A11354" w:rsidRDefault="000D054D" w:rsidP="000D054D">
            <w:pPr>
              <w:jc w:val="both"/>
              <w:rPr>
                <w:b/>
              </w:rPr>
            </w:pPr>
            <w:r w:rsidRPr="00A11354">
              <w:rPr>
                <w:b/>
              </w:rPr>
              <w:t>Údaje o odborném působení od absolvování VŠ</w:t>
            </w:r>
          </w:p>
        </w:tc>
      </w:tr>
      <w:tr w:rsidR="000D054D" w:rsidRPr="00A11354" w14:paraId="3CBB7DC7" w14:textId="77777777" w:rsidTr="000D054D">
        <w:trPr>
          <w:trHeight w:val="967"/>
        </w:trPr>
        <w:tc>
          <w:tcPr>
            <w:tcW w:w="9859" w:type="dxa"/>
            <w:gridSpan w:val="16"/>
          </w:tcPr>
          <w:p w14:paraId="711E2299" w14:textId="77777777" w:rsidR="000D054D" w:rsidRPr="00A11354" w:rsidRDefault="000D054D" w:rsidP="000D054D">
            <w:r w:rsidRPr="00A11354">
              <w:t>2021 – dosud – FSI UJEP v Ústí nad Labem, profesor; jpp. (0,5)</w:t>
            </w:r>
          </w:p>
          <w:p w14:paraId="2C22416B" w14:textId="77777777" w:rsidR="000D054D" w:rsidRPr="00A11354" w:rsidRDefault="000D054D" w:rsidP="000D054D">
            <w:r w:rsidRPr="00A11354">
              <w:t xml:space="preserve">2015 – </w:t>
            </w:r>
            <w:proofErr w:type="gramStart"/>
            <w:r w:rsidRPr="00A11354">
              <w:t>dosud - ZČU</w:t>
            </w:r>
            <w:proofErr w:type="gramEnd"/>
            <w:r w:rsidRPr="00A11354">
              <w:t xml:space="preserve"> v Plzni, Fakulta strojní – profesor </w:t>
            </w:r>
          </w:p>
          <w:p w14:paraId="393466D6" w14:textId="77777777" w:rsidR="000D054D" w:rsidRPr="00A11354" w:rsidRDefault="000D054D" w:rsidP="000D054D">
            <w:proofErr w:type="gramStart"/>
            <w:r w:rsidRPr="00A11354">
              <w:t>2005 – 2015</w:t>
            </w:r>
            <w:proofErr w:type="gramEnd"/>
            <w:r w:rsidRPr="00A11354">
              <w:t xml:space="preserve"> - ZČU v Plzni, Fakulta strojní – docent </w:t>
            </w:r>
          </w:p>
          <w:p w14:paraId="2A59E5BA" w14:textId="77777777" w:rsidR="000D054D" w:rsidRPr="00A11354" w:rsidRDefault="000D054D" w:rsidP="000D054D">
            <w:proofErr w:type="gramStart"/>
            <w:r w:rsidRPr="00A11354">
              <w:t>2001 – 2005</w:t>
            </w:r>
            <w:proofErr w:type="gramEnd"/>
            <w:r w:rsidRPr="00A11354">
              <w:t xml:space="preserve"> – ZČU v Plzni, NTC – vědeckovýzkumný pracovník </w:t>
            </w:r>
          </w:p>
          <w:p w14:paraId="55CEDD12" w14:textId="77777777" w:rsidR="000D054D" w:rsidRPr="00A11354" w:rsidRDefault="000D054D" w:rsidP="000D054D">
            <w:proofErr w:type="gramStart"/>
            <w:r w:rsidRPr="00A11354">
              <w:t>1998 – 2005</w:t>
            </w:r>
            <w:proofErr w:type="gramEnd"/>
            <w:r w:rsidRPr="00A11354">
              <w:t xml:space="preserve"> – ZČU v Plzni, Fakulta strojní – odborný asistent </w:t>
            </w:r>
          </w:p>
          <w:p w14:paraId="7C03E6D5" w14:textId="77777777" w:rsidR="000D054D" w:rsidRPr="00A11354" w:rsidRDefault="000D054D" w:rsidP="000D054D">
            <w:proofErr w:type="gramStart"/>
            <w:r w:rsidRPr="00A11354">
              <w:t>1993 – 1998</w:t>
            </w:r>
            <w:proofErr w:type="gramEnd"/>
            <w:r w:rsidRPr="00A11354">
              <w:t xml:space="preserve"> – ZČU v Plzni, Fakulta strojní – asistent </w:t>
            </w:r>
          </w:p>
        </w:tc>
      </w:tr>
      <w:tr w:rsidR="000D054D" w:rsidRPr="00A11354" w14:paraId="2C5F0D9D" w14:textId="77777777" w:rsidTr="000D054D">
        <w:trPr>
          <w:trHeight w:val="250"/>
        </w:trPr>
        <w:tc>
          <w:tcPr>
            <w:tcW w:w="9859" w:type="dxa"/>
            <w:gridSpan w:val="16"/>
            <w:shd w:val="clear" w:color="auto" w:fill="F7CAAC"/>
          </w:tcPr>
          <w:p w14:paraId="7FD513A1" w14:textId="77777777" w:rsidR="000D054D" w:rsidRPr="00A11354" w:rsidRDefault="000D054D" w:rsidP="000D054D">
            <w:pPr>
              <w:jc w:val="both"/>
            </w:pPr>
            <w:r w:rsidRPr="00A11354">
              <w:rPr>
                <w:b/>
              </w:rPr>
              <w:t>Zkušenosti s vedením kvalifikačních a rigorózních prací</w:t>
            </w:r>
          </w:p>
        </w:tc>
      </w:tr>
      <w:tr w:rsidR="000D054D" w:rsidRPr="00A11354" w14:paraId="4B1A6437" w14:textId="77777777" w:rsidTr="000D054D">
        <w:trPr>
          <w:trHeight w:val="905"/>
        </w:trPr>
        <w:tc>
          <w:tcPr>
            <w:tcW w:w="9859" w:type="dxa"/>
            <w:gridSpan w:val="16"/>
          </w:tcPr>
          <w:p w14:paraId="5599F8E8" w14:textId="77777777" w:rsidR="000D054D" w:rsidRPr="00A11354" w:rsidRDefault="000D054D" w:rsidP="000D054D">
            <w:pPr>
              <w:autoSpaceDE w:val="0"/>
              <w:autoSpaceDN w:val="0"/>
              <w:adjustRightInd w:val="0"/>
              <w:jc w:val="both"/>
              <w:rPr>
                <w:rFonts w:eastAsia="Calibri"/>
                <w:color w:val="000000"/>
              </w:rPr>
            </w:pPr>
            <w:r w:rsidRPr="00A11354">
              <w:rPr>
                <w:rFonts w:eastAsia="Calibri"/>
                <w:color w:val="000000"/>
              </w:rPr>
              <w:t xml:space="preserve">Počet obhájených bakalářských prací: 32 (FST ZČU), 1 (FSI UJEP) </w:t>
            </w:r>
          </w:p>
          <w:p w14:paraId="0EEEB0F4" w14:textId="77777777" w:rsidR="000D054D" w:rsidRPr="00A11354" w:rsidRDefault="000D054D" w:rsidP="000D054D">
            <w:pPr>
              <w:autoSpaceDE w:val="0"/>
              <w:autoSpaceDN w:val="0"/>
              <w:adjustRightInd w:val="0"/>
              <w:jc w:val="both"/>
              <w:rPr>
                <w:rFonts w:eastAsia="Calibri"/>
                <w:color w:val="000000"/>
              </w:rPr>
            </w:pPr>
            <w:r w:rsidRPr="00A11354">
              <w:rPr>
                <w:rFonts w:eastAsia="Calibri"/>
                <w:color w:val="000000"/>
              </w:rPr>
              <w:t xml:space="preserve">Počet obhájených diplomových prací: 56 (FST ZČU) </w:t>
            </w:r>
          </w:p>
          <w:p w14:paraId="76073DDB" w14:textId="77777777" w:rsidR="000D054D" w:rsidRPr="00A11354" w:rsidRDefault="000D054D" w:rsidP="000D054D">
            <w:pPr>
              <w:autoSpaceDE w:val="0"/>
              <w:autoSpaceDN w:val="0"/>
              <w:adjustRightInd w:val="0"/>
              <w:jc w:val="both"/>
              <w:rPr>
                <w:rFonts w:eastAsia="Calibri"/>
                <w:color w:val="000000"/>
              </w:rPr>
            </w:pPr>
            <w:r w:rsidRPr="00A11354">
              <w:rPr>
                <w:rFonts w:eastAsia="Calibri"/>
                <w:color w:val="000000"/>
              </w:rPr>
              <w:t xml:space="preserve">Počet obhájených disertačních prací: 15 (FST ZČU) </w:t>
            </w:r>
          </w:p>
          <w:p w14:paraId="0EDCE3C3" w14:textId="77777777" w:rsidR="000D054D" w:rsidRPr="00A11354" w:rsidRDefault="000D054D" w:rsidP="000D054D">
            <w:pPr>
              <w:jc w:val="both"/>
              <w:rPr>
                <w:rFonts w:eastAsia="Calibri"/>
                <w:color w:val="000000"/>
              </w:rPr>
            </w:pPr>
            <w:r w:rsidRPr="00A11354">
              <w:rPr>
                <w:rFonts w:eastAsia="Calibri"/>
                <w:color w:val="000000"/>
              </w:rPr>
              <w:t>Vedených Ph.D. studentů: 5 (FS ČVUT)</w:t>
            </w:r>
          </w:p>
        </w:tc>
      </w:tr>
      <w:tr w:rsidR="000D054D" w:rsidRPr="00A11354" w14:paraId="3C9285DF" w14:textId="77777777" w:rsidTr="000D054D">
        <w:trPr>
          <w:cantSplit/>
        </w:trPr>
        <w:tc>
          <w:tcPr>
            <w:tcW w:w="3347" w:type="dxa"/>
            <w:gridSpan w:val="3"/>
            <w:tcBorders>
              <w:top w:val="single" w:sz="12" w:space="0" w:color="auto"/>
            </w:tcBorders>
            <w:shd w:val="clear" w:color="auto" w:fill="F7CAAC"/>
          </w:tcPr>
          <w:p w14:paraId="4E836A8C" w14:textId="77777777" w:rsidR="000D054D" w:rsidRPr="00A11354" w:rsidRDefault="000D054D" w:rsidP="000D054D">
            <w:pPr>
              <w:jc w:val="both"/>
            </w:pPr>
            <w:r w:rsidRPr="00A11354">
              <w:rPr>
                <w:b/>
              </w:rPr>
              <w:t xml:space="preserve">Obor habilitačního řízení </w:t>
            </w:r>
          </w:p>
        </w:tc>
        <w:tc>
          <w:tcPr>
            <w:tcW w:w="2245" w:type="dxa"/>
            <w:gridSpan w:val="4"/>
            <w:tcBorders>
              <w:top w:val="single" w:sz="12" w:space="0" w:color="auto"/>
            </w:tcBorders>
            <w:shd w:val="clear" w:color="auto" w:fill="F7CAAC"/>
          </w:tcPr>
          <w:p w14:paraId="229B4B29" w14:textId="77777777" w:rsidR="000D054D" w:rsidRPr="00A11354" w:rsidRDefault="000D054D" w:rsidP="000D054D">
            <w:pPr>
              <w:jc w:val="both"/>
            </w:pPr>
            <w:r w:rsidRPr="00A11354">
              <w:rPr>
                <w:b/>
              </w:rPr>
              <w:t>Rok udělení hodnosti</w:t>
            </w:r>
          </w:p>
        </w:tc>
        <w:tc>
          <w:tcPr>
            <w:tcW w:w="2248" w:type="dxa"/>
            <w:gridSpan w:val="4"/>
            <w:tcBorders>
              <w:top w:val="single" w:sz="12" w:space="0" w:color="auto"/>
              <w:right w:val="single" w:sz="12" w:space="0" w:color="auto"/>
            </w:tcBorders>
            <w:shd w:val="clear" w:color="auto" w:fill="F7CAAC"/>
          </w:tcPr>
          <w:p w14:paraId="3A9F369E" w14:textId="77777777" w:rsidR="000D054D" w:rsidRPr="00A11354" w:rsidRDefault="000D054D" w:rsidP="000D054D">
            <w:pPr>
              <w:jc w:val="both"/>
            </w:pPr>
            <w:r w:rsidRPr="00A11354">
              <w:rPr>
                <w:b/>
              </w:rPr>
              <w:t>Řízení konáno na VŠ</w:t>
            </w:r>
          </w:p>
        </w:tc>
        <w:tc>
          <w:tcPr>
            <w:tcW w:w="2019" w:type="dxa"/>
            <w:gridSpan w:val="5"/>
            <w:tcBorders>
              <w:top w:val="single" w:sz="12" w:space="0" w:color="auto"/>
              <w:left w:val="single" w:sz="12" w:space="0" w:color="auto"/>
            </w:tcBorders>
            <w:shd w:val="clear" w:color="auto" w:fill="F7CAAC"/>
          </w:tcPr>
          <w:p w14:paraId="08FF1342" w14:textId="77777777" w:rsidR="000D054D" w:rsidRPr="00A11354" w:rsidRDefault="000D054D" w:rsidP="000D054D">
            <w:pPr>
              <w:jc w:val="both"/>
              <w:rPr>
                <w:b/>
              </w:rPr>
            </w:pPr>
            <w:r w:rsidRPr="00A11354">
              <w:rPr>
                <w:b/>
              </w:rPr>
              <w:t>Ohlasy publikací</w:t>
            </w:r>
          </w:p>
        </w:tc>
      </w:tr>
      <w:tr w:rsidR="000D054D" w:rsidRPr="00A11354" w14:paraId="5C0D1841" w14:textId="77777777" w:rsidTr="000D054D">
        <w:trPr>
          <w:cantSplit/>
        </w:trPr>
        <w:tc>
          <w:tcPr>
            <w:tcW w:w="3347" w:type="dxa"/>
            <w:gridSpan w:val="3"/>
          </w:tcPr>
          <w:p w14:paraId="5C268D02" w14:textId="77777777" w:rsidR="000D054D" w:rsidRPr="00A11354" w:rsidRDefault="000D054D" w:rsidP="000D054D">
            <w:pPr>
              <w:jc w:val="both"/>
            </w:pPr>
            <w:r w:rsidRPr="00A11354">
              <w:t>Strojírenství</w:t>
            </w:r>
          </w:p>
        </w:tc>
        <w:tc>
          <w:tcPr>
            <w:tcW w:w="2245" w:type="dxa"/>
            <w:gridSpan w:val="4"/>
          </w:tcPr>
          <w:p w14:paraId="4DFC6D21" w14:textId="77777777" w:rsidR="000D054D" w:rsidRPr="00A11354" w:rsidRDefault="000D054D" w:rsidP="000D054D">
            <w:pPr>
              <w:jc w:val="both"/>
            </w:pPr>
            <w:r w:rsidRPr="00A11354">
              <w:t>2005</w:t>
            </w:r>
          </w:p>
        </w:tc>
        <w:tc>
          <w:tcPr>
            <w:tcW w:w="2248" w:type="dxa"/>
            <w:gridSpan w:val="4"/>
            <w:tcBorders>
              <w:right w:val="single" w:sz="12" w:space="0" w:color="auto"/>
            </w:tcBorders>
          </w:tcPr>
          <w:p w14:paraId="67F357F0" w14:textId="77777777" w:rsidR="000D054D" w:rsidRPr="00A11354" w:rsidRDefault="000D054D" w:rsidP="000D054D">
            <w:pPr>
              <w:jc w:val="both"/>
            </w:pPr>
            <w:r w:rsidRPr="00A11354">
              <w:t>FS, ZČU v Plzni</w:t>
            </w:r>
          </w:p>
        </w:tc>
        <w:tc>
          <w:tcPr>
            <w:tcW w:w="632" w:type="dxa"/>
            <w:gridSpan w:val="2"/>
            <w:tcBorders>
              <w:left w:val="single" w:sz="12" w:space="0" w:color="auto"/>
            </w:tcBorders>
            <w:shd w:val="clear" w:color="auto" w:fill="F7CAAC"/>
          </w:tcPr>
          <w:p w14:paraId="7D8180EE" w14:textId="77777777" w:rsidR="000D054D" w:rsidRPr="00A11354" w:rsidRDefault="000D054D" w:rsidP="000D054D">
            <w:pPr>
              <w:jc w:val="both"/>
            </w:pPr>
            <w:r w:rsidRPr="00A11354">
              <w:rPr>
                <w:b/>
              </w:rPr>
              <w:t>WoS</w:t>
            </w:r>
          </w:p>
        </w:tc>
        <w:tc>
          <w:tcPr>
            <w:tcW w:w="693" w:type="dxa"/>
            <w:gridSpan w:val="2"/>
            <w:shd w:val="clear" w:color="auto" w:fill="F7CAAC"/>
          </w:tcPr>
          <w:p w14:paraId="6C3C1621" w14:textId="77777777" w:rsidR="000D054D" w:rsidRPr="00A11354" w:rsidRDefault="000D054D" w:rsidP="000D054D">
            <w:pPr>
              <w:jc w:val="both"/>
              <w:rPr>
                <w:sz w:val="18"/>
              </w:rPr>
            </w:pPr>
            <w:r w:rsidRPr="00A11354">
              <w:rPr>
                <w:b/>
                <w:sz w:val="18"/>
              </w:rPr>
              <w:t>Scopus</w:t>
            </w:r>
          </w:p>
        </w:tc>
        <w:tc>
          <w:tcPr>
            <w:tcW w:w="694" w:type="dxa"/>
            <w:shd w:val="clear" w:color="auto" w:fill="F7CAAC"/>
          </w:tcPr>
          <w:p w14:paraId="5829F0F0" w14:textId="77777777" w:rsidR="000D054D" w:rsidRPr="00A11354" w:rsidRDefault="000D054D" w:rsidP="000D054D">
            <w:pPr>
              <w:jc w:val="both"/>
            </w:pPr>
            <w:r w:rsidRPr="00A11354">
              <w:rPr>
                <w:b/>
                <w:sz w:val="18"/>
              </w:rPr>
              <w:t>ostatní</w:t>
            </w:r>
          </w:p>
        </w:tc>
      </w:tr>
      <w:tr w:rsidR="000D054D" w:rsidRPr="00A11354" w14:paraId="54FB7D4B" w14:textId="77777777" w:rsidTr="000D054D">
        <w:trPr>
          <w:cantSplit/>
          <w:trHeight w:val="70"/>
        </w:trPr>
        <w:tc>
          <w:tcPr>
            <w:tcW w:w="3347" w:type="dxa"/>
            <w:gridSpan w:val="3"/>
            <w:shd w:val="clear" w:color="auto" w:fill="F7CAAC"/>
          </w:tcPr>
          <w:p w14:paraId="7D68531F" w14:textId="77777777" w:rsidR="000D054D" w:rsidRPr="00A11354" w:rsidRDefault="000D054D" w:rsidP="000D054D">
            <w:pPr>
              <w:jc w:val="both"/>
            </w:pPr>
            <w:r w:rsidRPr="00A11354">
              <w:rPr>
                <w:b/>
              </w:rPr>
              <w:t>Obor jmenovacího řízení</w:t>
            </w:r>
          </w:p>
        </w:tc>
        <w:tc>
          <w:tcPr>
            <w:tcW w:w="2245" w:type="dxa"/>
            <w:gridSpan w:val="4"/>
            <w:shd w:val="clear" w:color="auto" w:fill="F7CAAC"/>
          </w:tcPr>
          <w:p w14:paraId="2649C07A" w14:textId="77777777" w:rsidR="000D054D" w:rsidRPr="00A11354" w:rsidRDefault="000D054D" w:rsidP="000D054D">
            <w:pPr>
              <w:jc w:val="both"/>
            </w:pPr>
            <w:r w:rsidRPr="00A11354">
              <w:rPr>
                <w:b/>
              </w:rPr>
              <w:t>Rok udělení hodnosti</w:t>
            </w:r>
          </w:p>
        </w:tc>
        <w:tc>
          <w:tcPr>
            <w:tcW w:w="2248" w:type="dxa"/>
            <w:gridSpan w:val="4"/>
            <w:tcBorders>
              <w:right w:val="single" w:sz="12" w:space="0" w:color="auto"/>
            </w:tcBorders>
            <w:shd w:val="clear" w:color="auto" w:fill="F7CAAC"/>
          </w:tcPr>
          <w:p w14:paraId="7669D7AB" w14:textId="77777777" w:rsidR="000D054D" w:rsidRPr="00A11354" w:rsidRDefault="000D054D" w:rsidP="000D054D">
            <w:pPr>
              <w:jc w:val="both"/>
            </w:pPr>
            <w:r w:rsidRPr="00A11354">
              <w:rPr>
                <w:b/>
              </w:rPr>
              <w:t>Řízení konáno na VŠ</w:t>
            </w:r>
          </w:p>
        </w:tc>
        <w:tc>
          <w:tcPr>
            <w:tcW w:w="632" w:type="dxa"/>
            <w:gridSpan w:val="2"/>
            <w:tcBorders>
              <w:left w:val="single" w:sz="12" w:space="0" w:color="auto"/>
            </w:tcBorders>
          </w:tcPr>
          <w:p w14:paraId="5583A2AC" w14:textId="77777777" w:rsidR="000D054D" w:rsidRPr="00A11354" w:rsidRDefault="000D054D" w:rsidP="000D054D">
            <w:pPr>
              <w:jc w:val="center"/>
            </w:pPr>
            <w:r w:rsidRPr="00A11354">
              <w:t>244</w:t>
            </w:r>
          </w:p>
        </w:tc>
        <w:tc>
          <w:tcPr>
            <w:tcW w:w="693" w:type="dxa"/>
            <w:gridSpan w:val="2"/>
          </w:tcPr>
          <w:p w14:paraId="36047B86" w14:textId="77777777" w:rsidR="000D054D" w:rsidRPr="00A11354" w:rsidRDefault="000D054D" w:rsidP="000D054D">
            <w:pPr>
              <w:jc w:val="center"/>
            </w:pPr>
            <w:r w:rsidRPr="00A11354">
              <w:t>460</w:t>
            </w:r>
          </w:p>
        </w:tc>
        <w:tc>
          <w:tcPr>
            <w:tcW w:w="694" w:type="dxa"/>
          </w:tcPr>
          <w:p w14:paraId="650391C1" w14:textId="77777777" w:rsidR="000D054D" w:rsidRPr="00A11354" w:rsidRDefault="000D054D" w:rsidP="000D054D">
            <w:pPr>
              <w:jc w:val="center"/>
            </w:pPr>
            <w:r w:rsidRPr="00A11354">
              <w:t>-</w:t>
            </w:r>
          </w:p>
        </w:tc>
      </w:tr>
      <w:tr w:rsidR="000D054D" w:rsidRPr="00A11354" w14:paraId="47BB1763" w14:textId="77777777" w:rsidTr="000D054D">
        <w:trPr>
          <w:trHeight w:val="205"/>
        </w:trPr>
        <w:tc>
          <w:tcPr>
            <w:tcW w:w="3347" w:type="dxa"/>
            <w:gridSpan w:val="3"/>
          </w:tcPr>
          <w:p w14:paraId="4F027A77" w14:textId="77777777" w:rsidR="000D054D" w:rsidRPr="00A11354" w:rsidRDefault="000D054D" w:rsidP="000D054D">
            <w:pPr>
              <w:jc w:val="both"/>
            </w:pPr>
            <w:r w:rsidRPr="00A11354">
              <w:t>Strojírenství</w:t>
            </w:r>
          </w:p>
        </w:tc>
        <w:tc>
          <w:tcPr>
            <w:tcW w:w="2245" w:type="dxa"/>
            <w:gridSpan w:val="4"/>
          </w:tcPr>
          <w:p w14:paraId="2D21075D" w14:textId="77777777" w:rsidR="000D054D" w:rsidRPr="00A11354" w:rsidRDefault="000D054D" w:rsidP="000D054D">
            <w:pPr>
              <w:jc w:val="both"/>
            </w:pPr>
            <w:r w:rsidRPr="00A11354">
              <w:t>2015</w:t>
            </w:r>
          </w:p>
        </w:tc>
        <w:tc>
          <w:tcPr>
            <w:tcW w:w="2248" w:type="dxa"/>
            <w:gridSpan w:val="4"/>
            <w:tcBorders>
              <w:right w:val="single" w:sz="12" w:space="0" w:color="auto"/>
            </w:tcBorders>
          </w:tcPr>
          <w:p w14:paraId="67245658" w14:textId="77777777" w:rsidR="000D054D" w:rsidRPr="00A11354" w:rsidRDefault="000D054D" w:rsidP="000D054D">
            <w:pPr>
              <w:jc w:val="both"/>
            </w:pPr>
            <w:r w:rsidRPr="00A11354">
              <w:t>FS, ZČU v Plzni</w:t>
            </w:r>
          </w:p>
        </w:tc>
        <w:tc>
          <w:tcPr>
            <w:tcW w:w="1325" w:type="dxa"/>
            <w:gridSpan w:val="4"/>
            <w:tcBorders>
              <w:left w:val="single" w:sz="12" w:space="0" w:color="auto"/>
            </w:tcBorders>
            <w:shd w:val="clear" w:color="auto" w:fill="FBD4B4"/>
            <w:vAlign w:val="center"/>
          </w:tcPr>
          <w:p w14:paraId="78116CD2" w14:textId="77777777" w:rsidR="000D054D" w:rsidRPr="00A11354" w:rsidRDefault="000D054D" w:rsidP="000D054D">
            <w:pPr>
              <w:jc w:val="both"/>
              <w:rPr>
                <w:b/>
                <w:sz w:val="18"/>
              </w:rPr>
            </w:pPr>
            <w:r w:rsidRPr="00A11354">
              <w:rPr>
                <w:b/>
                <w:sz w:val="18"/>
              </w:rPr>
              <w:t>H-index WoS/Scopus</w:t>
            </w:r>
          </w:p>
        </w:tc>
        <w:tc>
          <w:tcPr>
            <w:tcW w:w="694" w:type="dxa"/>
            <w:vAlign w:val="center"/>
          </w:tcPr>
          <w:p w14:paraId="4F88A1FC" w14:textId="77777777" w:rsidR="000D054D" w:rsidRPr="00A11354" w:rsidRDefault="000D054D" w:rsidP="000D054D">
            <w:r w:rsidRPr="00A11354">
              <w:rPr>
                <w:b/>
              </w:rPr>
              <w:t xml:space="preserve">   </w:t>
            </w:r>
            <w:r w:rsidRPr="00A11354">
              <w:t>8/12</w:t>
            </w:r>
          </w:p>
        </w:tc>
      </w:tr>
      <w:tr w:rsidR="000D054D" w:rsidRPr="00A11354" w14:paraId="2E13CFFB" w14:textId="77777777" w:rsidTr="000D054D">
        <w:tc>
          <w:tcPr>
            <w:tcW w:w="9859" w:type="dxa"/>
            <w:gridSpan w:val="16"/>
            <w:shd w:val="clear" w:color="auto" w:fill="F7CAAC"/>
          </w:tcPr>
          <w:p w14:paraId="6F7D1ECF" w14:textId="77777777" w:rsidR="000D054D" w:rsidRPr="00A11354" w:rsidRDefault="000D054D" w:rsidP="000D054D">
            <w:pPr>
              <w:jc w:val="both"/>
              <w:rPr>
                <w:b/>
              </w:rPr>
            </w:pPr>
            <w:r w:rsidRPr="00A11354">
              <w:rPr>
                <w:b/>
              </w:rPr>
              <w:t xml:space="preserve">Přehled o nejvýznamnější publikační a další tvůrčí činnosti nebo další profesní činnosti u odborníků z praxe vztahující se k zabezpečovaným předmětům </w:t>
            </w:r>
          </w:p>
        </w:tc>
      </w:tr>
      <w:tr w:rsidR="000D054D" w:rsidRPr="00A11354" w14:paraId="37154FED" w14:textId="77777777" w:rsidTr="000D054D">
        <w:trPr>
          <w:trHeight w:val="3392"/>
        </w:trPr>
        <w:tc>
          <w:tcPr>
            <w:tcW w:w="9859" w:type="dxa"/>
            <w:gridSpan w:val="16"/>
          </w:tcPr>
          <w:p w14:paraId="491E8F7F" w14:textId="77777777" w:rsidR="000D054D" w:rsidRPr="00A11354" w:rsidRDefault="000D054D" w:rsidP="000D054D">
            <w:pPr>
              <w:jc w:val="both"/>
              <w:rPr>
                <w:b/>
              </w:rPr>
            </w:pPr>
            <w:r w:rsidRPr="00A11354">
              <w:rPr>
                <w:b/>
              </w:rPr>
              <w:t>Publikační činnost</w:t>
            </w:r>
          </w:p>
          <w:p w14:paraId="3473E7A2" w14:textId="77777777" w:rsidR="000D054D" w:rsidRPr="00A11354" w:rsidRDefault="000D054D" w:rsidP="000D054D">
            <w:pPr>
              <w:rPr>
                <w:bCs/>
              </w:rPr>
            </w:pPr>
            <w:r w:rsidRPr="00A11354">
              <w:rPr>
                <w:bCs/>
              </w:rPr>
              <w:t xml:space="preserve">[1] BRICÍN, D., KŘÍŽ, A., (…), SVOBODOVÁ, J., KNAISLOVÁ, A. Evaluation of Structure and Properties of COR 13/4 (GX4CrNi13-4) Tungsten Inert Gas-Welded Steel. In: </w:t>
            </w:r>
            <w:r w:rsidRPr="00A11354">
              <w:rPr>
                <w:bCs/>
                <w:i/>
              </w:rPr>
              <w:t>Journal of Materials Engineering and Performance</w:t>
            </w:r>
            <w:r w:rsidRPr="00A11354">
              <w:rPr>
                <w:bCs/>
              </w:rPr>
              <w:t>, 2024. (</w:t>
            </w:r>
            <w:proofErr w:type="gramStart"/>
            <w:r w:rsidRPr="00A11354">
              <w:rPr>
                <w:bCs/>
              </w:rPr>
              <w:t>10%</w:t>
            </w:r>
            <w:proofErr w:type="gramEnd"/>
            <w:r w:rsidRPr="00A11354">
              <w:rPr>
                <w:bCs/>
              </w:rPr>
              <w:t>; Jimp – Q3)</w:t>
            </w:r>
          </w:p>
          <w:p w14:paraId="5D8A0C4A" w14:textId="77777777" w:rsidR="000D054D" w:rsidRPr="00A11354" w:rsidRDefault="000D054D" w:rsidP="000D054D">
            <w:pPr>
              <w:rPr>
                <w:bCs/>
              </w:rPr>
            </w:pPr>
            <w:r w:rsidRPr="00A11354">
              <w:rPr>
                <w:bCs/>
              </w:rPr>
              <w:t xml:space="preserve">[2] BENEŠ, P., VRÁNA, T., BRICÍN, D., KŘÍŽ, A. Possibilities of Restoring the Plasticity of Operationally Degraded Steel EN ISO 14MoV6-3. In: </w:t>
            </w:r>
            <w:r w:rsidRPr="00A11354">
              <w:rPr>
                <w:bCs/>
                <w:i/>
              </w:rPr>
              <w:t>Manufacturing Technology</w:t>
            </w:r>
            <w:r w:rsidRPr="00A11354">
              <w:rPr>
                <w:bCs/>
              </w:rPr>
              <w:t>, Vol. 23, Iss. 5, 2023. (</w:t>
            </w:r>
            <w:proofErr w:type="gramStart"/>
            <w:r w:rsidRPr="00A11354">
              <w:rPr>
                <w:bCs/>
              </w:rPr>
              <w:t>20%</w:t>
            </w:r>
            <w:proofErr w:type="gramEnd"/>
            <w:r w:rsidRPr="00A11354">
              <w:rPr>
                <w:bCs/>
              </w:rPr>
              <w:t>; Jimp – Q4)</w:t>
            </w:r>
          </w:p>
          <w:p w14:paraId="140655F1" w14:textId="77777777" w:rsidR="000D054D" w:rsidRPr="00A11354" w:rsidRDefault="000D054D" w:rsidP="000D054D">
            <w:pPr>
              <w:jc w:val="both"/>
              <w:rPr>
                <w:iCs/>
              </w:rPr>
            </w:pPr>
            <w:r w:rsidRPr="00A11354">
              <w:rPr>
                <w:iCs/>
              </w:rPr>
              <w:t xml:space="preserve">[3] CZUPRYNSKI, A., ADAMIEC, J., ADAMIAK, M., ZUK, M., KŘÍŽ, A., MELE, C., KCIUK, M. High-Temperature Corrosion of Flame-Sprayed Power Boiler Components with Nickel Alloy Powders. In: </w:t>
            </w:r>
            <w:r w:rsidRPr="00A11354">
              <w:rPr>
                <w:i/>
                <w:iCs/>
              </w:rPr>
              <w:t>Materials</w:t>
            </w:r>
            <w:r w:rsidRPr="00A11354">
              <w:rPr>
                <w:iCs/>
              </w:rPr>
              <w:t xml:space="preserve">, Vol. 16, Iss. 4, </w:t>
            </w:r>
            <w:proofErr w:type="gramStart"/>
            <w:r w:rsidRPr="00A11354">
              <w:rPr>
                <w:iCs/>
              </w:rPr>
              <w:t>Ar.-</w:t>
            </w:r>
            <w:proofErr w:type="gramEnd"/>
            <w:r w:rsidRPr="00A11354">
              <w:rPr>
                <w:iCs/>
              </w:rPr>
              <w:t>No. 1658, 2023. (</w:t>
            </w:r>
            <w:proofErr w:type="gramStart"/>
            <w:r w:rsidRPr="00A11354">
              <w:rPr>
                <w:iCs/>
              </w:rPr>
              <w:t>15%</w:t>
            </w:r>
            <w:proofErr w:type="gramEnd"/>
            <w:r w:rsidRPr="00A11354">
              <w:rPr>
                <w:iCs/>
              </w:rPr>
              <w:t>; Jimp – Q2)</w:t>
            </w:r>
          </w:p>
          <w:p w14:paraId="521BB6F9" w14:textId="77777777" w:rsidR="000D054D" w:rsidRPr="00A11354" w:rsidRDefault="000D054D" w:rsidP="000D054D">
            <w:pPr>
              <w:rPr>
                <w:bCs/>
              </w:rPr>
            </w:pPr>
            <w:r w:rsidRPr="00A11354">
              <w:rPr>
                <w:bCs/>
              </w:rPr>
              <w:t xml:space="preserve">[4] SNOPINSKI, P., KRÓL, M., TANSKI, T., PAKULA, D., KŘÍŽ, A. Effect of Initial Microstructure on Hot Deformation Behaviour of AlMgSi2Mn Alloy. In: Materials Characterization, Vol. 177, </w:t>
            </w:r>
            <w:proofErr w:type="gramStart"/>
            <w:r w:rsidRPr="00A11354">
              <w:rPr>
                <w:bCs/>
              </w:rPr>
              <w:t>Ar.-</w:t>
            </w:r>
            <w:proofErr w:type="gramEnd"/>
            <w:r w:rsidRPr="00A11354">
              <w:rPr>
                <w:bCs/>
              </w:rPr>
              <w:t>No. 111167, 2021. (</w:t>
            </w:r>
            <w:proofErr w:type="gramStart"/>
            <w:r w:rsidRPr="00A11354">
              <w:rPr>
                <w:bCs/>
              </w:rPr>
              <w:t>20%</w:t>
            </w:r>
            <w:proofErr w:type="gramEnd"/>
            <w:r w:rsidRPr="00A11354">
              <w:rPr>
                <w:bCs/>
              </w:rPr>
              <w:t>; Jimp – Q1)</w:t>
            </w:r>
          </w:p>
          <w:p w14:paraId="0C473FAF" w14:textId="77777777" w:rsidR="000D054D" w:rsidRPr="00A11354" w:rsidRDefault="000D054D" w:rsidP="000D054D">
            <w:pPr>
              <w:jc w:val="both"/>
              <w:rPr>
                <w:iCs/>
              </w:rPr>
            </w:pPr>
            <w:r w:rsidRPr="00A11354">
              <w:rPr>
                <w:bCs/>
              </w:rPr>
              <w:t>[5] MIKULA, J., PAKULA, D., ZUKOWSKA, L., GOLOMBEK, K., KŘÍŽ, A. Wear Resistance of (</w:t>
            </w:r>
            <w:proofErr w:type="gramStart"/>
            <w:r w:rsidRPr="00A11354">
              <w:rPr>
                <w:bCs/>
              </w:rPr>
              <w:t>Ti,Al</w:t>
            </w:r>
            <w:proofErr w:type="gramEnd"/>
            <w:r w:rsidRPr="00A11354">
              <w:rPr>
                <w:bCs/>
              </w:rPr>
              <w:t xml:space="preserve">)N Metallic Coatings for Extremal Working Conditions. In: Coatings, Vol. 11, Iss. 2, </w:t>
            </w:r>
            <w:proofErr w:type="gramStart"/>
            <w:r w:rsidRPr="00A11354">
              <w:rPr>
                <w:bCs/>
              </w:rPr>
              <w:t>Ar.-</w:t>
            </w:r>
            <w:proofErr w:type="gramEnd"/>
            <w:r w:rsidRPr="00A11354">
              <w:rPr>
                <w:bCs/>
              </w:rPr>
              <w:t>No. 157, 2021. (</w:t>
            </w:r>
            <w:proofErr w:type="gramStart"/>
            <w:r w:rsidRPr="00A11354">
              <w:rPr>
                <w:bCs/>
              </w:rPr>
              <w:t>20%</w:t>
            </w:r>
            <w:proofErr w:type="gramEnd"/>
            <w:r w:rsidRPr="00A11354">
              <w:rPr>
                <w:bCs/>
              </w:rPr>
              <w:t>; Jimp – Q2)</w:t>
            </w:r>
          </w:p>
          <w:p w14:paraId="2462CC28" w14:textId="77777777" w:rsidR="000D054D" w:rsidRPr="00A11354" w:rsidRDefault="000D054D" w:rsidP="000D054D">
            <w:pPr>
              <w:jc w:val="both"/>
              <w:rPr>
                <w:iCs/>
              </w:rPr>
            </w:pPr>
          </w:p>
          <w:p w14:paraId="7D3EDB1E" w14:textId="77777777" w:rsidR="000D054D" w:rsidRPr="00A11354" w:rsidRDefault="000D054D" w:rsidP="000D054D">
            <w:pPr>
              <w:jc w:val="both"/>
              <w:rPr>
                <w:b/>
                <w:iCs/>
              </w:rPr>
            </w:pPr>
            <w:r w:rsidRPr="00A11354">
              <w:rPr>
                <w:b/>
                <w:iCs/>
              </w:rPr>
              <w:t>Projektová činnost</w:t>
            </w:r>
          </w:p>
          <w:p w14:paraId="6F68FDC4" w14:textId="77777777" w:rsidR="000D054D" w:rsidRPr="00A11354" w:rsidRDefault="000D054D" w:rsidP="000D054D">
            <w:pPr>
              <w:jc w:val="both"/>
            </w:pPr>
            <w:proofErr w:type="gramStart"/>
            <w:r w:rsidRPr="00A11354">
              <w:t>2025 – 2027</w:t>
            </w:r>
            <w:proofErr w:type="gramEnd"/>
            <w:r w:rsidRPr="00A11354">
              <w:t>, TAČR – Nová generace průmyslových ložisek se zvýšenou provozní teplotou únosnosti; spoluřešitel</w:t>
            </w:r>
          </w:p>
          <w:p w14:paraId="29DC2963" w14:textId="77777777" w:rsidR="000D054D" w:rsidRPr="00A11354" w:rsidRDefault="000D054D" w:rsidP="000D054D">
            <w:pPr>
              <w:jc w:val="both"/>
            </w:pPr>
            <w:proofErr w:type="gramStart"/>
            <w:r w:rsidRPr="00A11354">
              <w:t>2023 – 2026</w:t>
            </w:r>
            <w:proofErr w:type="gramEnd"/>
            <w:r w:rsidRPr="00A11354">
              <w:t>,</w:t>
            </w:r>
            <w:r w:rsidRPr="00A11354">
              <w:rPr>
                <w:b/>
              </w:rPr>
              <w:t xml:space="preserve"> </w:t>
            </w:r>
            <w:r w:rsidRPr="00A11354">
              <w:t>OP TAK – Aplikace nových technologií robotického frikčního svařování uplatnitelných při výrobě tlakově i chemicky exploatovaných nádob z hliníkových slitin pro dopravní, chemický a energetický průmysl; spoluřešitel</w:t>
            </w:r>
          </w:p>
          <w:p w14:paraId="7E2C8511" w14:textId="77777777" w:rsidR="000D054D" w:rsidRPr="00A11354" w:rsidRDefault="000D054D" w:rsidP="000D054D">
            <w:pPr>
              <w:jc w:val="both"/>
            </w:pPr>
            <w:proofErr w:type="gramStart"/>
            <w:r w:rsidRPr="00A11354">
              <w:t>2021 – 2023</w:t>
            </w:r>
            <w:proofErr w:type="gramEnd"/>
            <w:r w:rsidRPr="00A11354">
              <w:t xml:space="preserve">, OP </w:t>
            </w:r>
            <w:proofErr w:type="gramStart"/>
            <w:r w:rsidRPr="00A11354">
              <w:t>PIK - Nové</w:t>
            </w:r>
            <w:proofErr w:type="gramEnd"/>
            <w:r w:rsidRPr="00A11354">
              <w:t xml:space="preserve"> metody vysokovýkonného laserového svařování kritických komponent na bázi Cu, Al, Cu-slitin a Al-slitin pro dopravní a energetický průmysl; člen řešitelského týmu</w:t>
            </w:r>
          </w:p>
          <w:p w14:paraId="0CF9CFAB" w14:textId="77777777" w:rsidR="000D054D" w:rsidRPr="00A11354" w:rsidRDefault="000D054D" w:rsidP="000D054D">
            <w:pPr>
              <w:jc w:val="both"/>
              <w:rPr>
                <w:bCs/>
              </w:rPr>
            </w:pPr>
            <w:proofErr w:type="gramStart"/>
            <w:r w:rsidRPr="00A11354">
              <w:t>2020 – 2022</w:t>
            </w:r>
            <w:proofErr w:type="gramEnd"/>
            <w:r w:rsidRPr="00A11354">
              <w:t xml:space="preserve">, </w:t>
            </w:r>
            <w:proofErr w:type="gramStart"/>
            <w:r w:rsidRPr="00A11354">
              <w:t xml:space="preserve">TAČR - </w:t>
            </w:r>
            <w:r w:rsidRPr="00A11354">
              <w:rPr>
                <w:bCs/>
              </w:rPr>
              <w:t>Vývoj</w:t>
            </w:r>
            <w:proofErr w:type="gramEnd"/>
            <w:r w:rsidRPr="00A11354">
              <w:rPr>
                <w:bCs/>
              </w:rPr>
              <w:t xml:space="preserve"> technologie laserového navařování speciálních antikorozních kompozitních systémů na bázi neželezných a přírodních anorganických materiálů na vnitřní stěny trubek pro aplikaci v energetickém a chemickém průmyslu; spoluřešitel</w:t>
            </w:r>
          </w:p>
          <w:p w14:paraId="66A09B93" w14:textId="77777777" w:rsidR="000D054D" w:rsidRPr="00A11354" w:rsidRDefault="000D054D" w:rsidP="000D054D">
            <w:pPr>
              <w:jc w:val="both"/>
            </w:pPr>
            <w:proofErr w:type="gramStart"/>
            <w:r w:rsidRPr="00A11354">
              <w:rPr>
                <w:bCs/>
              </w:rPr>
              <w:t>2018 – 2022</w:t>
            </w:r>
            <w:proofErr w:type="gramEnd"/>
            <w:r w:rsidRPr="00A11354">
              <w:rPr>
                <w:bCs/>
              </w:rPr>
              <w:t xml:space="preserve">, </w:t>
            </w:r>
            <w:proofErr w:type="gramStart"/>
            <w:r w:rsidRPr="00A11354">
              <w:rPr>
                <w:bCs/>
              </w:rPr>
              <w:t>TAČR - Vývoj</w:t>
            </w:r>
            <w:proofErr w:type="gramEnd"/>
            <w:r w:rsidRPr="00A11354">
              <w:rPr>
                <w:bCs/>
              </w:rPr>
              <w:t xml:space="preserve"> a inovace austenitického korozivzdorného plechu se specifickými vlastnostmi pro skladování vyhořelého jaderného paliva (ATABOR); spoluřešitel</w:t>
            </w:r>
          </w:p>
          <w:p w14:paraId="3A7D490B" w14:textId="77777777" w:rsidR="000D054D" w:rsidRPr="00A11354" w:rsidRDefault="000D054D" w:rsidP="000D054D">
            <w:pPr>
              <w:jc w:val="both"/>
              <w:rPr>
                <w:b/>
              </w:rPr>
            </w:pPr>
          </w:p>
          <w:p w14:paraId="73680163" w14:textId="77777777" w:rsidR="000D054D" w:rsidRPr="00A11354" w:rsidRDefault="000D054D" w:rsidP="000D054D">
            <w:pPr>
              <w:jc w:val="both"/>
              <w:rPr>
                <w:b/>
              </w:rPr>
            </w:pPr>
            <w:r w:rsidRPr="00A11354">
              <w:rPr>
                <w:b/>
              </w:rPr>
              <w:t>Tvůrčí činnost</w:t>
            </w:r>
          </w:p>
          <w:p w14:paraId="780A1D5C" w14:textId="77777777" w:rsidR="000D054D" w:rsidRPr="00A11354" w:rsidRDefault="000D054D" w:rsidP="000D054D">
            <w:pPr>
              <w:jc w:val="both"/>
              <w:rPr>
                <w:bCs/>
                <w:iCs/>
              </w:rPr>
            </w:pPr>
            <w:r w:rsidRPr="00A11354">
              <w:rPr>
                <w:bCs/>
                <w:iCs/>
              </w:rPr>
              <w:t>CZ308308B6 – český patent; Způsob výroby nástroje pro ultrazvukové svařování elektricky vodivých i nevodivých materiálů a nástroj vyrobený tímto způsobem; Soňa Benešová, Antonín Kříž, Miloslav Kesl, Jan Schweitzer</w:t>
            </w:r>
          </w:p>
        </w:tc>
      </w:tr>
      <w:tr w:rsidR="000D054D" w:rsidRPr="00A11354" w14:paraId="170E884F" w14:textId="77777777" w:rsidTr="000D054D">
        <w:trPr>
          <w:trHeight w:val="218"/>
        </w:trPr>
        <w:tc>
          <w:tcPr>
            <w:tcW w:w="9859" w:type="dxa"/>
            <w:gridSpan w:val="16"/>
            <w:shd w:val="clear" w:color="auto" w:fill="F7CAAC"/>
          </w:tcPr>
          <w:p w14:paraId="47A81A87" w14:textId="77777777" w:rsidR="000D054D" w:rsidRPr="00A11354" w:rsidRDefault="000D054D" w:rsidP="000D054D">
            <w:pPr>
              <w:rPr>
                <w:b/>
              </w:rPr>
            </w:pPr>
            <w:r w:rsidRPr="00A11354">
              <w:rPr>
                <w:b/>
              </w:rPr>
              <w:t>Působení v zahraničí</w:t>
            </w:r>
          </w:p>
        </w:tc>
      </w:tr>
      <w:tr w:rsidR="000D054D" w:rsidRPr="00A11354" w14:paraId="07CA1741" w14:textId="77777777" w:rsidTr="000D054D">
        <w:trPr>
          <w:trHeight w:val="328"/>
        </w:trPr>
        <w:tc>
          <w:tcPr>
            <w:tcW w:w="9859" w:type="dxa"/>
            <w:gridSpan w:val="16"/>
          </w:tcPr>
          <w:p w14:paraId="238FFB51" w14:textId="77777777" w:rsidR="000D054D" w:rsidRPr="00A11354" w:rsidRDefault="000D054D" w:rsidP="000D054D">
            <w:r w:rsidRPr="00A11354">
              <w:t xml:space="preserve">AG Siemens Regensburg SRN – 1996 (3 měsíce) </w:t>
            </w:r>
          </w:p>
          <w:p w14:paraId="65A92A3D" w14:textId="77777777" w:rsidR="000D054D" w:rsidRPr="00A11354" w:rsidRDefault="000D054D" w:rsidP="000D054D">
            <w:r w:rsidRPr="00A11354">
              <w:t>Ceratizit Reutte Rakousko – 2004 (2 měsíce)</w:t>
            </w:r>
          </w:p>
          <w:p w14:paraId="25C661DE" w14:textId="77777777" w:rsidR="000D054D" w:rsidRPr="00A11354" w:rsidRDefault="000D054D" w:rsidP="000D054D">
            <w:r w:rsidRPr="00A11354">
              <w:t>Ceratizit Reutte Rakousko – 2005 (1 měsíc)</w:t>
            </w:r>
          </w:p>
          <w:p w14:paraId="46A55737" w14:textId="77777777" w:rsidR="000D054D" w:rsidRPr="00A11354" w:rsidRDefault="000D054D" w:rsidP="000D054D">
            <w:proofErr w:type="gramStart"/>
            <w:r w:rsidRPr="00A11354">
              <w:t>Instyt  Materiałów</w:t>
            </w:r>
            <w:proofErr w:type="gramEnd"/>
            <w:r w:rsidRPr="00A11354">
              <w:t xml:space="preserve"> Inżynierskich i Biomedycznych Politechnika Śląska w Gliwicach (2005; 2006; 2007; 2008; 2011; 2012; 2015; 2016; 2019 až 2023– vždy 1 měsíc;) </w:t>
            </w:r>
          </w:p>
          <w:p w14:paraId="500FC374" w14:textId="77777777" w:rsidR="000D054D" w:rsidRPr="00A11354" w:rsidRDefault="000D054D" w:rsidP="000D054D">
            <w:pPr>
              <w:rPr>
                <w:b/>
              </w:rPr>
            </w:pPr>
            <w:r w:rsidRPr="00A11354">
              <w:t>TU Berlín 2011 (1 měsíc); 2012 (3 měsíce); 2013 (2 měsíce) spojené s pobytem na Fraunhofer Institut – Institut für Produktionsanlagen und Konstruktionstechnik (opakované pobyty v letech 2014; 2015; 2016 vždy 1 měsíc)</w:t>
            </w:r>
          </w:p>
        </w:tc>
      </w:tr>
      <w:tr w:rsidR="000D054D" w:rsidRPr="00A11354" w14:paraId="164B94D4" w14:textId="77777777" w:rsidTr="000D054D">
        <w:trPr>
          <w:cantSplit/>
          <w:trHeight w:val="470"/>
        </w:trPr>
        <w:tc>
          <w:tcPr>
            <w:tcW w:w="2518" w:type="dxa"/>
            <w:shd w:val="clear" w:color="auto" w:fill="F7CAAC"/>
          </w:tcPr>
          <w:p w14:paraId="6EEAD17B" w14:textId="77777777" w:rsidR="000D054D" w:rsidRPr="00A11354" w:rsidRDefault="000D054D" w:rsidP="000D054D">
            <w:pPr>
              <w:jc w:val="both"/>
              <w:rPr>
                <w:b/>
              </w:rPr>
            </w:pPr>
            <w:r w:rsidRPr="00A11354">
              <w:rPr>
                <w:b/>
              </w:rPr>
              <w:t xml:space="preserve">Podpis </w:t>
            </w:r>
          </w:p>
        </w:tc>
        <w:tc>
          <w:tcPr>
            <w:tcW w:w="4536" w:type="dxa"/>
            <w:gridSpan w:val="8"/>
          </w:tcPr>
          <w:p w14:paraId="417356B7" w14:textId="77777777" w:rsidR="000D054D" w:rsidRPr="00A11354" w:rsidRDefault="000D054D" w:rsidP="000D054D">
            <w:pPr>
              <w:jc w:val="both"/>
            </w:pPr>
          </w:p>
        </w:tc>
        <w:tc>
          <w:tcPr>
            <w:tcW w:w="786" w:type="dxa"/>
            <w:gridSpan w:val="2"/>
            <w:shd w:val="clear" w:color="auto" w:fill="F7CAAC"/>
          </w:tcPr>
          <w:p w14:paraId="00D28E37" w14:textId="77777777" w:rsidR="000D054D" w:rsidRPr="00A11354" w:rsidRDefault="000D054D" w:rsidP="000D054D">
            <w:pPr>
              <w:jc w:val="both"/>
            </w:pPr>
            <w:r w:rsidRPr="00A11354">
              <w:rPr>
                <w:b/>
              </w:rPr>
              <w:t>datum</w:t>
            </w:r>
          </w:p>
        </w:tc>
        <w:tc>
          <w:tcPr>
            <w:tcW w:w="2019" w:type="dxa"/>
            <w:gridSpan w:val="5"/>
          </w:tcPr>
          <w:p w14:paraId="28A67E64" w14:textId="77777777" w:rsidR="000D054D" w:rsidRPr="00A11354" w:rsidRDefault="000D054D" w:rsidP="000D054D">
            <w:pPr>
              <w:jc w:val="both"/>
            </w:pPr>
            <w:r w:rsidRPr="00A11354">
              <w:t>13. 6. 2025</w:t>
            </w:r>
          </w:p>
        </w:tc>
      </w:tr>
    </w:tbl>
    <w:p w14:paraId="6C994777" w14:textId="77777777" w:rsidR="000D054D" w:rsidRPr="00A11354" w:rsidRDefault="000D054D" w:rsidP="000D054D"/>
    <w:p w14:paraId="4F579C80" w14:textId="77777777" w:rsidR="000D054D" w:rsidRPr="00A11354" w:rsidRDefault="000D054D" w:rsidP="000D054D"/>
    <w:p w14:paraId="6F1BAAE5" w14:textId="77777777" w:rsidR="000D054D" w:rsidRPr="00A11354" w:rsidRDefault="000D054D" w:rsidP="000D054D"/>
    <w:p w14:paraId="13780F93" w14:textId="77777777" w:rsidR="000D054D" w:rsidRPr="00A11354" w:rsidRDefault="000D054D" w:rsidP="000D054D"/>
    <w:p w14:paraId="7FFA41F5" w14:textId="77777777" w:rsidR="000D054D" w:rsidRPr="00A11354" w:rsidRDefault="000D054D" w:rsidP="000D054D"/>
    <w:p w14:paraId="3EC13FC0" w14:textId="77777777" w:rsidR="000D054D" w:rsidRPr="00A11354" w:rsidRDefault="000D054D" w:rsidP="000D054D"/>
    <w:p w14:paraId="16B78A62" w14:textId="77777777" w:rsidR="000D054D" w:rsidRPr="00A11354" w:rsidRDefault="000D054D" w:rsidP="000D054D"/>
    <w:p w14:paraId="1A449F14" w14:textId="77777777" w:rsidR="000D054D" w:rsidRPr="00A11354" w:rsidRDefault="000D054D" w:rsidP="000D054D"/>
    <w:p w14:paraId="5597950F" w14:textId="7C7F569B" w:rsidR="0066101A" w:rsidRPr="00A11354" w:rsidRDefault="0066101A">
      <w:pPr>
        <w:spacing w:after="160" w:line="259" w:lineRule="auto"/>
      </w:pPr>
      <w:r w:rsidRPr="00A11354">
        <w:br w:type="page"/>
      </w:r>
    </w:p>
    <w:tbl>
      <w:tblPr>
        <w:tblW w:w="985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18"/>
        <w:gridCol w:w="567"/>
        <w:gridCol w:w="262"/>
        <w:gridCol w:w="1439"/>
        <w:gridCol w:w="425"/>
        <w:gridCol w:w="142"/>
        <w:gridCol w:w="239"/>
        <w:gridCol w:w="468"/>
        <w:gridCol w:w="994"/>
        <w:gridCol w:w="709"/>
        <w:gridCol w:w="77"/>
        <w:gridCol w:w="348"/>
        <w:gridCol w:w="284"/>
        <w:gridCol w:w="141"/>
        <w:gridCol w:w="552"/>
        <w:gridCol w:w="694"/>
      </w:tblGrid>
      <w:tr w:rsidR="000D054D" w:rsidRPr="00A11354" w14:paraId="3056070F" w14:textId="77777777" w:rsidTr="000D054D">
        <w:tc>
          <w:tcPr>
            <w:tcW w:w="9859" w:type="dxa"/>
            <w:gridSpan w:val="16"/>
            <w:tcBorders>
              <w:bottom w:val="double" w:sz="4" w:space="0" w:color="auto"/>
            </w:tcBorders>
            <w:shd w:val="clear" w:color="auto" w:fill="BDD6EE"/>
          </w:tcPr>
          <w:p w14:paraId="53A30725" w14:textId="77777777" w:rsidR="000D054D" w:rsidRPr="00A11354" w:rsidRDefault="000D054D" w:rsidP="000D054D">
            <w:pPr>
              <w:jc w:val="both"/>
              <w:rPr>
                <w:b/>
                <w:sz w:val="28"/>
              </w:rPr>
            </w:pPr>
            <w:r w:rsidRPr="00A11354">
              <w:rPr>
                <w:b/>
                <w:sz w:val="28"/>
              </w:rPr>
              <w:t>C-I – Personální zabezpečení</w:t>
            </w:r>
          </w:p>
        </w:tc>
      </w:tr>
      <w:tr w:rsidR="000D054D" w:rsidRPr="00A11354" w14:paraId="418A6AB9" w14:textId="77777777" w:rsidTr="000D054D">
        <w:tc>
          <w:tcPr>
            <w:tcW w:w="2518" w:type="dxa"/>
            <w:tcBorders>
              <w:top w:val="double" w:sz="4" w:space="0" w:color="auto"/>
            </w:tcBorders>
            <w:shd w:val="clear" w:color="auto" w:fill="F7CAAC"/>
          </w:tcPr>
          <w:p w14:paraId="6F59A483" w14:textId="77777777" w:rsidR="000D054D" w:rsidRPr="00A11354" w:rsidRDefault="000D054D" w:rsidP="000D054D">
            <w:pPr>
              <w:jc w:val="both"/>
              <w:rPr>
                <w:b/>
              </w:rPr>
            </w:pPr>
            <w:r w:rsidRPr="00A11354">
              <w:rPr>
                <w:b/>
              </w:rPr>
              <w:t>Vysoká škola</w:t>
            </w:r>
          </w:p>
        </w:tc>
        <w:tc>
          <w:tcPr>
            <w:tcW w:w="7341" w:type="dxa"/>
            <w:gridSpan w:val="15"/>
          </w:tcPr>
          <w:p w14:paraId="5D091C2A" w14:textId="77777777" w:rsidR="000D054D" w:rsidRPr="00A11354" w:rsidRDefault="000D054D" w:rsidP="000D054D">
            <w:pPr>
              <w:jc w:val="both"/>
            </w:pPr>
            <w:r w:rsidRPr="00A11354">
              <w:t>Univerzita Jana Evangelisty Purkyně v Ústí nad Labem</w:t>
            </w:r>
          </w:p>
        </w:tc>
      </w:tr>
      <w:tr w:rsidR="000D054D" w:rsidRPr="00A11354" w14:paraId="18CA7E83" w14:textId="77777777" w:rsidTr="000D054D">
        <w:tc>
          <w:tcPr>
            <w:tcW w:w="2518" w:type="dxa"/>
            <w:shd w:val="clear" w:color="auto" w:fill="F7CAAC"/>
          </w:tcPr>
          <w:p w14:paraId="762D1185" w14:textId="77777777" w:rsidR="000D054D" w:rsidRPr="00A11354" w:rsidRDefault="000D054D" w:rsidP="000D054D">
            <w:pPr>
              <w:jc w:val="both"/>
              <w:rPr>
                <w:b/>
              </w:rPr>
            </w:pPr>
            <w:r w:rsidRPr="00A11354">
              <w:rPr>
                <w:b/>
              </w:rPr>
              <w:t>Součást vysoké školy</w:t>
            </w:r>
          </w:p>
        </w:tc>
        <w:tc>
          <w:tcPr>
            <w:tcW w:w="7341" w:type="dxa"/>
            <w:gridSpan w:val="15"/>
          </w:tcPr>
          <w:p w14:paraId="3A06251C" w14:textId="77777777" w:rsidR="000D054D" w:rsidRPr="00A11354" w:rsidRDefault="000D054D" w:rsidP="000D054D">
            <w:pPr>
              <w:jc w:val="both"/>
            </w:pPr>
            <w:r w:rsidRPr="00A11354">
              <w:t>Fakulta strojního inženýrství</w:t>
            </w:r>
          </w:p>
        </w:tc>
      </w:tr>
      <w:tr w:rsidR="000D054D" w:rsidRPr="00A11354" w14:paraId="733B48B6" w14:textId="77777777" w:rsidTr="000D054D">
        <w:tc>
          <w:tcPr>
            <w:tcW w:w="2518" w:type="dxa"/>
            <w:shd w:val="clear" w:color="auto" w:fill="F7CAAC"/>
          </w:tcPr>
          <w:p w14:paraId="2B642B2D" w14:textId="77777777" w:rsidR="000D054D" w:rsidRPr="00A11354" w:rsidRDefault="000D054D" w:rsidP="000D054D">
            <w:pPr>
              <w:jc w:val="both"/>
              <w:rPr>
                <w:b/>
              </w:rPr>
            </w:pPr>
            <w:r w:rsidRPr="00A11354">
              <w:rPr>
                <w:b/>
              </w:rPr>
              <w:t>Název studijního programu</w:t>
            </w:r>
          </w:p>
        </w:tc>
        <w:tc>
          <w:tcPr>
            <w:tcW w:w="7341" w:type="dxa"/>
            <w:gridSpan w:val="15"/>
          </w:tcPr>
          <w:p w14:paraId="3CD9310B" w14:textId="77777777" w:rsidR="000D054D" w:rsidRPr="00A11354" w:rsidRDefault="000D054D" w:rsidP="000D054D">
            <w:pPr>
              <w:jc w:val="both"/>
            </w:pPr>
            <w:r w:rsidRPr="00A11354">
              <w:t>Inženýrská mechanika a automatizace</w:t>
            </w:r>
          </w:p>
        </w:tc>
      </w:tr>
      <w:tr w:rsidR="000D054D" w:rsidRPr="00A11354" w14:paraId="1C772F79" w14:textId="77777777" w:rsidTr="000D054D">
        <w:tc>
          <w:tcPr>
            <w:tcW w:w="2518" w:type="dxa"/>
            <w:shd w:val="clear" w:color="auto" w:fill="F7CAAC"/>
          </w:tcPr>
          <w:p w14:paraId="44616687" w14:textId="77777777" w:rsidR="000D054D" w:rsidRPr="00A11354" w:rsidRDefault="000D054D" w:rsidP="000D054D">
            <w:pPr>
              <w:jc w:val="both"/>
              <w:rPr>
                <w:b/>
              </w:rPr>
            </w:pPr>
            <w:r w:rsidRPr="00A11354">
              <w:rPr>
                <w:b/>
              </w:rPr>
              <w:t>Jméno a příjmení</w:t>
            </w:r>
          </w:p>
        </w:tc>
        <w:tc>
          <w:tcPr>
            <w:tcW w:w="4536" w:type="dxa"/>
            <w:gridSpan w:val="8"/>
          </w:tcPr>
          <w:p w14:paraId="67A71EFC" w14:textId="77777777" w:rsidR="000D054D" w:rsidRPr="00A11354" w:rsidRDefault="000D054D" w:rsidP="000D054D">
            <w:pPr>
              <w:jc w:val="both"/>
              <w:rPr>
                <w:b/>
              </w:rPr>
            </w:pPr>
            <w:r w:rsidRPr="00A11354">
              <w:rPr>
                <w:b/>
              </w:rPr>
              <w:t>Ludmila Nováková</w:t>
            </w:r>
          </w:p>
        </w:tc>
        <w:tc>
          <w:tcPr>
            <w:tcW w:w="709" w:type="dxa"/>
            <w:shd w:val="clear" w:color="auto" w:fill="F7CAAC"/>
          </w:tcPr>
          <w:p w14:paraId="115C9080" w14:textId="77777777" w:rsidR="000D054D" w:rsidRPr="00A11354" w:rsidRDefault="000D054D" w:rsidP="000D054D">
            <w:pPr>
              <w:jc w:val="both"/>
              <w:rPr>
                <w:b/>
              </w:rPr>
            </w:pPr>
            <w:r w:rsidRPr="00A11354">
              <w:rPr>
                <w:b/>
              </w:rPr>
              <w:t>Tituly</w:t>
            </w:r>
          </w:p>
        </w:tc>
        <w:tc>
          <w:tcPr>
            <w:tcW w:w="2096" w:type="dxa"/>
            <w:gridSpan w:val="6"/>
          </w:tcPr>
          <w:p w14:paraId="27204802" w14:textId="77777777" w:rsidR="000D054D" w:rsidRPr="00A11354" w:rsidRDefault="000D054D" w:rsidP="000D054D">
            <w:pPr>
              <w:jc w:val="center"/>
            </w:pPr>
            <w:r w:rsidRPr="00A11354">
              <w:t>doc., Ing., Ph.D.</w:t>
            </w:r>
          </w:p>
        </w:tc>
      </w:tr>
      <w:tr w:rsidR="000D054D" w:rsidRPr="00A11354" w14:paraId="28169317" w14:textId="77777777" w:rsidTr="000D054D">
        <w:tc>
          <w:tcPr>
            <w:tcW w:w="2518" w:type="dxa"/>
            <w:shd w:val="clear" w:color="auto" w:fill="F7CAAC"/>
          </w:tcPr>
          <w:p w14:paraId="2364F805" w14:textId="77777777" w:rsidR="000D054D" w:rsidRPr="00A11354" w:rsidRDefault="000D054D" w:rsidP="000D054D">
            <w:pPr>
              <w:jc w:val="both"/>
              <w:rPr>
                <w:b/>
              </w:rPr>
            </w:pPr>
            <w:r w:rsidRPr="00A11354">
              <w:rPr>
                <w:b/>
              </w:rPr>
              <w:t>Rok narození</w:t>
            </w:r>
          </w:p>
        </w:tc>
        <w:tc>
          <w:tcPr>
            <w:tcW w:w="829" w:type="dxa"/>
            <w:gridSpan w:val="2"/>
          </w:tcPr>
          <w:p w14:paraId="738BA118" w14:textId="77777777" w:rsidR="000D054D" w:rsidRPr="00A11354" w:rsidRDefault="000D054D" w:rsidP="000D054D">
            <w:pPr>
              <w:jc w:val="both"/>
            </w:pPr>
            <w:r w:rsidRPr="00A11354">
              <w:t>1978</w:t>
            </w:r>
          </w:p>
        </w:tc>
        <w:tc>
          <w:tcPr>
            <w:tcW w:w="1864" w:type="dxa"/>
            <w:gridSpan w:val="2"/>
            <w:shd w:val="clear" w:color="auto" w:fill="F7CAAC"/>
          </w:tcPr>
          <w:p w14:paraId="4EB00849" w14:textId="77777777" w:rsidR="000D054D" w:rsidRPr="00A11354" w:rsidRDefault="000D054D" w:rsidP="000D054D">
            <w:pPr>
              <w:jc w:val="both"/>
              <w:rPr>
                <w:b/>
              </w:rPr>
            </w:pPr>
            <w:r w:rsidRPr="00A11354">
              <w:rPr>
                <w:b/>
              </w:rPr>
              <w:t>typ vztahu k VŠ</w:t>
            </w:r>
          </w:p>
        </w:tc>
        <w:tc>
          <w:tcPr>
            <w:tcW w:w="849" w:type="dxa"/>
            <w:gridSpan w:val="3"/>
          </w:tcPr>
          <w:p w14:paraId="523AA805" w14:textId="77777777" w:rsidR="000D054D" w:rsidRPr="00A11354" w:rsidRDefault="000D054D" w:rsidP="000D054D">
            <w:pPr>
              <w:jc w:val="center"/>
            </w:pPr>
            <w:r w:rsidRPr="00A11354">
              <w:t>PP</w:t>
            </w:r>
          </w:p>
        </w:tc>
        <w:tc>
          <w:tcPr>
            <w:tcW w:w="994" w:type="dxa"/>
            <w:shd w:val="clear" w:color="auto" w:fill="F7CAAC"/>
          </w:tcPr>
          <w:p w14:paraId="2F4C96F1" w14:textId="77777777" w:rsidR="000D054D" w:rsidRPr="00A11354" w:rsidRDefault="000D054D" w:rsidP="000D054D">
            <w:pPr>
              <w:jc w:val="both"/>
              <w:rPr>
                <w:b/>
              </w:rPr>
            </w:pPr>
            <w:r w:rsidRPr="00A11354">
              <w:rPr>
                <w:b/>
              </w:rPr>
              <w:t>rozsah</w:t>
            </w:r>
          </w:p>
        </w:tc>
        <w:tc>
          <w:tcPr>
            <w:tcW w:w="709" w:type="dxa"/>
          </w:tcPr>
          <w:p w14:paraId="28476E33" w14:textId="77777777" w:rsidR="000D054D" w:rsidRPr="00A11354" w:rsidRDefault="000D054D" w:rsidP="000D054D">
            <w:pPr>
              <w:jc w:val="center"/>
            </w:pPr>
            <w:r w:rsidRPr="00A11354">
              <w:t>40</w:t>
            </w:r>
          </w:p>
        </w:tc>
        <w:tc>
          <w:tcPr>
            <w:tcW w:w="850" w:type="dxa"/>
            <w:gridSpan w:val="4"/>
            <w:shd w:val="clear" w:color="auto" w:fill="F7CAAC"/>
          </w:tcPr>
          <w:p w14:paraId="575B5B6A" w14:textId="77777777" w:rsidR="000D054D" w:rsidRPr="00A11354" w:rsidRDefault="000D054D" w:rsidP="000D054D">
            <w:pPr>
              <w:jc w:val="both"/>
              <w:rPr>
                <w:b/>
              </w:rPr>
            </w:pPr>
            <w:r w:rsidRPr="00A11354">
              <w:rPr>
                <w:b/>
              </w:rPr>
              <w:t>do kdy</w:t>
            </w:r>
          </w:p>
        </w:tc>
        <w:tc>
          <w:tcPr>
            <w:tcW w:w="1246" w:type="dxa"/>
            <w:gridSpan w:val="2"/>
          </w:tcPr>
          <w:p w14:paraId="66CED6E2" w14:textId="77777777" w:rsidR="000D054D" w:rsidRPr="00A11354" w:rsidRDefault="000D054D" w:rsidP="000D054D">
            <w:pPr>
              <w:jc w:val="center"/>
            </w:pPr>
            <w:r w:rsidRPr="00A11354">
              <w:t>N</w:t>
            </w:r>
          </w:p>
        </w:tc>
      </w:tr>
      <w:tr w:rsidR="000D054D" w:rsidRPr="00A11354" w14:paraId="327EFC44" w14:textId="77777777" w:rsidTr="000D054D">
        <w:tc>
          <w:tcPr>
            <w:tcW w:w="5211" w:type="dxa"/>
            <w:gridSpan w:val="5"/>
            <w:shd w:val="clear" w:color="auto" w:fill="F7CAAC"/>
          </w:tcPr>
          <w:p w14:paraId="05159DEB" w14:textId="77777777" w:rsidR="000D054D" w:rsidRPr="00A11354" w:rsidRDefault="000D054D" w:rsidP="000D054D">
            <w:pPr>
              <w:jc w:val="both"/>
              <w:rPr>
                <w:b/>
              </w:rPr>
            </w:pPr>
            <w:r w:rsidRPr="00A11354">
              <w:rPr>
                <w:b/>
              </w:rPr>
              <w:t>Typ vztahu na součásti VŠ, která uskutečňuje st. program</w:t>
            </w:r>
          </w:p>
        </w:tc>
        <w:tc>
          <w:tcPr>
            <w:tcW w:w="849" w:type="dxa"/>
            <w:gridSpan w:val="3"/>
          </w:tcPr>
          <w:p w14:paraId="2957FB91" w14:textId="77777777" w:rsidR="000D054D" w:rsidRPr="00A11354" w:rsidRDefault="000D054D" w:rsidP="000D054D">
            <w:pPr>
              <w:jc w:val="center"/>
            </w:pPr>
            <w:r w:rsidRPr="00A11354">
              <w:t>PP</w:t>
            </w:r>
          </w:p>
        </w:tc>
        <w:tc>
          <w:tcPr>
            <w:tcW w:w="994" w:type="dxa"/>
            <w:shd w:val="clear" w:color="auto" w:fill="F7CAAC"/>
          </w:tcPr>
          <w:p w14:paraId="2F5AB02F" w14:textId="77777777" w:rsidR="000D054D" w:rsidRPr="00A11354" w:rsidRDefault="000D054D" w:rsidP="000D054D">
            <w:pPr>
              <w:jc w:val="both"/>
              <w:rPr>
                <w:b/>
              </w:rPr>
            </w:pPr>
            <w:r w:rsidRPr="00A11354">
              <w:rPr>
                <w:b/>
              </w:rPr>
              <w:t>rozsah</w:t>
            </w:r>
          </w:p>
        </w:tc>
        <w:tc>
          <w:tcPr>
            <w:tcW w:w="709" w:type="dxa"/>
          </w:tcPr>
          <w:p w14:paraId="4525D1FE" w14:textId="77777777" w:rsidR="000D054D" w:rsidRPr="00A11354" w:rsidRDefault="000D054D" w:rsidP="000D054D">
            <w:pPr>
              <w:jc w:val="center"/>
            </w:pPr>
            <w:r w:rsidRPr="00A11354">
              <w:t>40</w:t>
            </w:r>
          </w:p>
        </w:tc>
        <w:tc>
          <w:tcPr>
            <w:tcW w:w="850" w:type="dxa"/>
            <w:gridSpan w:val="4"/>
            <w:shd w:val="clear" w:color="auto" w:fill="F7CAAC"/>
          </w:tcPr>
          <w:p w14:paraId="56F5CBB9" w14:textId="77777777" w:rsidR="000D054D" w:rsidRPr="00A11354" w:rsidRDefault="000D054D" w:rsidP="000D054D">
            <w:pPr>
              <w:jc w:val="both"/>
              <w:rPr>
                <w:b/>
              </w:rPr>
            </w:pPr>
            <w:r w:rsidRPr="00A11354">
              <w:rPr>
                <w:b/>
              </w:rPr>
              <w:t>do kdy</w:t>
            </w:r>
          </w:p>
        </w:tc>
        <w:tc>
          <w:tcPr>
            <w:tcW w:w="1246" w:type="dxa"/>
            <w:gridSpan w:val="2"/>
          </w:tcPr>
          <w:p w14:paraId="2E9558DE" w14:textId="77777777" w:rsidR="000D054D" w:rsidRPr="00A11354" w:rsidRDefault="000D054D" w:rsidP="000D054D">
            <w:pPr>
              <w:jc w:val="center"/>
            </w:pPr>
            <w:r w:rsidRPr="00A11354">
              <w:t>N</w:t>
            </w:r>
          </w:p>
        </w:tc>
      </w:tr>
      <w:tr w:rsidR="000D054D" w:rsidRPr="00A11354" w14:paraId="325B829A" w14:textId="77777777" w:rsidTr="000D054D">
        <w:tc>
          <w:tcPr>
            <w:tcW w:w="6060" w:type="dxa"/>
            <w:gridSpan w:val="8"/>
            <w:shd w:val="clear" w:color="auto" w:fill="F7CAAC"/>
          </w:tcPr>
          <w:p w14:paraId="4CA07858" w14:textId="77777777" w:rsidR="000D054D" w:rsidRPr="00A11354" w:rsidRDefault="000D054D" w:rsidP="000D054D">
            <w:pPr>
              <w:jc w:val="both"/>
            </w:pPr>
            <w:r w:rsidRPr="00A11354">
              <w:rPr>
                <w:b/>
              </w:rPr>
              <w:t>Další současná působení jako akademický pracovník na jiných VŠ</w:t>
            </w:r>
          </w:p>
        </w:tc>
        <w:tc>
          <w:tcPr>
            <w:tcW w:w="1703" w:type="dxa"/>
            <w:gridSpan w:val="2"/>
            <w:shd w:val="clear" w:color="auto" w:fill="F7CAAC"/>
          </w:tcPr>
          <w:p w14:paraId="4335B849" w14:textId="77777777" w:rsidR="000D054D" w:rsidRPr="00A11354" w:rsidRDefault="000D054D" w:rsidP="000D054D">
            <w:pPr>
              <w:jc w:val="both"/>
              <w:rPr>
                <w:b/>
              </w:rPr>
            </w:pPr>
            <w:r w:rsidRPr="00A11354">
              <w:rPr>
                <w:b/>
              </w:rPr>
              <w:t>typ prac. vztahu</w:t>
            </w:r>
          </w:p>
        </w:tc>
        <w:tc>
          <w:tcPr>
            <w:tcW w:w="2096" w:type="dxa"/>
            <w:gridSpan w:val="6"/>
            <w:shd w:val="clear" w:color="auto" w:fill="F7CAAC"/>
          </w:tcPr>
          <w:p w14:paraId="7EEBAD12" w14:textId="77777777" w:rsidR="000D054D" w:rsidRPr="00A11354" w:rsidRDefault="000D054D" w:rsidP="000D054D">
            <w:pPr>
              <w:jc w:val="both"/>
              <w:rPr>
                <w:b/>
              </w:rPr>
            </w:pPr>
            <w:r w:rsidRPr="00A11354">
              <w:rPr>
                <w:b/>
              </w:rPr>
              <w:t>rozsah</w:t>
            </w:r>
          </w:p>
        </w:tc>
      </w:tr>
      <w:tr w:rsidR="000D054D" w:rsidRPr="00A11354" w14:paraId="13B08401" w14:textId="77777777" w:rsidTr="000D054D">
        <w:tc>
          <w:tcPr>
            <w:tcW w:w="6060" w:type="dxa"/>
            <w:gridSpan w:val="8"/>
          </w:tcPr>
          <w:p w14:paraId="7BAE198B" w14:textId="77777777" w:rsidR="000D054D" w:rsidRPr="00A11354" w:rsidRDefault="000D054D" w:rsidP="000D054D">
            <w:pPr>
              <w:jc w:val="both"/>
            </w:pPr>
            <w:r w:rsidRPr="00A11354">
              <w:t>nepůsobí</w:t>
            </w:r>
          </w:p>
        </w:tc>
        <w:tc>
          <w:tcPr>
            <w:tcW w:w="1703" w:type="dxa"/>
            <w:gridSpan w:val="2"/>
          </w:tcPr>
          <w:p w14:paraId="6116F443" w14:textId="77777777" w:rsidR="000D054D" w:rsidRPr="00A11354" w:rsidRDefault="000D054D" w:rsidP="000D054D">
            <w:pPr>
              <w:jc w:val="both"/>
            </w:pPr>
          </w:p>
        </w:tc>
        <w:tc>
          <w:tcPr>
            <w:tcW w:w="2096" w:type="dxa"/>
            <w:gridSpan w:val="6"/>
          </w:tcPr>
          <w:p w14:paraId="48A59777" w14:textId="77777777" w:rsidR="000D054D" w:rsidRPr="00A11354" w:rsidRDefault="000D054D" w:rsidP="000D054D">
            <w:pPr>
              <w:jc w:val="both"/>
            </w:pPr>
          </w:p>
        </w:tc>
      </w:tr>
      <w:tr w:rsidR="000D054D" w:rsidRPr="00A11354" w14:paraId="1A86BDDE" w14:textId="77777777" w:rsidTr="000D054D">
        <w:tc>
          <w:tcPr>
            <w:tcW w:w="9859" w:type="dxa"/>
            <w:gridSpan w:val="16"/>
            <w:shd w:val="clear" w:color="auto" w:fill="F7CAAC"/>
          </w:tcPr>
          <w:p w14:paraId="75C4D0AF" w14:textId="77777777" w:rsidR="000D054D" w:rsidRPr="00A11354" w:rsidRDefault="000D054D" w:rsidP="000D054D">
            <w:pPr>
              <w:jc w:val="both"/>
            </w:pPr>
            <w:r w:rsidRPr="00A11354">
              <w:rPr>
                <w:b/>
              </w:rPr>
              <w:t>Předměty příslušného studijního programu a způsob zapojení do jejich výuky, příp. další zapojení do uskutečňování studijního programu</w:t>
            </w:r>
          </w:p>
        </w:tc>
      </w:tr>
      <w:tr w:rsidR="000D054D" w:rsidRPr="00A11354" w14:paraId="2A08577E" w14:textId="77777777" w:rsidTr="000D054D">
        <w:trPr>
          <w:trHeight w:val="506"/>
        </w:trPr>
        <w:tc>
          <w:tcPr>
            <w:tcW w:w="9859" w:type="dxa"/>
            <w:gridSpan w:val="16"/>
            <w:tcBorders>
              <w:top w:val="nil"/>
            </w:tcBorders>
          </w:tcPr>
          <w:p w14:paraId="3E2E9D87" w14:textId="77777777" w:rsidR="000D054D" w:rsidRPr="00A11354" w:rsidRDefault="000D054D" w:rsidP="000D054D">
            <w:pPr>
              <w:jc w:val="both"/>
              <w:rPr>
                <w:b/>
                <w:bCs/>
              </w:rPr>
            </w:pPr>
            <w:r w:rsidRPr="00A11354">
              <w:rPr>
                <w:b/>
                <w:bCs/>
              </w:rPr>
              <w:t>Moderní měřicí systémy</w:t>
            </w:r>
            <w:r w:rsidRPr="00A11354">
              <w:rPr>
                <w:bCs/>
              </w:rPr>
              <w:t xml:space="preserve">: </w:t>
            </w:r>
            <w:r w:rsidRPr="00A11354">
              <w:t>garant, PS: přednášející (</w:t>
            </w:r>
            <w:proofErr w:type="gramStart"/>
            <w:r w:rsidRPr="00A11354">
              <w:t>100%</w:t>
            </w:r>
            <w:proofErr w:type="gramEnd"/>
            <w:r w:rsidRPr="00A11354">
              <w:t>), KS: přednášející (</w:t>
            </w:r>
            <w:proofErr w:type="gramStart"/>
            <w:r w:rsidRPr="00A11354">
              <w:t>100%</w:t>
            </w:r>
            <w:proofErr w:type="gramEnd"/>
            <w:r w:rsidRPr="00A11354">
              <w:t>)</w:t>
            </w:r>
          </w:p>
          <w:p w14:paraId="1D5E2082" w14:textId="77777777" w:rsidR="000D054D" w:rsidRPr="00A11354" w:rsidRDefault="000D054D" w:rsidP="000D054D">
            <w:pPr>
              <w:jc w:val="both"/>
            </w:pPr>
            <w:r w:rsidRPr="00A11354">
              <w:rPr>
                <w:b/>
              </w:rPr>
              <w:t>Vybrané statě z termodynamiky</w:t>
            </w:r>
            <w:r w:rsidRPr="00A11354">
              <w:t>: garant, PS: přednášející (</w:t>
            </w:r>
            <w:proofErr w:type="gramStart"/>
            <w:r w:rsidRPr="00A11354">
              <w:t>50%</w:t>
            </w:r>
            <w:proofErr w:type="gramEnd"/>
            <w:r w:rsidRPr="00A11354">
              <w:t>), cvičící, KS: přednášející (</w:t>
            </w:r>
            <w:proofErr w:type="gramStart"/>
            <w:r w:rsidRPr="00A11354">
              <w:t>50%</w:t>
            </w:r>
            <w:proofErr w:type="gramEnd"/>
            <w:r w:rsidRPr="00A11354">
              <w:t>)</w:t>
            </w:r>
          </w:p>
          <w:p w14:paraId="3F11D43F" w14:textId="77777777" w:rsidR="000D054D" w:rsidRPr="00A11354" w:rsidRDefault="000D054D" w:rsidP="000D054D">
            <w:pPr>
              <w:jc w:val="both"/>
            </w:pPr>
            <w:r w:rsidRPr="00A11354">
              <w:rPr>
                <w:b/>
              </w:rPr>
              <w:t>Energetický management</w:t>
            </w:r>
            <w:r w:rsidRPr="00A11354">
              <w:t>: garant, PS: přednášející (</w:t>
            </w:r>
            <w:proofErr w:type="gramStart"/>
            <w:r w:rsidRPr="00A11354">
              <w:t>50%</w:t>
            </w:r>
            <w:proofErr w:type="gramEnd"/>
            <w:r w:rsidRPr="00A11354">
              <w:t>), cvičící, KS: přednášející (</w:t>
            </w:r>
            <w:proofErr w:type="gramStart"/>
            <w:r w:rsidRPr="00A11354">
              <w:t>50%</w:t>
            </w:r>
            <w:proofErr w:type="gramEnd"/>
            <w:r w:rsidRPr="00A11354">
              <w:t>)</w:t>
            </w:r>
          </w:p>
        </w:tc>
      </w:tr>
      <w:tr w:rsidR="000D054D" w:rsidRPr="00A11354" w14:paraId="3D6E141F" w14:textId="77777777" w:rsidTr="000D054D">
        <w:trPr>
          <w:trHeight w:val="340"/>
        </w:trPr>
        <w:tc>
          <w:tcPr>
            <w:tcW w:w="9859" w:type="dxa"/>
            <w:gridSpan w:val="16"/>
            <w:tcBorders>
              <w:top w:val="nil"/>
            </w:tcBorders>
            <w:shd w:val="clear" w:color="auto" w:fill="FBD4B4"/>
          </w:tcPr>
          <w:p w14:paraId="1D11581D" w14:textId="77777777" w:rsidR="000D054D" w:rsidRPr="00A11354" w:rsidRDefault="000D054D" w:rsidP="000D054D">
            <w:pPr>
              <w:jc w:val="both"/>
              <w:rPr>
                <w:b/>
              </w:rPr>
            </w:pPr>
            <w:r w:rsidRPr="00A11354">
              <w:rPr>
                <w:b/>
              </w:rPr>
              <w:t>Zapojení do výuky v dalších studijních programech na téže vysoké škole (pouze u garantů ZT a PZ předmětů)</w:t>
            </w:r>
          </w:p>
        </w:tc>
      </w:tr>
      <w:tr w:rsidR="000D054D" w:rsidRPr="00A11354" w14:paraId="5516A7A3" w14:textId="77777777" w:rsidTr="000D054D">
        <w:trPr>
          <w:trHeight w:val="340"/>
        </w:trPr>
        <w:tc>
          <w:tcPr>
            <w:tcW w:w="3085" w:type="dxa"/>
            <w:gridSpan w:val="2"/>
            <w:tcBorders>
              <w:top w:val="nil"/>
            </w:tcBorders>
          </w:tcPr>
          <w:p w14:paraId="4306BCF5" w14:textId="77777777" w:rsidR="000D054D" w:rsidRPr="00A11354" w:rsidRDefault="000D054D" w:rsidP="000D054D">
            <w:pPr>
              <w:jc w:val="both"/>
              <w:rPr>
                <w:b/>
              </w:rPr>
            </w:pPr>
            <w:r w:rsidRPr="00A11354">
              <w:rPr>
                <w:b/>
              </w:rPr>
              <w:t>Název studijního předmětu</w:t>
            </w:r>
          </w:p>
        </w:tc>
        <w:tc>
          <w:tcPr>
            <w:tcW w:w="1701" w:type="dxa"/>
            <w:gridSpan w:val="2"/>
            <w:tcBorders>
              <w:top w:val="nil"/>
            </w:tcBorders>
          </w:tcPr>
          <w:p w14:paraId="748BD8B8" w14:textId="77777777" w:rsidR="000D054D" w:rsidRPr="00A11354" w:rsidRDefault="000D054D" w:rsidP="000D054D">
            <w:pPr>
              <w:jc w:val="both"/>
              <w:rPr>
                <w:b/>
              </w:rPr>
            </w:pPr>
            <w:r w:rsidRPr="00A11354">
              <w:rPr>
                <w:b/>
              </w:rPr>
              <w:t>Název studijního programu</w:t>
            </w:r>
          </w:p>
        </w:tc>
        <w:tc>
          <w:tcPr>
            <w:tcW w:w="567" w:type="dxa"/>
            <w:gridSpan w:val="2"/>
            <w:tcBorders>
              <w:top w:val="nil"/>
            </w:tcBorders>
          </w:tcPr>
          <w:p w14:paraId="34060341" w14:textId="77777777" w:rsidR="000D054D" w:rsidRPr="00A11354" w:rsidRDefault="000D054D" w:rsidP="000D054D">
            <w:pPr>
              <w:jc w:val="both"/>
              <w:rPr>
                <w:b/>
              </w:rPr>
            </w:pPr>
            <w:r w:rsidRPr="00A11354">
              <w:rPr>
                <w:b/>
              </w:rPr>
              <w:t>Sem.</w:t>
            </w:r>
          </w:p>
        </w:tc>
        <w:tc>
          <w:tcPr>
            <w:tcW w:w="2835" w:type="dxa"/>
            <w:gridSpan w:val="6"/>
            <w:tcBorders>
              <w:top w:val="nil"/>
            </w:tcBorders>
          </w:tcPr>
          <w:p w14:paraId="65B7AA8E" w14:textId="77777777" w:rsidR="000D054D" w:rsidRPr="00A11354" w:rsidRDefault="000D054D" w:rsidP="000D054D">
            <w:pPr>
              <w:jc w:val="both"/>
              <w:rPr>
                <w:b/>
              </w:rPr>
            </w:pPr>
            <w:r w:rsidRPr="00A11354">
              <w:rPr>
                <w:b/>
              </w:rPr>
              <w:t>Role ve výuce daného předmětu</w:t>
            </w:r>
          </w:p>
        </w:tc>
        <w:tc>
          <w:tcPr>
            <w:tcW w:w="1671" w:type="dxa"/>
            <w:gridSpan w:val="4"/>
            <w:tcBorders>
              <w:top w:val="nil"/>
            </w:tcBorders>
          </w:tcPr>
          <w:p w14:paraId="5216F089" w14:textId="77777777" w:rsidR="000D054D" w:rsidRPr="00A11354" w:rsidRDefault="000D054D" w:rsidP="000D054D">
            <w:pPr>
              <w:jc w:val="both"/>
              <w:rPr>
                <w:b/>
              </w:rPr>
            </w:pPr>
            <w:r w:rsidRPr="00A11354">
              <w:rPr>
                <w:b/>
              </w:rPr>
              <w:t>(</w:t>
            </w:r>
            <w:r w:rsidRPr="00A11354">
              <w:rPr>
                <w:b/>
                <w:i/>
                <w:iCs/>
              </w:rPr>
              <w:t>nepovinný údaj</w:t>
            </w:r>
            <w:r w:rsidRPr="00A11354">
              <w:rPr>
                <w:b/>
              </w:rPr>
              <w:t>) Počet hodin za semestr</w:t>
            </w:r>
          </w:p>
        </w:tc>
      </w:tr>
      <w:tr w:rsidR="000D054D" w:rsidRPr="00A11354" w14:paraId="49B9DAAB" w14:textId="77777777" w:rsidTr="000D054D">
        <w:trPr>
          <w:trHeight w:val="284"/>
        </w:trPr>
        <w:tc>
          <w:tcPr>
            <w:tcW w:w="3085" w:type="dxa"/>
            <w:gridSpan w:val="2"/>
            <w:tcBorders>
              <w:top w:val="nil"/>
            </w:tcBorders>
          </w:tcPr>
          <w:p w14:paraId="6129F952" w14:textId="77777777" w:rsidR="000D054D" w:rsidRPr="00A11354" w:rsidRDefault="000D054D" w:rsidP="000D054D">
            <w:pPr>
              <w:jc w:val="both"/>
              <w:rPr>
                <w:color w:val="FF0000"/>
              </w:rPr>
            </w:pPr>
            <w:r w:rsidRPr="00A11354">
              <w:t>Chladicí systémy</w:t>
            </w:r>
          </w:p>
        </w:tc>
        <w:tc>
          <w:tcPr>
            <w:tcW w:w="1701" w:type="dxa"/>
            <w:gridSpan w:val="2"/>
            <w:vMerge w:val="restart"/>
            <w:vAlign w:val="center"/>
          </w:tcPr>
          <w:p w14:paraId="224EA837" w14:textId="77777777" w:rsidR="000D054D" w:rsidRPr="00A11354" w:rsidRDefault="000D054D" w:rsidP="000D054D">
            <w:pPr>
              <w:jc w:val="center"/>
            </w:pPr>
            <w:r w:rsidRPr="00A11354">
              <w:t>N0713A070007</w:t>
            </w:r>
          </w:p>
          <w:p w14:paraId="3E980F43" w14:textId="77777777" w:rsidR="000D054D" w:rsidRPr="00A11354" w:rsidRDefault="000D054D" w:rsidP="000D054D">
            <w:pPr>
              <w:jc w:val="center"/>
            </w:pPr>
            <w:r w:rsidRPr="00A11354">
              <w:t>Energetika</w:t>
            </w:r>
          </w:p>
        </w:tc>
        <w:tc>
          <w:tcPr>
            <w:tcW w:w="567" w:type="dxa"/>
            <w:gridSpan w:val="2"/>
            <w:tcBorders>
              <w:top w:val="nil"/>
            </w:tcBorders>
          </w:tcPr>
          <w:p w14:paraId="6A8E498A" w14:textId="77777777" w:rsidR="000D054D" w:rsidRPr="00A11354" w:rsidRDefault="000D054D" w:rsidP="000D054D">
            <w:pPr>
              <w:jc w:val="both"/>
            </w:pPr>
            <w:r w:rsidRPr="00A11354">
              <w:t>1.L</w:t>
            </w:r>
          </w:p>
        </w:tc>
        <w:tc>
          <w:tcPr>
            <w:tcW w:w="2835" w:type="dxa"/>
            <w:gridSpan w:val="6"/>
            <w:tcBorders>
              <w:top w:val="nil"/>
            </w:tcBorders>
          </w:tcPr>
          <w:p w14:paraId="6FA828EB" w14:textId="77777777" w:rsidR="000D054D" w:rsidRPr="00A11354" w:rsidRDefault="000D054D" w:rsidP="000D054D">
            <w:pPr>
              <w:jc w:val="both"/>
            </w:pPr>
            <w:r w:rsidRPr="00A11354">
              <w:t xml:space="preserve">garant, přednášející, cvičící </w:t>
            </w:r>
          </w:p>
        </w:tc>
        <w:tc>
          <w:tcPr>
            <w:tcW w:w="1671" w:type="dxa"/>
            <w:gridSpan w:val="4"/>
            <w:tcBorders>
              <w:top w:val="nil"/>
            </w:tcBorders>
          </w:tcPr>
          <w:p w14:paraId="2136ADE4" w14:textId="77777777" w:rsidR="000D054D" w:rsidRPr="00A11354" w:rsidRDefault="000D054D" w:rsidP="000D054D">
            <w:pPr>
              <w:jc w:val="both"/>
            </w:pPr>
          </w:p>
        </w:tc>
      </w:tr>
      <w:tr w:rsidR="000D054D" w:rsidRPr="00A11354" w14:paraId="074051DD" w14:textId="77777777" w:rsidTr="000D054D">
        <w:trPr>
          <w:trHeight w:val="284"/>
        </w:trPr>
        <w:tc>
          <w:tcPr>
            <w:tcW w:w="3085" w:type="dxa"/>
            <w:gridSpan w:val="2"/>
            <w:tcBorders>
              <w:top w:val="nil"/>
            </w:tcBorders>
          </w:tcPr>
          <w:p w14:paraId="7A06BFF6" w14:textId="77777777" w:rsidR="000D054D" w:rsidRPr="00A11354" w:rsidRDefault="000D054D" w:rsidP="000D054D">
            <w:pPr>
              <w:jc w:val="both"/>
            </w:pPr>
            <w:r w:rsidRPr="00A11354">
              <w:t>Efektivita systémů v energetice</w:t>
            </w:r>
          </w:p>
        </w:tc>
        <w:tc>
          <w:tcPr>
            <w:tcW w:w="1701" w:type="dxa"/>
            <w:gridSpan w:val="2"/>
            <w:vMerge/>
          </w:tcPr>
          <w:p w14:paraId="6FFF4B82" w14:textId="77777777" w:rsidR="000D054D" w:rsidRPr="00A11354" w:rsidRDefault="000D054D" w:rsidP="000D054D">
            <w:pPr>
              <w:jc w:val="both"/>
            </w:pPr>
          </w:p>
        </w:tc>
        <w:tc>
          <w:tcPr>
            <w:tcW w:w="567" w:type="dxa"/>
            <w:gridSpan w:val="2"/>
            <w:tcBorders>
              <w:top w:val="nil"/>
            </w:tcBorders>
          </w:tcPr>
          <w:p w14:paraId="30009FE8" w14:textId="77777777" w:rsidR="000D054D" w:rsidRPr="00A11354" w:rsidRDefault="000D054D" w:rsidP="000D054D">
            <w:pPr>
              <w:jc w:val="both"/>
            </w:pPr>
            <w:r w:rsidRPr="00A11354">
              <w:t>2.Z</w:t>
            </w:r>
          </w:p>
        </w:tc>
        <w:tc>
          <w:tcPr>
            <w:tcW w:w="2835" w:type="dxa"/>
            <w:gridSpan w:val="6"/>
            <w:tcBorders>
              <w:top w:val="nil"/>
            </w:tcBorders>
          </w:tcPr>
          <w:p w14:paraId="23034D7E" w14:textId="77777777" w:rsidR="000D054D" w:rsidRPr="00A11354" w:rsidRDefault="000D054D" w:rsidP="000D054D">
            <w:pPr>
              <w:jc w:val="both"/>
            </w:pPr>
            <w:r w:rsidRPr="00A11354">
              <w:t xml:space="preserve">garant, přednášející, cvičící </w:t>
            </w:r>
          </w:p>
        </w:tc>
        <w:tc>
          <w:tcPr>
            <w:tcW w:w="1671" w:type="dxa"/>
            <w:gridSpan w:val="4"/>
            <w:tcBorders>
              <w:top w:val="nil"/>
            </w:tcBorders>
          </w:tcPr>
          <w:p w14:paraId="50C095D1" w14:textId="77777777" w:rsidR="000D054D" w:rsidRPr="00A11354" w:rsidRDefault="000D054D" w:rsidP="000D054D">
            <w:pPr>
              <w:jc w:val="both"/>
            </w:pPr>
          </w:p>
        </w:tc>
      </w:tr>
      <w:tr w:rsidR="000D054D" w:rsidRPr="00A11354" w14:paraId="62D0D1E3" w14:textId="77777777" w:rsidTr="000D054D">
        <w:trPr>
          <w:trHeight w:val="284"/>
        </w:trPr>
        <w:tc>
          <w:tcPr>
            <w:tcW w:w="3085" w:type="dxa"/>
            <w:gridSpan w:val="2"/>
            <w:tcBorders>
              <w:top w:val="nil"/>
            </w:tcBorders>
          </w:tcPr>
          <w:p w14:paraId="49914415" w14:textId="77777777" w:rsidR="000D054D" w:rsidRPr="00A11354" w:rsidRDefault="000D054D" w:rsidP="000D054D">
            <w:pPr>
              <w:jc w:val="both"/>
            </w:pPr>
            <w:r w:rsidRPr="00A11354">
              <w:t>Diplomový projekt</w:t>
            </w:r>
          </w:p>
        </w:tc>
        <w:tc>
          <w:tcPr>
            <w:tcW w:w="1701" w:type="dxa"/>
            <w:gridSpan w:val="2"/>
            <w:vMerge/>
          </w:tcPr>
          <w:p w14:paraId="64EDA754" w14:textId="77777777" w:rsidR="000D054D" w:rsidRPr="00A11354" w:rsidRDefault="000D054D" w:rsidP="000D054D">
            <w:pPr>
              <w:jc w:val="both"/>
            </w:pPr>
          </w:p>
        </w:tc>
        <w:tc>
          <w:tcPr>
            <w:tcW w:w="567" w:type="dxa"/>
            <w:gridSpan w:val="2"/>
            <w:tcBorders>
              <w:top w:val="nil"/>
            </w:tcBorders>
          </w:tcPr>
          <w:p w14:paraId="0C392938" w14:textId="77777777" w:rsidR="000D054D" w:rsidRPr="00A11354" w:rsidRDefault="000D054D" w:rsidP="000D054D">
            <w:pPr>
              <w:jc w:val="both"/>
            </w:pPr>
            <w:r w:rsidRPr="00A11354">
              <w:t>2.L</w:t>
            </w:r>
          </w:p>
        </w:tc>
        <w:tc>
          <w:tcPr>
            <w:tcW w:w="2835" w:type="dxa"/>
            <w:gridSpan w:val="6"/>
            <w:tcBorders>
              <w:top w:val="nil"/>
            </w:tcBorders>
          </w:tcPr>
          <w:p w14:paraId="07EF0BCF" w14:textId="77777777" w:rsidR="000D054D" w:rsidRPr="00A11354" w:rsidRDefault="000D054D" w:rsidP="000D054D">
            <w:pPr>
              <w:jc w:val="both"/>
            </w:pPr>
            <w:r w:rsidRPr="00A11354">
              <w:t>garant, cvičící</w:t>
            </w:r>
          </w:p>
        </w:tc>
        <w:tc>
          <w:tcPr>
            <w:tcW w:w="1671" w:type="dxa"/>
            <w:gridSpan w:val="4"/>
            <w:tcBorders>
              <w:top w:val="nil"/>
            </w:tcBorders>
          </w:tcPr>
          <w:p w14:paraId="78A4BC18" w14:textId="77777777" w:rsidR="000D054D" w:rsidRPr="00A11354" w:rsidRDefault="000D054D" w:rsidP="000D054D">
            <w:pPr>
              <w:jc w:val="both"/>
            </w:pPr>
          </w:p>
        </w:tc>
      </w:tr>
      <w:tr w:rsidR="000D054D" w:rsidRPr="00A11354" w14:paraId="0782DB4E" w14:textId="77777777" w:rsidTr="000D054D">
        <w:trPr>
          <w:trHeight w:val="284"/>
        </w:trPr>
        <w:tc>
          <w:tcPr>
            <w:tcW w:w="3085" w:type="dxa"/>
            <w:gridSpan w:val="2"/>
            <w:tcBorders>
              <w:top w:val="nil"/>
            </w:tcBorders>
          </w:tcPr>
          <w:p w14:paraId="0010E456" w14:textId="77777777" w:rsidR="000D054D" w:rsidRPr="00A11354" w:rsidRDefault="000D054D" w:rsidP="000D054D">
            <w:pPr>
              <w:jc w:val="both"/>
            </w:pPr>
            <w:r w:rsidRPr="00A11354">
              <w:t>Měřicí systémy v mechanice tekutin</w:t>
            </w:r>
          </w:p>
        </w:tc>
        <w:tc>
          <w:tcPr>
            <w:tcW w:w="1701" w:type="dxa"/>
            <w:gridSpan w:val="2"/>
          </w:tcPr>
          <w:p w14:paraId="231455D1" w14:textId="77777777" w:rsidR="000D054D" w:rsidRPr="00A11354" w:rsidRDefault="000D054D" w:rsidP="000D054D">
            <w:pPr>
              <w:jc w:val="center"/>
            </w:pPr>
            <w:r w:rsidRPr="00A11354">
              <w:t>N0715A270036</w:t>
            </w:r>
          </w:p>
          <w:p w14:paraId="5E2CEA99" w14:textId="77777777" w:rsidR="000D054D" w:rsidRPr="00A11354" w:rsidRDefault="000D054D" w:rsidP="000D054D">
            <w:pPr>
              <w:jc w:val="center"/>
            </w:pPr>
            <w:r w:rsidRPr="00A11354">
              <w:t>Inženýrská mechanika a automatizace</w:t>
            </w:r>
          </w:p>
        </w:tc>
        <w:tc>
          <w:tcPr>
            <w:tcW w:w="567" w:type="dxa"/>
            <w:gridSpan w:val="2"/>
            <w:tcBorders>
              <w:top w:val="nil"/>
            </w:tcBorders>
          </w:tcPr>
          <w:p w14:paraId="7C30D57B" w14:textId="77777777" w:rsidR="000D054D" w:rsidRPr="00A11354" w:rsidRDefault="000D054D" w:rsidP="000D054D">
            <w:pPr>
              <w:jc w:val="both"/>
            </w:pPr>
            <w:r w:rsidRPr="00A11354">
              <w:t>2.L</w:t>
            </w:r>
          </w:p>
        </w:tc>
        <w:tc>
          <w:tcPr>
            <w:tcW w:w="2835" w:type="dxa"/>
            <w:gridSpan w:val="6"/>
            <w:tcBorders>
              <w:top w:val="nil"/>
            </w:tcBorders>
          </w:tcPr>
          <w:p w14:paraId="787AD115" w14:textId="77777777" w:rsidR="000D054D" w:rsidRPr="00A11354" w:rsidRDefault="000D054D" w:rsidP="000D054D">
            <w:pPr>
              <w:jc w:val="both"/>
            </w:pPr>
            <w:r w:rsidRPr="00A11354">
              <w:t>přednášející (</w:t>
            </w:r>
            <w:proofErr w:type="gramStart"/>
            <w:r w:rsidRPr="00A11354">
              <w:t>50%</w:t>
            </w:r>
            <w:proofErr w:type="gramEnd"/>
            <w:r w:rsidRPr="00A11354">
              <w:t>), cvičící –</w:t>
            </w:r>
            <w:r w:rsidRPr="00A11354">
              <w:rPr>
                <w:i/>
              </w:rPr>
              <w:t xml:space="preserve"> jen dostudování</w:t>
            </w:r>
          </w:p>
        </w:tc>
        <w:tc>
          <w:tcPr>
            <w:tcW w:w="1671" w:type="dxa"/>
            <w:gridSpan w:val="4"/>
            <w:tcBorders>
              <w:top w:val="nil"/>
            </w:tcBorders>
          </w:tcPr>
          <w:p w14:paraId="1AB40725" w14:textId="77777777" w:rsidR="000D054D" w:rsidRPr="00A11354" w:rsidRDefault="000D054D" w:rsidP="000D054D">
            <w:pPr>
              <w:jc w:val="both"/>
            </w:pPr>
          </w:p>
        </w:tc>
      </w:tr>
      <w:tr w:rsidR="000D054D" w:rsidRPr="00A11354" w14:paraId="77BC8C04" w14:textId="77777777" w:rsidTr="000D054D">
        <w:tc>
          <w:tcPr>
            <w:tcW w:w="9859" w:type="dxa"/>
            <w:gridSpan w:val="16"/>
            <w:shd w:val="clear" w:color="auto" w:fill="F7CAAC"/>
          </w:tcPr>
          <w:p w14:paraId="4223F00A" w14:textId="77777777" w:rsidR="000D054D" w:rsidRPr="00A11354" w:rsidRDefault="000D054D" w:rsidP="000D054D">
            <w:pPr>
              <w:jc w:val="both"/>
            </w:pPr>
            <w:r w:rsidRPr="00A11354">
              <w:rPr>
                <w:b/>
              </w:rPr>
              <w:t xml:space="preserve">Údaje o vzdělání na VŠ </w:t>
            </w:r>
          </w:p>
        </w:tc>
      </w:tr>
      <w:tr w:rsidR="000D054D" w:rsidRPr="00A11354" w14:paraId="618CD407" w14:textId="77777777" w:rsidTr="000D054D">
        <w:trPr>
          <w:trHeight w:val="545"/>
        </w:trPr>
        <w:tc>
          <w:tcPr>
            <w:tcW w:w="9859" w:type="dxa"/>
            <w:gridSpan w:val="16"/>
          </w:tcPr>
          <w:p w14:paraId="1754743C" w14:textId="77777777" w:rsidR="000D054D" w:rsidRPr="00A11354" w:rsidRDefault="000D054D" w:rsidP="000D054D">
            <w:pPr>
              <w:jc w:val="both"/>
            </w:pPr>
            <w:r w:rsidRPr="00A11354">
              <w:rPr>
                <w:bCs/>
              </w:rPr>
              <w:t xml:space="preserve">2018 – </w:t>
            </w:r>
            <w:proofErr w:type="gramStart"/>
            <w:r w:rsidRPr="00A11354">
              <w:rPr>
                <w:bCs/>
              </w:rPr>
              <w:t>Doc.</w:t>
            </w:r>
            <w:proofErr w:type="gramEnd"/>
            <w:r w:rsidRPr="00A11354">
              <w:rPr>
                <w:bCs/>
              </w:rPr>
              <w:t>, ČVUT v Praze, Fakulta strojní, obor Aplikovaná mechanika</w:t>
            </w:r>
          </w:p>
          <w:p w14:paraId="1DFBE22A" w14:textId="77777777" w:rsidR="000D054D" w:rsidRPr="00A11354" w:rsidRDefault="000D054D" w:rsidP="000D054D">
            <w:pPr>
              <w:jc w:val="both"/>
            </w:pPr>
            <w:r w:rsidRPr="00A11354">
              <w:t>2010 – Ph.D., ČVUT v Praze, Fakulta strojní, Termodynamika a mechanika tekutin</w:t>
            </w:r>
          </w:p>
          <w:p w14:paraId="632019DB" w14:textId="77777777" w:rsidR="000D054D" w:rsidRPr="00A11354" w:rsidRDefault="000D054D" w:rsidP="000D054D">
            <w:pPr>
              <w:jc w:val="both"/>
            </w:pPr>
            <w:r w:rsidRPr="00A11354">
              <w:t>2003 – Ing., ČVUT v Praze, Fakulta strojní, Aplikovaná mechanika</w:t>
            </w:r>
          </w:p>
        </w:tc>
      </w:tr>
      <w:tr w:rsidR="000D054D" w:rsidRPr="00A11354" w14:paraId="3D8D4A50" w14:textId="77777777" w:rsidTr="000D054D">
        <w:tc>
          <w:tcPr>
            <w:tcW w:w="9859" w:type="dxa"/>
            <w:gridSpan w:val="16"/>
            <w:shd w:val="clear" w:color="auto" w:fill="F7CAAC"/>
          </w:tcPr>
          <w:p w14:paraId="72AEF8D7" w14:textId="77777777" w:rsidR="000D054D" w:rsidRPr="00A11354" w:rsidRDefault="000D054D" w:rsidP="000D054D">
            <w:pPr>
              <w:jc w:val="both"/>
              <w:rPr>
                <w:b/>
              </w:rPr>
            </w:pPr>
            <w:r w:rsidRPr="00A11354">
              <w:rPr>
                <w:b/>
              </w:rPr>
              <w:t>Údaje o odborném působení od absolvování VŠ</w:t>
            </w:r>
          </w:p>
        </w:tc>
      </w:tr>
      <w:tr w:rsidR="000D054D" w:rsidRPr="00A11354" w14:paraId="46716AB1" w14:textId="77777777" w:rsidTr="000D054D">
        <w:trPr>
          <w:trHeight w:val="664"/>
        </w:trPr>
        <w:tc>
          <w:tcPr>
            <w:tcW w:w="9859" w:type="dxa"/>
            <w:gridSpan w:val="16"/>
          </w:tcPr>
          <w:p w14:paraId="7068C2CA" w14:textId="77777777" w:rsidR="000D054D" w:rsidRPr="00A11354" w:rsidRDefault="000D054D" w:rsidP="000D054D">
            <w:pPr>
              <w:jc w:val="both"/>
            </w:pPr>
            <w:r w:rsidRPr="00A11354">
              <w:t>garant navazujícího magisterského studijního programu Energetika</w:t>
            </w:r>
          </w:p>
          <w:p w14:paraId="7E05B684" w14:textId="77777777" w:rsidR="000D054D" w:rsidRPr="00A11354" w:rsidRDefault="000D054D" w:rsidP="000D054D">
            <w:pPr>
              <w:jc w:val="both"/>
            </w:pPr>
            <w:r w:rsidRPr="00A11354">
              <w:t>2019 – dosud, Univerzita J. E. Purkyně v Ústí nad Labem, Fakulta strojního inženýrství, docent; (1)</w:t>
            </w:r>
          </w:p>
          <w:p w14:paraId="3C37DEF6" w14:textId="77777777" w:rsidR="000D054D" w:rsidRPr="00A11354" w:rsidRDefault="000D054D" w:rsidP="000D054D">
            <w:pPr>
              <w:jc w:val="both"/>
            </w:pPr>
            <w:proofErr w:type="gramStart"/>
            <w:r w:rsidRPr="00A11354">
              <w:t>2006 – 2018</w:t>
            </w:r>
            <w:proofErr w:type="gramEnd"/>
            <w:r w:rsidRPr="00A11354">
              <w:t>, ČVUT v Praze, Fakulta strojní, Ústav mechaniky tekutin a termodynamiky, odborný asistent</w:t>
            </w:r>
          </w:p>
        </w:tc>
      </w:tr>
      <w:tr w:rsidR="000D054D" w:rsidRPr="00A11354" w14:paraId="73B450CE" w14:textId="77777777" w:rsidTr="000D054D">
        <w:trPr>
          <w:trHeight w:val="250"/>
        </w:trPr>
        <w:tc>
          <w:tcPr>
            <w:tcW w:w="9859" w:type="dxa"/>
            <w:gridSpan w:val="16"/>
            <w:shd w:val="clear" w:color="auto" w:fill="F7CAAC"/>
          </w:tcPr>
          <w:p w14:paraId="0816F4A7" w14:textId="77777777" w:rsidR="000D054D" w:rsidRPr="00A11354" w:rsidRDefault="000D054D" w:rsidP="000D054D">
            <w:pPr>
              <w:jc w:val="both"/>
            </w:pPr>
            <w:r w:rsidRPr="00A11354">
              <w:rPr>
                <w:b/>
              </w:rPr>
              <w:t>Zkušenosti s vedením kvalifikačních a rigorózních prací</w:t>
            </w:r>
          </w:p>
        </w:tc>
      </w:tr>
      <w:tr w:rsidR="000D054D" w:rsidRPr="00A11354" w14:paraId="5BC04E39" w14:textId="77777777" w:rsidTr="000D054D">
        <w:trPr>
          <w:trHeight w:val="725"/>
        </w:trPr>
        <w:tc>
          <w:tcPr>
            <w:tcW w:w="9859" w:type="dxa"/>
            <w:gridSpan w:val="16"/>
          </w:tcPr>
          <w:p w14:paraId="678CDA22" w14:textId="77777777" w:rsidR="000D054D" w:rsidRPr="00A11354" w:rsidRDefault="000D054D" w:rsidP="000D054D">
            <w:pPr>
              <w:jc w:val="both"/>
            </w:pPr>
            <w:r w:rsidRPr="00A11354">
              <w:t>Počet obhájených bakalářských prací: 9; diplomových prací: 6</w:t>
            </w:r>
          </w:p>
          <w:p w14:paraId="21992864" w14:textId="77777777" w:rsidR="000D054D" w:rsidRPr="00A11354" w:rsidRDefault="000D054D" w:rsidP="000D054D">
            <w:pPr>
              <w:jc w:val="both"/>
            </w:pPr>
            <w:r w:rsidRPr="00A11354">
              <w:t>školitel specialista 3 studentů doktorského studia na FS, ČVUT v Praze</w:t>
            </w:r>
          </w:p>
          <w:p w14:paraId="0BAF363C" w14:textId="77777777" w:rsidR="000D054D" w:rsidRPr="00A11354" w:rsidRDefault="000D054D" w:rsidP="000D054D">
            <w:pPr>
              <w:jc w:val="both"/>
            </w:pPr>
            <w:r w:rsidRPr="00A11354">
              <w:t>školitel specialista 2 studentů doktorského studia na VŠB-TU Ostrava</w:t>
            </w:r>
          </w:p>
        </w:tc>
      </w:tr>
      <w:tr w:rsidR="000D054D" w:rsidRPr="00A11354" w14:paraId="28DF8203" w14:textId="77777777" w:rsidTr="000D054D">
        <w:trPr>
          <w:cantSplit/>
        </w:trPr>
        <w:tc>
          <w:tcPr>
            <w:tcW w:w="3347" w:type="dxa"/>
            <w:gridSpan w:val="3"/>
            <w:tcBorders>
              <w:top w:val="single" w:sz="12" w:space="0" w:color="auto"/>
            </w:tcBorders>
            <w:shd w:val="clear" w:color="auto" w:fill="F7CAAC"/>
          </w:tcPr>
          <w:p w14:paraId="7B85C3E9" w14:textId="77777777" w:rsidR="000D054D" w:rsidRPr="00A11354" w:rsidRDefault="000D054D" w:rsidP="000D054D">
            <w:pPr>
              <w:jc w:val="both"/>
            </w:pPr>
            <w:r w:rsidRPr="00A11354">
              <w:rPr>
                <w:b/>
              </w:rPr>
              <w:t xml:space="preserve">Obor habilitačního řízení </w:t>
            </w:r>
          </w:p>
        </w:tc>
        <w:tc>
          <w:tcPr>
            <w:tcW w:w="2245" w:type="dxa"/>
            <w:gridSpan w:val="4"/>
            <w:tcBorders>
              <w:top w:val="single" w:sz="12" w:space="0" w:color="auto"/>
            </w:tcBorders>
            <w:shd w:val="clear" w:color="auto" w:fill="F7CAAC"/>
          </w:tcPr>
          <w:p w14:paraId="55B9AE5D" w14:textId="77777777" w:rsidR="000D054D" w:rsidRPr="00A11354" w:rsidRDefault="000D054D" w:rsidP="000D054D">
            <w:pPr>
              <w:jc w:val="both"/>
            </w:pPr>
            <w:r w:rsidRPr="00A11354">
              <w:rPr>
                <w:b/>
              </w:rPr>
              <w:t>Rok udělení hodnosti</w:t>
            </w:r>
          </w:p>
        </w:tc>
        <w:tc>
          <w:tcPr>
            <w:tcW w:w="2248" w:type="dxa"/>
            <w:gridSpan w:val="4"/>
            <w:tcBorders>
              <w:top w:val="single" w:sz="12" w:space="0" w:color="auto"/>
              <w:right w:val="single" w:sz="12" w:space="0" w:color="auto"/>
            </w:tcBorders>
            <w:shd w:val="clear" w:color="auto" w:fill="F7CAAC"/>
          </w:tcPr>
          <w:p w14:paraId="4F631534" w14:textId="77777777" w:rsidR="000D054D" w:rsidRPr="00A11354" w:rsidRDefault="000D054D" w:rsidP="000D054D">
            <w:pPr>
              <w:jc w:val="both"/>
            </w:pPr>
            <w:r w:rsidRPr="00A11354">
              <w:rPr>
                <w:b/>
              </w:rPr>
              <w:t>Řízení konáno na VŠ</w:t>
            </w:r>
          </w:p>
        </w:tc>
        <w:tc>
          <w:tcPr>
            <w:tcW w:w="2019" w:type="dxa"/>
            <w:gridSpan w:val="5"/>
            <w:tcBorders>
              <w:top w:val="single" w:sz="12" w:space="0" w:color="auto"/>
              <w:left w:val="single" w:sz="12" w:space="0" w:color="auto"/>
            </w:tcBorders>
            <w:shd w:val="clear" w:color="auto" w:fill="F7CAAC"/>
          </w:tcPr>
          <w:p w14:paraId="2731498E" w14:textId="77777777" w:rsidR="000D054D" w:rsidRPr="00A11354" w:rsidRDefault="000D054D" w:rsidP="000D054D">
            <w:pPr>
              <w:jc w:val="both"/>
              <w:rPr>
                <w:b/>
              </w:rPr>
            </w:pPr>
            <w:r w:rsidRPr="00A11354">
              <w:rPr>
                <w:b/>
              </w:rPr>
              <w:t>Ohlasy publikací</w:t>
            </w:r>
          </w:p>
        </w:tc>
      </w:tr>
      <w:tr w:rsidR="000D054D" w:rsidRPr="00A11354" w14:paraId="6AFACF1F" w14:textId="77777777" w:rsidTr="000D054D">
        <w:trPr>
          <w:cantSplit/>
        </w:trPr>
        <w:tc>
          <w:tcPr>
            <w:tcW w:w="3347" w:type="dxa"/>
            <w:gridSpan w:val="3"/>
          </w:tcPr>
          <w:p w14:paraId="218B7420" w14:textId="77777777" w:rsidR="000D054D" w:rsidRPr="00A11354" w:rsidRDefault="000D054D" w:rsidP="000D054D">
            <w:pPr>
              <w:jc w:val="both"/>
            </w:pPr>
            <w:r w:rsidRPr="00A11354">
              <w:t>Aplikovaná mechanika</w:t>
            </w:r>
          </w:p>
        </w:tc>
        <w:tc>
          <w:tcPr>
            <w:tcW w:w="2245" w:type="dxa"/>
            <w:gridSpan w:val="4"/>
          </w:tcPr>
          <w:p w14:paraId="7DF2AA97" w14:textId="77777777" w:rsidR="000D054D" w:rsidRPr="00A11354" w:rsidRDefault="000D054D" w:rsidP="000D054D">
            <w:pPr>
              <w:jc w:val="both"/>
            </w:pPr>
            <w:r w:rsidRPr="00A11354">
              <w:t>2018</w:t>
            </w:r>
          </w:p>
        </w:tc>
        <w:tc>
          <w:tcPr>
            <w:tcW w:w="2248" w:type="dxa"/>
            <w:gridSpan w:val="4"/>
            <w:tcBorders>
              <w:right w:val="single" w:sz="12" w:space="0" w:color="auto"/>
            </w:tcBorders>
          </w:tcPr>
          <w:p w14:paraId="6187612F" w14:textId="77777777" w:rsidR="000D054D" w:rsidRPr="00A11354" w:rsidRDefault="000D054D" w:rsidP="000D054D">
            <w:r w:rsidRPr="00A11354">
              <w:t>FS, ČVUT v Praze</w:t>
            </w:r>
          </w:p>
        </w:tc>
        <w:tc>
          <w:tcPr>
            <w:tcW w:w="632" w:type="dxa"/>
            <w:gridSpan w:val="2"/>
            <w:tcBorders>
              <w:left w:val="single" w:sz="12" w:space="0" w:color="auto"/>
            </w:tcBorders>
            <w:shd w:val="clear" w:color="auto" w:fill="F7CAAC"/>
          </w:tcPr>
          <w:p w14:paraId="21A82B82" w14:textId="77777777" w:rsidR="000D054D" w:rsidRPr="00A11354" w:rsidRDefault="000D054D" w:rsidP="000D054D">
            <w:pPr>
              <w:jc w:val="both"/>
            </w:pPr>
            <w:r w:rsidRPr="00A11354">
              <w:rPr>
                <w:b/>
              </w:rPr>
              <w:t>WoS</w:t>
            </w:r>
          </w:p>
        </w:tc>
        <w:tc>
          <w:tcPr>
            <w:tcW w:w="693" w:type="dxa"/>
            <w:gridSpan w:val="2"/>
            <w:shd w:val="clear" w:color="auto" w:fill="F7CAAC"/>
          </w:tcPr>
          <w:p w14:paraId="4B99CF20" w14:textId="77777777" w:rsidR="000D054D" w:rsidRPr="00A11354" w:rsidRDefault="000D054D" w:rsidP="000D054D">
            <w:pPr>
              <w:jc w:val="both"/>
              <w:rPr>
                <w:sz w:val="18"/>
              </w:rPr>
            </w:pPr>
            <w:r w:rsidRPr="00A11354">
              <w:rPr>
                <w:b/>
                <w:sz w:val="18"/>
              </w:rPr>
              <w:t>Scopus</w:t>
            </w:r>
          </w:p>
        </w:tc>
        <w:tc>
          <w:tcPr>
            <w:tcW w:w="694" w:type="dxa"/>
            <w:shd w:val="clear" w:color="auto" w:fill="F7CAAC"/>
          </w:tcPr>
          <w:p w14:paraId="66ABE19A" w14:textId="77777777" w:rsidR="000D054D" w:rsidRPr="00A11354" w:rsidRDefault="000D054D" w:rsidP="000D054D">
            <w:pPr>
              <w:jc w:val="both"/>
            </w:pPr>
            <w:r w:rsidRPr="00A11354">
              <w:rPr>
                <w:b/>
                <w:sz w:val="18"/>
              </w:rPr>
              <w:t>ostatní</w:t>
            </w:r>
          </w:p>
        </w:tc>
      </w:tr>
      <w:tr w:rsidR="000D054D" w:rsidRPr="00A11354" w14:paraId="0DCD1582" w14:textId="77777777" w:rsidTr="000D054D">
        <w:trPr>
          <w:cantSplit/>
          <w:trHeight w:val="70"/>
        </w:trPr>
        <w:tc>
          <w:tcPr>
            <w:tcW w:w="3347" w:type="dxa"/>
            <w:gridSpan w:val="3"/>
            <w:shd w:val="clear" w:color="auto" w:fill="F7CAAC"/>
          </w:tcPr>
          <w:p w14:paraId="32E8D3F8" w14:textId="77777777" w:rsidR="000D054D" w:rsidRPr="00A11354" w:rsidRDefault="000D054D" w:rsidP="000D054D">
            <w:pPr>
              <w:jc w:val="both"/>
            </w:pPr>
            <w:r w:rsidRPr="00A11354">
              <w:rPr>
                <w:b/>
              </w:rPr>
              <w:t>Obor jmenovacího řízení</w:t>
            </w:r>
          </w:p>
        </w:tc>
        <w:tc>
          <w:tcPr>
            <w:tcW w:w="2245" w:type="dxa"/>
            <w:gridSpan w:val="4"/>
            <w:shd w:val="clear" w:color="auto" w:fill="F7CAAC"/>
          </w:tcPr>
          <w:p w14:paraId="2918A6BD" w14:textId="77777777" w:rsidR="000D054D" w:rsidRPr="00A11354" w:rsidRDefault="000D054D" w:rsidP="000D054D">
            <w:pPr>
              <w:jc w:val="both"/>
            </w:pPr>
            <w:r w:rsidRPr="00A11354">
              <w:rPr>
                <w:b/>
              </w:rPr>
              <w:t>Rok udělení hodnosti</w:t>
            </w:r>
          </w:p>
        </w:tc>
        <w:tc>
          <w:tcPr>
            <w:tcW w:w="2248" w:type="dxa"/>
            <w:gridSpan w:val="4"/>
            <w:tcBorders>
              <w:right w:val="single" w:sz="12" w:space="0" w:color="auto"/>
            </w:tcBorders>
            <w:shd w:val="clear" w:color="auto" w:fill="F7CAAC"/>
          </w:tcPr>
          <w:p w14:paraId="31C16BBD" w14:textId="77777777" w:rsidR="000D054D" w:rsidRPr="00A11354" w:rsidRDefault="000D054D" w:rsidP="000D054D">
            <w:pPr>
              <w:jc w:val="both"/>
            </w:pPr>
            <w:r w:rsidRPr="00A11354">
              <w:rPr>
                <w:b/>
              </w:rPr>
              <w:t>Řízení konáno na VŠ</w:t>
            </w:r>
          </w:p>
        </w:tc>
        <w:tc>
          <w:tcPr>
            <w:tcW w:w="632" w:type="dxa"/>
            <w:gridSpan w:val="2"/>
            <w:tcBorders>
              <w:left w:val="single" w:sz="12" w:space="0" w:color="auto"/>
            </w:tcBorders>
          </w:tcPr>
          <w:p w14:paraId="644F0BA6" w14:textId="77777777" w:rsidR="000D054D" w:rsidRPr="00A11354" w:rsidRDefault="000D054D" w:rsidP="000D054D">
            <w:pPr>
              <w:jc w:val="center"/>
            </w:pPr>
            <w:r w:rsidRPr="00A11354">
              <w:t>129</w:t>
            </w:r>
          </w:p>
        </w:tc>
        <w:tc>
          <w:tcPr>
            <w:tcW w:w="693" w:type="dxa"/>
            <w:gridSpan w:val="2"/>
          </w:tcPr>
          <w:p w14:paraId="477EBEEA" w14:textId="77777777" w:rsidR="000D054D" w:rsidRPr="00A11354" w:rsidRDefault="000D054D" w:rsidP="000D054D">
            <w:pPr>
              <w:jc w:val="center"/>
            </w:pPr>
            <w:r w:rsidRPr="00A11354">
              <w:t>144</w:t>
            </w:r>
          </w:p>
        </w:tc>
        <w:tc>
          <w:tcPr>
            <w:tcW w:w="694" w:type="dxa"/>
          </w:tcPr>
          <w:p w14:paraId="646EE827" w14:textId="77777777" w:rsidR="000D054D" w:rsidRPr="00A11354" w:rsidRDefault="000D054D" w:rsidP="000D054D">
            <w:pPr>
              <w:jc w:val="center"/>
            </w:pPr>
            <w:r w:rsidRPr="00A11354">
              <w:t>-</w:t>
            </w:r>
          </w:p>
        </w:tc>
      </w:tr>
      <w:tr w:rsidR="000D054D" w:rsidRPr="00A11354" w14:paraId="7DC28B20" w14:textId="77777777" w:rsidTr="000D054D">
        <w:trPr>
          <w:trHeight w:val="205"/>
        </w:trPr>
        <w:tc>
          <w:tcPr>
            <w:tcW w:w="3347" w:type="dxa"/>
            <w:gridSpan w:val="3"/>
          </w:tcPr>
          <w:p w14:paraId="0FBEE0F0" w14:textId="77777777" w:rsidR="000D054D" w:rsidRPr="00A11354" w:rsidRDefault="000D054D" w:rsidP="000D054D">
            <w:pPr>
              <w:jc w:val="both"/>
            </w:pPr>
          </w:p>
        </w:tc>
        <w:tc>
          <w:tcPr>
            <w:tcW w:w="2245" w:type="dxa"/>
            <w:gridSpan w:val="4"/>
          </w:tcPr>
          <w:p w14:paraId="28C82052" w14:textId="77777777" w:rsidR="000D054D" w:rsidRPr="00A11354" w:rsidRDefault="000D054D" w:rsidP="000D054D">
            <w:pPr>
              <w:jc w:val="both"/>
            </w:pPr>
          </w:p>
        </w:tc>
        <w:tc>
          <w:tcPr>
            <w:tcW w:w="2248" w:type="dxa"/>
            <w:gridSpan w:val="4"/>
            <w:tcBorders>
              <w:right w:val="single" w:sz="12" w:space="0" w:color="auto"/>
            </w:tcBorders>
          </w:tcPr>
          <w:p w14:paraId="208CA80F" w14:textId="77777777" w:rsidR="000D054D" w:rsidRPr="00A11354" w:rsidRDefault="000D054D" w:rsidP="000D054D">
            <w:pPr>
              <w:jc w:val="both"/>
            </w:pPr>
          </w:p>
        </w:tc>
        <w:tc>
          <w:tcPr>
            <w:tcW w:w="1325" w:type="dxa"/>
            <w:gridSpan w:val="4"/>
            <w:tcBorders>
              <w:left w:val="single" w:sz="12" w:space="0" w:color="auto"/>
            </w:tcBorders>
            <w:shd w:val="clear" w:color="auto" w:fill="FBD4B4"/>
            <w:vAlign w:val="center"/>
          </w:tcPr>
          <w:p w14:paraId="4F17F8C0" w14:textId="77777777" w:rsidR="000D054D" w:rsidRPr="00A11354" w:rsidRDefault="000D054D" w:rsidP="000D054D">
            <w:pPr>
              <w:jc w:val="both"/>
              <w:rPr>
                <w:b/>
                <w:sz w:val="18"/>
              </w:rPr>
            </w:pPr>
            <w:r w:rsidRPr="00A11354">
              <w:rPr>
                <w:b/>
                <w:sz w:val="18"/>
              </w:rPr>
              <w:t>H-index WoS/Scopus</w:t>
            </w:r>
          </w:p>
        </w:tc>
        <w:tc>
          <w:tcPr>
            <w:tcW w:w="694" w:type="dxa"/>
            <w:vAlign w:val="center"/>
          </w:tcPr>
          <w:p w14:paraId="65AECB85" w14:textId="77777777" w:rsidR="000D054D" w:rsidRPr="00A11354" w:rsidRDefault="000D054D" w:rsidP="000D054D">
            <w:r w:rsidRPr="00A11354">
              <w:rPr>
                <w:b/>
              </w:rPr>
              <w:t xml:space="preserve">    </w:t>
            </w:r>
            <w:r w:rsidRPr="00A11354">
              <w:t>4/4</w:t>
            </w:r>
          </w:p>
        </w:tc>
      </w:tr>
      <w:tr w:rsidR="000D054D" w:rsidRPr="00A11354" w14:paraId="24C51F90" w14:textId="77777777" w:rsidTr="000D054D">
        <w:tc>
          <w:tcPr>
            <w:tcW w:w="9859" w:type="dxa"/>
            <w:gridSpan w:val="16"/>
            <w:shd w:val="clear" w:color="auto" w:fill="F7CAAC"/>
          </w:tcPr>
          <w:p w14:paraId="2B60345A" w14:textId="77777777" w:rsidR="000D054D" w:rsidRPr="00A11354" w:rsidRDefault="000D054D" w:rsidP="000D054D">
            <w:pPr>
              <w:jc w:val="both"/>
              <w:rPr>
                <w:b/>
              </w:rPr>
            </w:pPr>
            <w:r w:rsidRPr="00A11354">
              <w:rPr>
                <w:b/>
              </w:rPr>
              <w:t xml:space="preserve">Přehled o nejvýznamnější publikační a další tvůrčí činnosti nebo další profesní činnosti u odborníků z praxe vztahující se k zabezpečovaným předmětům </w:t>
            </w:r>
          </w:p>
        </w:tc>
      </w:tr>
      <w:tr w:rsidR="000D054D" w:rsidRPr="00A11354" w14:paraId="686221CC" w14:textId="77777777" w:rsidTr="000D054D">
        <w:trPr>
          <w:trHeight w:val="2347"/>
        </w:trPr>
        <w:tc>
          <w:tcPr>
            <w:tcW w:w="9859" w:type="dxa"/>
            <w:gridSpan w:val="16"/>
          </w:tcPr>
          <w:p w14:paraId="39589A00" w14:textId="77777777" w:rsidR="000D054D" w:rsidRPr="00A11354" w:rsidRDefault="000D054D" w:rsidP="000D054D">
            <w:pPr>
              <w:jc w:val="both"/>
              <w:rPr>
                <w:b/>
                <w:iCs/>
              </w:rPr>
            </w:pPr>
            <w:r w:rsidRPr="00A11354">
              <w:rPr>
                <w:b/>
                <w:iCs/>
              </w:rPr>
              <w:t>Publikační činnost</w:t>
            </w:r>
          </w:p>
          <w:p w14:paraId="1718BECE" w14:textId="77777777" w:rsidR="000D054D" w:rsidRPr="00A11354" w:rsidRDefault="000D054D" w:rsidP="000D054D">
            <w:pPr>
              <w:rPr>
                <w:bCs/>
              </w:rPr>
            </w:pPr>
            <w:r w:rsidRPr="00A11354">
              <w:rPr>
                <w:bCs/>
              </w:rPr>
              <w:t xml:space="preserve">[1] BERESOVA, L., VITECEK, J., </w:t>
            </w:r>
            <w:proofErr w:type="gramStart"/>
            <w:r w:rsidRPr="00A11354">
              <w:rPr>
                <w:bCs/>
              </w:rPr>
              <w:t>(..</w:t>
            </w:r>
            <w:proofErr w:type="gramEnd"/>
            <w:r w:rsidRPr="00A11354">
              <w:rPr>
                <w:bCs/>
              </w:rPr>
              <w:t xml:space="preserve">,) NOVOTNY, J., NOVAKOVA, L., (...) Uncovering pre-cytokinetic block in cancer cells under shear using a disturbed flow-generating device. In: </w:t>
            </w:r>
            <w:r w:rsidRPr="00A11354">
              <w:rPr>
                <w:bCs/>
                <w:i/>
              </w:rPr>
              <w:t>Scientific Reports</w:t>
            </w:r>
            <w:r w:rsidRPr="00A11354">
              <w:t>, Vol. 15, Iss. 1, 2025. (5 %; Jimp – Q1)</w:t>
            </w:r>
          </w:p>
          <w:p w14:paraId="2B5C9F48" w14:textId="77777777" w:rsidR="000D054D" w:rsidRPr="00A11354" w:rsidRDefault="000D054D" w:rsidP="000D054D">
            <w:pPr>
              <w:jc w:val="both"/>
              <w:rPr>
                <w:bCs/>
              </w:rPr>
            </w:pPr>
            <w:r w:rsidRPr="00A11354">
              <w:rPr>
                <w:bCs/>
              </w:rPr>
              <w:t xml:space="preserve">[2] NEWTON, RA., PIDLISNYUK, V., WILDOVÁ, E., NOVÁKOVÁ, L., TRÖGL, J. State of Brownfields in the Northern Bohemia, Saxony and Lower Silesian Regions and Prospects for Regeneration by Utilization of the Phytotechnology with the Second Generation Crops. In: </w:t>
            </w:r>
            <w:r w:rsidRPr="00A11354">
              <w:rPr>
                <w:bCs/>
                <w:i/>
              </w:rPr>
              <w:t>Land</w:t>
            </w:r>
            <w:r w:rsidRPr="00A11354">
              <w:rPr>
                <w:bCs/>
              </w:rPr>
              <w:t xml:space="preserve">, Vol. 12, Iss. 2, </w:t>
            </w:r>
            <w:proofErr w:type="gramStart"/>
            <w:r w:rsidRPr="00A11354">
              <w:rPr>
                <w:bCs/>
              </w:rPr>
              <w:t>Ar.-</w:t>
            </w:r>
            <w:proofErr w:type="gramEnd"/>
            <w:r w:rsidRPr="00A11354">
              <w:rPr>
                <w:bCs/>
              </w:rPr>
              <w:t xml:space="preserve">No. 354, 2023. (10 %; </w:t>
            </w:r>
            <w:proofErr w:type="gramStart"/>
            <w:r w:rsidRPr="00A11354">
              <w:rPr>
                <w:bCs/>
              </w:rPr>
              <w:t>Jimp - Q2</w:t>
            </w:r>
            <w:proofErr w:type="gramEnd"/>
            <w:r w:rsidRPr="00A11354">
              <w:rPr>
                <w:bCs/>
              </w:rPr>
              <w:t>)</w:t>
            </w:r>
          </w:p>
          <w:p w14:paraId="1B575AB6" w14:textId="77777777" w:rsidR="000D054D" w:rsidRPr="00A11354" w:rsidRDefault="000D054D" w:rsidP="000D054D">
            <w:pPr>
              <w:jc w:val="both"/>
              <w:rPr>
                <w:bCs/>
              </w:rPr>
            </w:pPr>
            <w:r w:rsidRPr="00A11354">
              <w:rPr>
                <w:bCs/>
              </w:rPr>
              <w:t xml:space="preserve">[3] MALÍK, J., de BONT, C., VALERIANOVA, A., KRUPIČKOVÁ, Z., NOVÁKOVÁ, L. Arteriovenous Hemodialysis Access Stenosis Diagnosed by Duplex Doppler Ultrasonography: A Review. In: </w:t>
            </w:r>
            <w:r w:rsidRPr="00A11354">
              <w:rPr>
                <w:bCs/>
                <w:i/>
              </w:rPr>
              <w:t>Diagnostics</w:t>
            </w:r>
            <w:r w:rsidRPr="00A11354">
              <w:rPr>
                <w:bCs/>
              </w:rPr>
              <w:t xml:space="preserve">, Vol. 12, Iss. 8, </w:t>
            </w:r>
            <w:proofErr w:type="gramStart"/>
            <w:r w:rsidRPr="00A11354">
              <w:rPr>
                <w:bCs/>
              </w:rPr>
              <w:t>Ar.-</w:t>
            </w:r>
            <w:proofErr w:type="gramEnd"/>
            <w:r w:rsidRPr="00A11354">
              <w:rPr>
                <w:bCs/>
              </w:rPr>
              <w:t xml:space="preserve">No. 1979, 2022. (20 %; </w:t>
            </w:r>
            <w:proofErr w:type="gramStart"/>
            <w:r w:rsidRPr="00A11354">
              <w:rPr>
                <w:bCs/>
              </w:rPr>
              <w:t>Jimp - Q2</w:t>
            </w:r>
            <w:proofErr w:type="gramEnd"/>
            <w:r w:rsidRPr="00A11354">
              <w:rPr>
                <w:bCs/>
              </w:rPr>
              <w:t xml:space="preserve">) </w:t>
            </w:r>
          </w:p>
          <w:p w14:paraId="013FAB86" w14:textId="77777777" w:rsidR="000D054D" w:rsidRPr="00A11354" w:rsidRDefault="000D054D" w:rsidP="000D054D">
            <w:pPr>
              <w:jc w:val="both"/>
              <w:rPr>
                <w:bCs/>
              </w:rPr>
            </w:pPr>
            <w:r w:rsidRPr="00A11354">
              <w:rPr>
                <w:bCs/>
              </w:rPr>
              <w:t xml:space="preserve">[4] MALÍK, J., NOVÁKOVÁ, L. and all. Wall Shear Stress Alteration: a Lock Risk Factor of Atherosclersis. In: </w:t>
            </w:r>
            <w:r w:rsidRPr="00A11354">
              <w:rPr>
                <w:bCs/>
                <w:i/>
              </w:rPr>
              <w:t>Current Atherosclerosis Report</w:t>
            </w:r>
            <w:r w:rsidRPr="00A11354">
              <w:rPr>
                <w:bCs/>
              </w:rPr>
              <w:t xml:space="preserve">, Vol. 24, Iss. 3., 2022. (10 %; </w:t>
            </w:r>
            <w:proofErr w:type="gramStart"/>
            <w:r w:rsidRPr="00A11354">
              <w:rPr>
                <w:bCs/>
              </w:rPr>
              <w:t>Jimp - Q1</w:t>
            </w:r>
            <w:proofErr w:type="gramEnd"/>
            <w:r w:rsidRPr="00A11354">
              <w:rPr>
                <w:bCs/>
              </w:rPr>
              <w:t xml:space="preserve">) </w:t>
            </w:r>
          </w:p>
          <w:p w14:paraId="02A3D806" w14:textId="77777777" w:rsidR="000D054D" w:rsidRPr="00A11354" w:rsidRDefault="000D054D" w:rsidP="000D054D">
            <w:pPr>
              <w:jc w:val="both"/>
              <w:rPr>
                <w:bCs/>
              </w:rPr>
            </w:pPr>
            <w:r w:rsidRPr="00A11354">
              <w:rPr>
                <w:bCs/>
              </w:rPr>
              <w:t xml:space="preserve">[5] KAŠPÁREK, M., NOVÁKOVÁ, L., MALÍK, J. Effect of Roller Pump Pulse in the Arterial Needle Area during Hemodialysis. In: </w:t>
            </w:r>
            <w:r w:rsidRPr="00A11354">
              <w:rPr>
                <w:bCs/>
                <w:i/>
              </w:rPr>
              <w:t>Diagnostics,</w:t>
            </w:r>
            <w:r w:rsidRPr="00A11354">
              <w:rPr>
                <w:bCs/>
              </w:rPr>
              <w:t xml:space="preserve"> Vol. 11, No. 11, </w:t>
            </w:r>
            <w:proofErr w:type="gramStart"/>
            <w:r w:rsidRPr="00A11354">
              <w:rPr>
                <w:bCs/>
              </w:rPr>
              <w:t>Ar.-</w:t>
            </w:r>
            <w:proofErr w:type="gramEnd"/>
            <w:r w:rsidRPr="00A11354">
              <w:rPr>
                <w:bCs/>
              </w:rPr>
              <w:t xml:space="preserve">No. 2010, 2021. (40 %; </w:t>
            </w:r>
            <w:proofErr w:type="gramStart"/>
            <w:r w:rsidRPr="00A11354">
              <w:rPr>
                <w:bCs/>
              </w:rPr>
              <w:t>Jimp - Q2</w:t>
            </w:r>
            <w:proofErr w:type="gramEnd"/>
            <w:r w:rsidRPr="00A11354">
              <w:rPr>
                <w:bCs/>
              </w:rPr>
              <w:t xml:space="preserve">) </w:t>
            </w:r>
          </w:p>
          <w:p w14:paraId="62A31554" w14:textId="77777777" w:rsidR="000D054D" w:rsidRPr="00A11354" w:rsidRDefault="000D054D" w:rsidP="000D054D">
            <w:pPr>
              <w:jc w:val="both"/>
              <w:rPr>
                <w:b/>
                <w:iCs/>
              </w:rPr>
            </w:pPr>
          </w:p>
          <w:p w14:paraId="257610DE" w14:textId="77777777" w:rsidR="000D054D" w:rsidRPr="00A11354" w:rsidRDefault="000D054D" w:rsidP="000D054D">
            <w:pPr>
              <w:jc w:val="both"/>
              <w:rPr>
                <w:b/>
                <w:iCs/>
              </w:rPr>
            </w:pPr>
            <w:r w:rsidRPr="00A11354">
              <w:rPr>
                <w:b/>
                <w:iCs/>
              </w:rPr>
              <w:t>Projektová činnost</w:t>
            </w:r>
          </w:p>
          <w:p w14:paraId="3D71DB9B" w14:textId="77777777" w:rsidR="000D054D" w:rsidRPr="00A11354" w:rsidRDefault="000D054D" w:rsidP="000D054D">
            <w:pPr>
              <w:contextualSpacing/>
              <w:jc w:val="both"/>
            </w:pPr>
            <w:proofErr w:type="gramStart"/>
            <w:r w:rsidRPr="00A11354">
              <w:t>2024 – 2027</w:t>
            </w:r>
            <w:proofErr w:type="gramEnd"/>
            <w:r w:rsidRPr="00A11354">
              <w:t>, OP ST – GET Centre UJEP; člen řešitelského týmu</w:t>
            </w:r>
          </w:p>
          <w:p w14:paraId="5402A3AC" w14:textId="77777777" w:rsidR="000D054D" w:rsidRPr="00A11354" w:rsidRDefault="000D054D" w:rsidP="000D054D">
            <w:pPr>
              <w:contextualSpacing/>
              <w:jc w:val="both"/>
            </w:pPr>
            <w:proofErr w:type="gramStart"/>
            <w:r w:rsidRPr="00A11354">
              <w:t>2020 – 2023</w:t>
            </w:r>
            <w:proofErr w:type="gramEnd"/>
            <w:r w:rsidRPr="00A11354">
              <w:t>, TAČR – Energetické využití brownfieldů v Ústeckém kraji; hlavní řešitel</w:t>
            </w:r>
          </w:p>
          <w:p w14:paraId="044DD993" w14:textId="77777777" w:rsidR="000D054D" w:rsidRPr="00A11354" w:rsidRDefault="000D054D" w:rsidP="000D054D">
            <w:pPr>
              <w:contextualSpacing/>
              <w:jc w:val="both"/>
            </w:pPr>
            <w:proofErr w:type="gramStart"/>
            <w:r w:rsidRPr="00A11354">
              <w:t>2020 – 2021</w:t>
            </w:r>
            <w:proofErr w:type="gramEnd"/>
            <w:r w:rsidRPr="00A11354">
              <w:t xml:space="preserve">, Projekt Ústeckého </w:t>
            </w:r>
            <w:proofErr w:type="gramStart"/>
            <w:r w:rsidRPr="00A11354">
              <w:t>kraje - Vodíkové</w:t>
            </w:r>
            <w:proofErr w:type="gramEnd"/>
            <w:r w:rsidRPr="00A11354">
              <w:t xml:space="preserve"> technologie pro vzdělávání; řešitel </w:t>
            </w:r>
          </w:p>
          <w:p w14:paraId="39A098F2" w14:textId="77777777" w:rsidR="000D054D" w:rsidRPr="00A11354" w:rsidRDefault="000D054D" w:rsidP="000D054D">
            <w:pPr>
              <w:contextualSpacing/>
              <w:jc w:val="both"/>
            </w:pPr>
            <w:proofErr w:type="gramStart"/>
            <w:r w:rsidRPr="00A11354">
              <w:t>2019 – 2020</w:t>
            </w:r>
            <w:proofErr w:type="gramEnd"/>
            <w:r w:rsidRPr="00A11354">
              <w:t xml:space="preserve">, celouniverzitní projekt OP VVV – U21 REPROREG </w:t>
            </w:r>
            <w:proofErr w:type="gramStart"/>
            <w:r w:rsidRPr="00A11354">
              <w:t>ESF - Univerzity</w:t>
            </w:r>
            <w:proofErr w:type="gramEnd"/>
            <w:r w:rsidRPr="00A11354">
              <w:t xml:space="preserve"> reflektující problémy regionu severozápadních Čech (cz.02.2.69/0.0/0.0/18_058/0010208); člen řešitelského týmu</w:t>
            </w:r>
          </w:p>
          <w:p w14:paraId="61184CC3" w14:textId="77777777" w:rsidR="000D054D" w:rsidRPr="00A11354" w:rsidRDefault="000D054D" w:rsidP="000D054D">
            <w:pPr>
              <w:contextualSpacing/>
              <w:jc w:val="both"/>
            </w:pPr>
            <w:proofErr w:type="gramStart"/>
            <w:r w:rsidRPr="00A11354">
              <w:rPr>
                <w:iCs/>
              </w:rPr>
              <w:t>2012 – 2018</w:t>
            </w:r>
            <w:proofErr w:type="gramEnd"/>
            <w:r w:rsidRPr="00A11354">
              <w:rPr>
                <w:iCs/>
              </w:rPr>
              <w:t xml:space="preserve">, Pokročilé technologie pro výrobu tepla a elektřiny, TE01020036. Od 9/2017 vedoucí pracovního balíčku </w:t>
            </w:r>
            <w:proofErr w:type="gramStart"/>
            <w:r w:rsidRPr="00A11354">
              <w:rPr>
                <w:iCs/>
              </w:rPr>
              <w:t>WP4 - Chlazení</w:t>
            </w:r>
            <w:proofErr w:type="gramEnd"/>
            <w:r w:rsidRPr="00A11354">
              <w:rPr>
                <w:iCs/>
              </w:rPr>
              <w:t xml:space="preserve"> a vodní hospodářství </w:t>
            </w:r>
          </w:p>
          <w:p w14:paraId="7C45AE4D" w14:textId="77777777" w:rsidR="000D054D" w:rsidRPr="00A11354" w:rsidRDefault="000D054D" w:rsidP="000D054D">
            <w:pPr>
              <w:contextualSpacing/>
              <w:jc w:val="both"/>
            </w:pPr>
            <w:proofErr w:type="gramStart"/>
            <w:r w:rsidRPr="00A11354">
              <w:rPr>
                <w:iCs/>
              </w:rPr>
              <w:t>2012 – 2017</w:t>
            </w:r>
            <w:proofErr w:type="gramEnd"/>
            <w:r w:rsidRPr="00A11354">
              <w:rPr>
                <w:iCs/>
              </w:rPr>
              <w:t xml:space="preserve">, Aerodynamika motorového prostoru, Centrum kompetence automobilového průmyslu Josefa Božka </w:t>
            </w:r>
          </w:p>
          <w:p w14:paraId="183CBB88" w14:textId="77777777" w:rsidR="000D054D" w:rsidRPr="00A11354" w:rsidRDefault="000D054D" w:rsidP="000D054D">
            <w:pPr>
              <w:contextualSpacing/>
              <w:jc w:val="both"/>
            </w:pPr>
          </w:p>
          <w:p w14:paraId="6CF3181C" w14:textId="77777777" w:rsidR="000D054D" w:rsidRPr="00A11354" w:rsidRDefault="000D054D" w:rsidP="000D054D">
            <w:pPr>
              <w:jc w:val="both"/>
              <w:rPr>
                <w:b/>
              </w:rPr>
            </w:pPr>
            <w:r w:rsidRPr="00A11354">
              <w:rPr>
                <w:b/>
              </w:rPr>
              <w:t>Tvůrčí činnost</w:t>
            </w:r>
          </w:p>
          <w:p w14:paraId="44F0E3DB" w14:textId="77777777" w:rsidR="000D054D" w:rsidRPr="00A11354" w:rsidRDefault="000D054D" w:rsidP="000D054D">
            <w:pPr>
              <w:jc w:val="both"/>
              <w:rPr>
                <w:b/>
              </w:rPr>
            </w:pPr>
            <w:r w:rsidRPr="00A11354">
              <w:rPr>
                <w:bCs/>
                <w:iCs/>
              </w:rPr>
              <w:t xml:space="preserve">ČÍŽEK, J., et al. Zařízení pro snížení úletu kapalné fáze a ztrát odparem u ventilátorové chladicí věže. České vysoké učení technické v Praze, Fakulta strojní, Ústav mechaniky tekutin a termodynamiky, patent CZ. 304918. 10. 12. 2014. </w:t>
            </w:r>
          </w:p>
        </w:tc>
      </w:tr>
      <w:tr w:rsidR="000D054D" w:rsidRPr="00A11354" w14:paraId="742D8DD5" w14:textId="77777777" w:rsidTr="000D054D">
        <w:trPr>
          <w:trHeight w:val="218"/>
        </w:trPr>
        <w:tc>
          <w:tcPr>
            <w:tcW w:w="9859" w:type="dxa"/>
            <w:gridSpan w:val="16"/>
            <w:shd w:val="clear" w:color="auto" w:fill="F7CAAC"/>
          </w:tcPr>
          <w:p w14:paraId="17B775C4" w14:textId="77777777" w:rsidR="000D054D" w:rsidRPr="00A11354" w:rsidRDefault="000D054D" w:rsidP="000D054D">
            <w:pPr>
              <w:rPr>
                <w:b/>
              </w:rPr>
            </w:pPr>
            <w:r w:rsidRPr="00A11354">
              <w:rPr>
                <w:b/>
              </w:rPr>
              <w:t>Působení v zahraničí</w:t>
            </w:r>
          </w:p>
        </w:tc>
      </w:tr>
      <w:tr w:rsidR="000D054D" w:rsidRPr="00A11354" w14:paraId="2F02B305" w14:textId="77777777" w:rsidTr="000D054D">
        <w:trPr>
          <w:trHeight w:val="328"/>
        </w:trPr>
        <w:tc>
          <w:tcPr>
            <w:tcW w:w="9859" w:type="dxa"/>
            <w:gridSpan w:val="16"/>
          </w:tcPr>
          <w:p w14:paraId="12A715F9" w14:textId="77777777" w:rsidR="000D054D" w:rsidRPr="00A11354" w:rsidRDefault="000D054D" w:rsidP="000D054D">
            <w:r w:rsidRPr="00A11354">
              <w:t>Krátkodobé výjezdy v rámci programů Erasmus+ a CEEPUS.</w:t>
            </w:r>
          </w:p>
        </w:tc>
      </w:tr>
      <w:tr w:rsidR="000D054D" w:rsidRPr="00A11354" w14:paraId="48794CAD" w14:textId="77777777" w:rsidTr="000D054D">
        <w:trPr>
          <w:cantSplit/>
          <w:trHeight w:val="470"/>
        </w:trPr>
        <w:tc>
          <w:tcPr>
            <w:tcW w:w="2518" w:type="dxa"/>
            <w:shd w:val="clear" w:color="auto" w:fill="F7CAAC"/>
          </w:tcPr>
          <w:p w14:paraId="159A9E30" w14:textId="77777777" w:rsidR="000D054D" w:rsidRPr="00A11354" w:rsidRDefault="000D054D" w:rsidP="000D054D">
            <w:pPr>
              <w:jc w:val="both"/>
              <w:rPr>
                <w:b/>
              </w:rPr>
            </w:pPr>
            <w:r w:rsidRPr="00A11354">
              <w:rPr>
                <w:b/>
              </w:rPr>
              <w:t xml:space="preserve">Podpis </w:t>
            </w:r>
          </w:p>
        </w:tc>
        <w:tc>
          <w:tcPr>
            <w:tcW w:w="4536" w:type="dxa"/>
            <w:gridSpan w:val="8"/>
          </w:tcPr>
          <w:p w14:paraId="67B342F8" w14:textId="77777777" w:rsidR="000D054D" w:rsidRPr="00A11354" w:rsidRDefault="000D054D" w:rsidP="000D054D">
            <w:pPr>
              <w:jc w:val="both"/>
            </w:pPr>
          </w:p>
        </w:tc>
        <w:tc>
          <w:tcPr>
            <w:tcW w:w="786" w:type="dxa"/>
            <w:gridSpan w:val="2"/>
            <w:shd w:val="clear" w:color="auto" w:fill="F7CAAC"/>
          </w:tcPr>
          <w:p w14:paraId="631D1263" w14:textId="77777777" w:rsidR="000D054D" w:rsidRPr="00A11354" w:rsidRDefault="000D054D" w:rsidP="000D054D">
            <w:pPr>
              <w:jc w:val="both"/>
            </w:pPr>
            <w:r w:rsidRPr="00A11354">
              <w:rPr>
                <w:b/>
              </w:rPr>
              <w:t>datum</w:t>
            </w:r>
          </w:p>
        </w:tc>
        <w:tc>
          <w:tcPr>
            <w:tcW w:w="2019" w:type="dxa"/>
            <w:gridSpan w:val="5"/>
          </w:tcPr>
          <w:p w14:paraId="6D574830" w14:textId="77777777" w:rsidR="000D054D" w:rsidRPr="00A11354" w:rsidRDefault="000D054D" w:rsidP="000D054D">
            <w:pPr>
              <w:jc w:val="both"/>
            </w:pPr>
            <w:r w:rsidRPr="00A11354">
              <w:t>13. 6. 2025</w:t>
            </w:r>
          </w:p>
        </w:tc>
      </w:tr>
    </w:tbl>
    <w:p w14:paraId="707F70C5" w14:textId="77777777" w:rsidR="000D054D" w:rsidRPr="00A11354" w:rsidRDefault="000D054D" w:rsidP="000D054D"/>
    <w:p w14:paraId="6416334B" w14:textId="77777777" w:rsidR="000D054D" w:rsidRPr="00A11354" w:rsidRDefault="000D054D" w:rsidP="000D054D"/>
    <w:p w14:paraId="42BABCA8" w14:textId="77777777" w:rsidR="000D054D" w:rsidRPr="00A11354" w:rsidRDefault="000D054D" w:rsidP="000D054D"/>
    <w:p w14:paraId="10E44EE7" w14:textId="77777777" w:rsidR="000D054D" w:rsidRPr="00A11354" w:rsidRDefault="000D054D" w:rsidP="000D054D"/>
    <w:p w14:paraId="21B3AD8A" w14:textId="42C01DF6" w:rsidR="0066101A" w:rsidRPr="00A11354" w:rsidRDefault="0066101A">
      <w:pPr>
        <w:spacing w:after="160" w:line="259" w:lineRule="auto"/>
      </w:pPr>
      <w:r w:rsidRPr="00A11354">
        <w:br w:type="page"/>
      </w:r>
    </w:p>
    <w:p w14:paraId="051554C3" w14:textId="77777777" w:rsidR="000D054D" w:rsidRPr="00A11354" w:rsidRDefault="000D054D" w:rsidP="000D054D"/>
    <w:tbl>
      <w:tblPr>
        <w:tblW w:w="985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18"/>
        <w:gridCol w:w="567"/>
        <w:gridCol w:w="262"/>
        <w:gridCol w:w="1439"/>
        <w:gridCol w:w="425"/>
        <w:gridCol w:w="142"/>
        <w:gridCol w:w="239"/>
        <w:gridCol w:w="468"/>
        <w:gridCol w:w="994"/>
        <w:gridCol w:w="709"/>
        <w:gridCol w:w="77"/>
        <w:gridCol w:w="348"/>
        <w:gridCol w:w="284"/>
        <w:gridCol w:w="141"/>
        <w:gridCol w:w="552"/>
        <w:gridCol w:w="694"/>
      </w:tblGrid>
      <w:tr w:rsidR="000D054D" w:rsidRPr="00A11354" w14:paraId="4F99A3DF" w14:textId="77777777" w:rsidTr="000D054D">
        <w:tc>
          <w:tcPr>
            <w:tcW w:w="9859" w:type="dxa"/>
            <w:gridSpan w:val="16"/>
            <w:tcBorders>
              <w:bottom w:val="double" w:sz="4" w:space="0" w:color="auto"/>
            </w:tcBorders>
            <w:shd w:val="clear" w:color="auto" w:fill="BDD6EE"/>
          </w:tcPr>
          <w:p w14:paraId="229BD726" w14:textId="77777777" w:rsidR="000D054D" w:rsidRPr="00A11354" w:rsidRDefault="000D054D" w:rsidP="000D054D">
            <w:pPr>
              <w:jc w:val="both"/>
              <w:rPr>
                <w:b/>
                <w:sz w:val="28"/>
              </w:rPr>
            </w:pPr>
            <w:r w:rsidRPr="00A11354">
              <w:rPr>
                <w:b/>
                <w:sz w:val="28"/>
              </w:rPr>
              <w:t>C-I – Personální zabezpečení</w:t>
            </w:r>
          </w:p>
        </w:tc>
      </w:tr>
      <w:tr w:rsidR="000D054D" w:rsidRPr="00A11354" w14:paraId="0A55CD53" w14:textId="77777777" w:rsidTr="000D054D">
        <w:tc>
          <w:tcPr>
            <w:tcW w:w="2518" w:type="dxa"/>
            <w:tcBorders>
              <w:top w:val="double" w:sz="4" w:space="0" w:color="auto"/>
            </w:tcBorders>
            <w:shd w:val="clear" w:color="auto" w:fill="F7CAAC"/>
          </w:tcPr>
          <w:p w14:paraId="54307E66" w14:textId="77777777" w:rsidR="000D054D" w:rsidRPr="00A11354" w:rsidRDefault="000D054D" w:rsidP="000D054D">
            <w:pPr>
              <w:jc w:val="both"/>
              <w:rPr>
                <w:b/>
              </w:rPr>
            </w:pPr>
            <w:r w:rsidRPr="00A11354">
              <w:rPr>
                <w:b/>
              </w:rPr>
              <w:t>Vysoká škola</w:t>
            </w:r>
          </w:p>
        </w:tc>
        <w:tc>
          <w:tcPr>
            <w:tcW w:w="7341" w:type="dxa"/>
            <w:gridSpan w:val="15"/>
          </w:tcPr>
          <w:p w14:paraId="636DE778" w14:textId="77777777" w:rsidR="000D054D" w:rsidRPr="00A11354" w:rsidRDefault="000D054D" w:rsidP="000D054D">
            <w:pPr>
              <w:jc w:val="both"/>
            </w:pPr>
            <w:r w:rsidRPr="00A11354">
              <w:t>Univerzita Jana Evangelisty Purkyně v Ústí nad Labem</w:t>
            </w:r>
          </w:p>
        </w:tc>
      </w:tr>
      <w:tr w:rsidR="000D054D" w:rsidRPr="00A11354" w14:paraId="0EF398A6" w14:textId="77777777" w:rsidTr="000D054D">
        <w:tc>
          <w:tcPr>
            <w:tcW w:w="2518" w:type="dxa"/>
            <w:shd w:val="clear" w:color="auto" w:fill="F7CAAC"/>
          </w:tcPr>
          <w:p w14:paraId="18B29DC1" w14:textId="77777777" w:rsidR="000D054D" w:rsidRPr="00A11354" w:rsidRDefault="000D054D" w:rsidP="000D054D">
            <w:pPr>
              <w:jc w:val="both"/>
              <w:rPr>
                <w:b/>
              </w:rPr>
            </w:pPr>
            <w:r w:rsidRPr="00A11354">
              <w:rPr>
                <w:b/>
              </w:rPr>
              <w:t>Součást vysoké školy</w:t>
            </w:r>
          </w:p>
        </w:tc>
        <w:tc>
          <w:tcPr>
            <w:tcW w:w="7341" w:type="dxa"/>
            <w:gridSpan w:val="15"/>
          </w:tcPr>
          <w:p w14:paraId="175ABC39" w14:textId="77777777" w:rsidR="000D054D" w:rsidRPr="00A11354" w:rsidRDefault="000D054D" w:rsidP="000D054D">
            <w:pPr>
              <w:jc w:val="both"/>
            </w:pPr>
            <w:r w:rsidRPr="00A11354">
              <w:t>Fakulta strojního inženýrství</w:t>
            </w:r>
          </w:p>
        </w:tc>
      </w:tr>
      <w:tr w:rsidR="000D054D" w:rsidRPr="00A11354" w14:paraId="7A291DA6" w14:textId="77777777" w:rsidTr="000D054D">
        <w:tc>
          <w:tcPr>
            <w:tcW w:w="2518" w:type="dxa"/>
            <w:shd w:val="clear" w:color="auto" w:fill="F7CAAC"/>
          </w:tcPr>
          <w:p w14:paraId="3233C5CA" w14:textId="77777777" w:rsidR="000D054D" w:rsidRPr="00A11354" w:rsidRDefault="000D054D" w:rsidP="000D054D">
            <w:pPr>
              <w:jc w:val="both"/>
              <w:rPr>
                <w:b/>
              </w:rPr>
            </w:pPr>
            <w:r w:rsidRPr="00A11354">
              <w:rPr>
                <w:b/>
              </w:rPr>
              <w:t>Název studijního programu</w:t>
            </w:r>
          </w:p>
        </w:tc>
        <w:tc>
          <w:tcPr>
            <w:tcW w:w="7341" w:type="dxa"/>
            <w:gridSpan w:val="15"/>
          </w:tcPr>
          <w:p w14:paraId="073793AE" w14:textId="77777777" w:rsidR="000D054D" w:rsidRPr="00A11354" w:rsidRDefault="000D054D" w:rsidP="000D054D">
            <w:pPr>
              <w:jc w:val="both"/>
            </w:pPr>
            <w:r w:rsidRPr="00A11354">
              <w:t>Inženýrská mechanika a automatizace</w:t>
            </w:r>
          </w:p>
        </w:tc>
      </w:tr>
      <w:tr w:rsidR="000D054D" w:rsidRPr="00A11354" w14:paraId="6B3252B4" w14:textId="77777777" w:rsidTr="000D054D">
        <w:tc>
          <w:tcPr>
            <w:tcW w:w="2518" w:type="dxa"/>
            <w:shd w:val="clear" w:color="auto" w:fill="F7CAAC"/>
          </w:tcPr>
          <w:p w14:paraId="1663664A" w14:textId="77777777" w:rsidR="000D054D" w:rsidRPr="00A11354" w:rsidRDefault="000D054D" w:rsidP="000D054D">
            <w:pPr>
              <w:jc w:val="both"/>
              <w:rPr>
                <w:b/>
              </w:rPr>
            </w:pPr>
            <w:r w:rsidRPr="00A11354">
              <w:rPr>
                <w:b/>
              </w:rPr>
              <w:t>Jméno a příjmení</w:t>
            </w:r>
          </w:p>
        </w:tc>
        <w:tc>
          <w:tcPr>
            <w:tcW w:w="4536" w:type="dxa"/>
            <w:gridSpan w:val="8"/>
          </w:tcPr>
          <w:p w14:paraId="7E57D775" w14:textId="77777777" w:rsidR="000D054D" w:rsidRPr="00A11354" w:rsidRDefault="000D054D" w:rsidP="000D054D">
            <w:pPr>
              <w:jc w:val="both"/>
              <w:rPr>
                <w:b/>
              </w:rPr>
            </w:pPr>
            <w:r w:rsidRPr="00A11354">
              <w:rPr>
                <w:b/>
              </w:rPr>
              <w:t>Pavel Polach</w:t>
            </w:r>
          </w:p>
        </w:tc>
        <w:tc>
          <w:tcPr>
            <w:tcW w:w="709" w:type="dxa"/>
            <w:shd w:val="clear" w:color="auto" w:fill="F7CAAC"/>
          </w:tcPr>
          <w:p w14:paraId="0AF194A6" w14:textId="77777777" w:rsidR="000D054D" w:rsidRPr="00A11354" w:rsidRDefault="000D054D" w:rsidP="000D054D">
            <w:pPr>
              <w:jc w:val="both"/>
              <w:rPr>
                <w:b/>
              </w:rPr>
            </w:pPr>
            <w:r w:rsidRPr="00A11354">
              <w:rPr>
                <w:b/>
              </w:rPr>
              <w:t>Tituly</w:t>
            </w:r>
          </w:p>
        </w:tc>
        <w:tc>
          <w:tcPr>
            <w:tcW w:w="2096" w:type="dxa"/>
            <w:gridSpan w:val="6"/>
          </w:tcPr>
          <w:p w14:paraId="70E06291" w14:textId="77777777" w:rsidR="000D054D" w:rsidRPr="00A11354" w:rsidRDefault="000D054D" w:rsidP="000D054D">
            <w:pPr>
              <w:jc w:val="center"/>
            </w:pPr>
            <w:r w:rsidRPr="00A11354">
              <w:t>doc., Dr., Ing.</w:t>
            </w:r>
          </w:p>
        </w:tc>
      </w:tr>
      <w:tr w:rsidR="000D054D" w:rsidRPr="00A11354" w14:paraId="3B65AD46" w14:textId="77777777" w:rsidTr="000D054D">
        <w:tc>
          <w:tcPr>
            <w:tcW w:w="2518" w:type="dxa"/>
            <w:shd w:val="clear" w:color="auto" w:fill="F7CAAC"/>
          </w:tcPr>
          <w:p w14:paraId="049BB150" w14:textId="77777777" w:rsidR="000D054D" w:rsidRPr="00A11354" w:rsidRDefault="000D054D" w:rsidP="000D054D">
            <w:pPr>
              <w:jc w:val="both"/>
              <w:rPr>
                <w:b/>
              </w:rPr>
            </w:pPr>
            <w:r w:rsidRPr="00A11354">
              <w:rPr>
                <w:b/>
              </w:rPr>
              <w:t>Rok narození</w:t>
            </w:r>
          </w:p>
        </w:tc>
        <w:tc>
          <w:tcPr>
            <w:tcW w:w="829" w:type="dxa"/>
            <w:gridSpan w:val="2"/>
          </w:tcPr>
          <w:p w14:paraId="63EE0F85" w14:textId="77777777" w:rsidR="000D054D" w:rsidRPr="00A11354" w:rsidRDefault="000D054D" w:rsidP="000D054D">
            <w:pPr>
              <w:tabs>
                <w:tab w:val="left" w:pos="562"/>
              </w:tabs>
              <w:jc w:val="both"/>
            </w:pPr>
            <w:r w:rsidRPr="00A11354">
              <w:t>1963</w:t>
            </w:r>
          </w:p>
        </w:tc>
        <w:tc>
          <w:tcPr>
            <w:tcW w:w="1864" w:type="dxa"/>
            <w:gridSpan w:val="2"/>
            <w:shd w:val="clear" w:color="auto" w:fill="F7CAAC"/>
          </w:tcPr>
          <w:p w14:paraId="3ED649C4" w14:textId="77777777" w:rsidR="000D054D" w:rsidRPr="00A11354" w:rsidRDefault="000D054D" w:rsidP="000D054D">
            <w:pPr>
              <w:jc w:val="both"/>
              <w:rPr>
                <w:b/>
              </w:rPr>
            </w:pPr>
            <w:r w:rsidRPr="00A11354">
              <w:rPr>
                <w:b/>
              </w:rPr>
              <w:t>typ vztahu k VŠ</w:t>
            </w:r>
          </w:p>
        </w:tc>
        <w:tc>
          <w:tcPr>
            <w:tcW w:w="849" w:type="dxa"/>
            <w:gridSpan w:val="3"/>
          </w:tcPr>
          <w:p w14:paraId="3DD8C5FC" w14:textId="77777777" w:rsidR="000D054D" w:rsidRPr="00A11354" w:rsidRDefault="000D054D" w:rsidP="000D054D">
            <w:pPr>
              <w:jc w:val="center"/>
            </w:pPr>
            <w:r w:rsidRPr="00A11354">
              <w:t>PP</w:t>
            </w:r>
          </w:p>
        </w:tc>
        <w:tc>
          <w:tcPr>
            <w:tcW w:w="994" w:type="dxa"/>
            <w:shd w:val="clear" w:color="auto" w:fill="F7CAAC"/>
          </w:tcPr>
          <w:p w14:paraId="40302FF6" w14:textId="77777777" w:rsidR="000D054D" w:rsidRPr="00A11354" w:rsidRDefault="000D054D" w:rsidP="000D054D">
            <w:pPr>
              <w:jc w:val="both"/>
              <w:rPr>
                <w:b/>
              </w:rPr>
            </w:pPr>
            <w:r w:rsidRPr="00A11354">
              <w:rPr>
                <w:b/>
              </w:rPr>
              <w:t>rozsah</w:t>
            </w:r>
          </w:p>
        </w:tc>
        <w:tc>
          <w:tcPr>
            <w:tcW w:w="709" w:type="dxa"/>
          </w:tcPr>
          <w:p w14:paraId="13ACBAED" w14:textId="77777777" w:rsidR="000D054D" w:rsidRPr="00A11354" w:rsidRDefault="000D054D" w:rsidP="000D054D">
            <w:pPr>
              <w:jc w:val="center"/>
            </w:pPr>
            <w:r w:rsidRPr="00A11354">
              <w:t>40</w:t>
            </w:r>
          </w:p>
        </w:tc>
        <w:tc>
          <w:tcPr>
            <w:tcW w:w="850" w:type="dxa"/>
            <w:gridSpan w:val="4"/>
            <w:shd w:val="clear" w:color="auto" w:fill="F7CAAC"/>
          </w:tcPr>
          <w:p w14:paraId="648BBF4E" w14:textId="77777777" w:rsidR="000D054D" w:rsidRPr="00A11354" w:rsidRDefault="000D054D" w:rsidP="000D054D">
            <w:pPr>
              <w:jc w:val="both"/>
              <w:rPr>
                <w:b/>
              </w:rPr>
            </w:pPr>
            <w:r w:rsidRPr="00A11354">
              <w:rPr>
                <w:b/>
              </w:rPr>
              <w:t>do kdy</w:t>
            </w:r>
          </w:p>
        </w:tc>
        <w:tc>
          <w:tcPr>
            <w:tcW w:w="1246" w:type="dxa"/>
            <w:gridSpan w:val="2"/>
          </w:tcPr>
          <w:p w14:paraId="60370FCA" w14:textId="77777777" w:rsidR="000D054D" w:rsidRPr="00A11354" w:rsidRDefault="000D054D" w:rsidP="000D054D">
            <w:pPr>
              <w:jc w:val="center"/>
              <w:rPr>
                <w:highlight w:val="yellow"/>
              </w:rPr>
            </w:pPr>
            <w:r w:rsidRPr="00A11354">
              <w:t>N</w:t>
            </w:r>
          </w:p>
        </w:tc>
      </w:tr>
      <w:tr w:rsidR="000D054D" w:rsidRPr="00A11354" w14:paraId="27FF9C53" w14:textId="77777777" w:rsidTr="000D054D">
        <w:tc>
          <w:tcPr>
            <w:tcW w:w="5211" w:type="dxa"/>
            <w:gridSpan w:val="5"/>
            <w:shd w:val="clear" w:color="auto" w:fill="F7CAAC"/>
          </w:tcPr>
          <w:p w14:paraId="46B517B1" w14:textId="77777777" w:rsidR="000D054D" w:rsidRPr="00A11354" w:rsidRDefault="000D054D" w:rsidP="000D054D">
            <w:pPr>
              <w:jc w:val="both"/>
              <w:rPr>
                <w:b/>
              </w:rPr>
            </w:pPr>
            <w:r w:rsidRPr="00A11354">
              <w:rPr>
                <w:b/>
              </w:rPr>
              <w:t>Typ vztahu na součásti VŠ, která uskutečňuje st. program</w:t>
            </w:r>
          </w:p>
        </w:tc>
        <w:tc>
          <w:tcPr>
            <w:tcW w:w="849" w:type="dxa"/>
            <w:gridSpan w:val="3"/>
          </w:tcPr>
          <w:p w14:paraId="2C5AC329" w14:textId="77777777" w:rsidR="000D054D" w:rsidRPr="00A11354" w:rsidRDefault="000D054D" w:rsidP="000D054D">
            <w:pPr>
              <w:jc w:val="center"/>
            </w:pPr>
            <w:r w:rsidRPr="00A11354">
              <w:t>PP</w:t>
            </w:r>
          </w:p>
        </w:tc>
        <w:tc>
          <w:tcPr>
            <w:tcW w:w="994" w:type="dxa"/>
            <w:shd w:val="clear" w:color="auto" w:fill="F7CAAC"/>
          </w:tcPr>
          <w:p w14:paraId="30FDB7EA" w14:textId="77777777" w:rsidR="000D054D" w:rsidRPr="00A11354" w:rsidRDefault="000D054D" w:rsidP="000D054D">
            <w:pPr>
              <w:jc w:val="both"/>
              <w:rPr>
                <w:b/>
              </w:rPr>
            </w:pPr>
            <w:r w:rsidRPr="00A11354">
              <w:rPr>
                <w:b/>
              </w:rPr>
              <w:t>rozsah</w:t>
            </w:r>
          </w:p>
        </w:tc>
        <w:tc>
          <w:tcPr>
            <w:tcW w:w="709" w:type="dxa"/>
          </w:tcPr>
          <w:p w14:paraId="10855272" w14:textId="77777777" w:rsidR="000D054D" w:rsidRPr="00A11354" w:rsidRDefault="000D054D" w:rsidP="000D054D">
            <w:pPr>
              <w:jc w:val="center"/>
            </w:pPr>
            <w:r w:rsidRPr="00A11354">
              <w:t>40</w:t>
            </w:r>
          </w:p>
        </w:tc>
        <w:tc>
          <w:tcPr>
            <w:tcW w:w="850" w:type="dxa"/>
            <w:gridSpan w:val="4"/>
            <w:shd w:val="clear" w:color="auto" w:fill="F7CAAC"/>
          </w:tcPr>
          <w:p w14:paraId="65B888FF" w14:textId="77777777" w:rsidR="000D054D" w:rsidRPr="00A11354" w:rsidRDefault="000D054D" w:rsidP="000D054D">
            <w:pPr>
              <w:jc w:val="both"/>
              <w:rPr>
                <w:b/>
              </w:rPr>
            </w:pPr>
            <w:r w:rsidRPr="00A11354">
              <w:rPr>
                <w:b/>
              </w:rPr>
              <w:t>do kdy</w:t>
            </w:r>
          </w:p>
        </w:tc>
        <w:tc>
          <w:tcPr>
            <w:tcW w:w="1246" w:type="dxa"/>
            <w:gridSpan w:val="2"/>
          </w:tcPr>
          <w:p w14:paraId="736C9791" w14:textId="77777777" w:rsidR="000D054D" w:rsidRPr="00A11354" w:rsidRDefault="000D054D" w:rsidP="000D054D">
            <w:pPr>
              <w:jc w:val="center"/>
              <w:rPr>
                <w:highlight w:val="yellow"/>
              </w:rPr>
            </w:pPr>
            <w:r w:rsidRPr="00A11354">
              <w:t>N</w:t>
            </w:r>
          </w:p>
        </w:tc>
      </w:tr>
      <w:tr w:rsidR="000D054D" w:rsidRPr="00A11354" w14:paraId="1F3FDC54" w14:textId="77777777" w:rsidTr="000D054D">
        <w:tc>
          <w:tcPr>
            <w:tcW w:w="6060" w:type="dxa"/>
            <w:gridSpan w:val="8"/>
            <w:shd w:val="clear" w:color="auto" w:fill="F7CAAC"/>
          </w:tcPr>
          <w:p w14:paraId="141CDF5E" w14:textId="77777777" w:rsidR="000D054D" w:rsidRPr="00A11354" w:rsidRDefault="000D054D" w:rsidP="000D054D">
            <w:pPr>
              <w:jc w:val="both"/>
            </w:pPr>
            <w:r w:rsidRPr="00A11354">
              <w:rPr>
                <w:b/>
              </w:rPr>
              <w:t>Další současná působení jako akademický pracovník na jiných VŠ</w:t>
            </w:r>
          </w:p>
        </w:tc>
        <w:tc>
          <w:tcPr>
            <w:tcW w:w="1703" w:type="dxa"/>
            <w:gridSpan w:val="2"/>
            <w:shd w:val="clear" w:color="auto" w:fill="F7CAAC"/>
          </w:tcPr>
          <w:p w14:paraId="32B1CA01" w14:textId="77777777" w:rsidR="000D054D" w:rsidRPr="00A11354" w:rsidRDefault="000D054D" w:rsidP="000D054D">
            <w:pPr>
              <w:jc w:val="both"/>
              <w:rPr>
                <w:b/>
              </w:rPr>
            </w:pPr>
            <w:r w:rsidRPr="00A11354">
              <w:rPr>
                <w:b/>
              </w:rPr>
              <w:t>typ prac. vztahu</w:t>
            </w:r>
          </w:p>
        </w:tc>
        <w:tc>
          <w:tcPr>
            <w:tcW w:w="2096" w:type="dxa"/>
            <w:gridSpan w:val="6"/>
            <w:shd w:val="clear" w:color="auto" w:fill="F7CAAC"/>
          </w:tcPr>
          <w:p w14:paraId="699F4C52" w14:textId="77777777" w:rsidR="000D054D" w:rsidRPr="00A11354" w:rsidRDefault="000D054D" w:rsidP="000D054D">
            <w:pPr>
              <w:jc w:val="both"/>
              <w:rPr>
                <w:b/>
              </w:rPr>
            </w:pPr>
            <w:r w:rsidRPr="00A11354">
              <w:rPr>
                <w:b/>
              </w:rPr>
              <w:t>rozsah</w:t>
            </w:r>
          </w:p>
        </w:tc>
      </w:tr>
      <w:tr w:rsidR="000D054D" w:rsidRPr="00A11354" w14:paraId="10BBBE78" w14:textId="77777777" w:rsidTr="000D054D">
        <w:tc>
          <w:tcPr>
            <w:tcW w:w="6060" w:type="dxa"/>
            <w:gridSpan w:val="8"/>
          </w:tcPr>
          <w:p w14:paraId="6FF443A0" w14:textId="77777777" w:rsidR="000D054D" w:rsidRPr="00A11354" w:rsidRDefault="000D054D" w:rsidP="000D054D">
            <w:pPr>
              <w:jc w:val="both"/>
            </w:pPr>
            <w:r w:rsidRPr="00A11354">
              <w:t>nepůsobí</w:t>
            </w:r>
          </w:p>
        </w:tc>
        <w:tc>
          <w:tcPr>
            <w:tcW w:w="1703" w:type="dxa"/>
            <w:gridSpan w:val="2"/>
          </w:tcPr>
          <w:p w14:paraId="08D34B69" w14:textId="77777777" w:rsidR="000D054D" w:rsidRPr="00A11354" w:rsidRDefault="000D054D" w:rsidP="000D054D">
            <w:pPr>
              <w:jc w:val="center"/>
            </w:pPr>
          </w:p>
        </w:tc>
        <w:tc>
          <w:tcPr>
            <w:tcW w:w="2096" w:type="dxa"/>
            <w:gridSpan w:val="6"/>
          </w:tcPr>
          <w:p w14:paraId="2D00BF68" w14:textId="77777777" w:rsidR="000D054D" w:rsidRPr="00A11354" w:rsidRDefault="000D054D" w:rsidP="000D054D">
            <w:pPr>
              <w:jc w:val="center"/>
            </w:pPr>
          </w:p>
        </w:tc>
      </w:tr>
      <w:tr w:rsidR="000D054D" w:rsidRPr="00A11354" w14:paraId="03700A21" w14:textId="77777777" w:rsidTr="000D054D">
        <w:tc>
          <w:tcPr>
            <w:tcW w:w="9859" w:type="dxa"/>
            <w:gridSpan w:val="16"/>
            <w:shd w:val="clear" w:color="auto" w:fill="F7CAAC"/>
          </w:tcPr>
          <w:p w14:paraId="0D86B23A" w14:textId="77777777" w:rsidR="000D054D" w:rsidRPr="00A11354" w:rsidRDefault="000D054D" w:rsidP="000D054D">
            <w:pPr>
              <w:jc w:val="both"/>
            </w:pPr>
            <w:r w:rsidRPr="00A11354">
              <w:rPr>
                <w:b/>
              </w:rPr>
              <w:t>Předměty příslušného studijního programu a způsob zapojení do jejich výuky, příp. další zapojení do uskutečňování studijního programu</w:t>
            </w:r>
          </w:p>
        </w:tc>
      </w:tr>
      <w:tr w:rsidR="000D054D" w:rsidRPr="00A11354" w14:paraId="6FC6ED3E" w14:textId="77777777" w:rsidTr="000D054D">
        <w:trPr>
          <w:trHeight w:val="506"/>
        </w:trPr>
        <w:tc>
          <w:tcPr>
            <w:tcW w:w="9859" w:type="dxa"/>
            <w:gridSpan w:val="16"/>
            <w:tcBorders>
              <w:top w:val="nil"/>
            </w:tcBorders>
          </w:tcPr>
          <w:p w14:paraId="7C414A28" w14:textId="77777777" w:rsidR="000D054D" w:rsidRPr="00A11354" w:rsidRDefault="000D054D" w:rsidP="000D054D">
            <w:pPr>
              <w:jc w:val="both"/>
            </w:pPr>
            <w:r w:rsidRPr="00A11354">
              <w:rPr>
                <w:b/>
                <w:bCs/>
              </w:rPr>
              <w:t>Dynamika energetických strojů</w:t>
            </w:r>
            <w:r w:rsidRPr="00A11354">
              <w:t>: garant, PS: přednášející (</w:t>
            </w:r>
            <w:proofErr w:type="gramStart"/>
            <w:r w:rsidRPr="00A11354">
              <w:t>50%</w:t>
            </w:r>
            <w:proofErr w:type="gramEnd"/>
            <w:r w:rsidRPr="00A11354">
              <w:t>), KS: přednášející (</w:t>
            </w:r>
            <w:proofErr w:type="gramStart"/>
            <w:r w:rsidRPr="00A11354">
              <w:t>50%</w:t>
            </w:r>
            <w:proofErr w:type="gramEnd"/>
            <w:r w:rsidRPr="00A11354">
              <w:t>)</w:t>
            </w:r>
          </w:p>
        </w:tc>
      </w:tr>
      <w:tr w:rsidR="000D054D" w:rsidRPr="00A11354" w14:paraId="351EA00B" w14:textId="77777777" w:rsidTr="000D054D">
        <w:trPr>
          <w:trHeight w:val="340"/>
        </w:trPr>
        <w:tc>
          <w:tcPr>
            <w:tcW w:w="9859" w:type="dxa"/>
            <w:gridSpan w:val="16"/>
            <w:tcBorders>
              <w:top w:val="nil"/>
            </w:tcBorders>
            <w:shd w:val="clear" w:color="auto" w:fill="FBD4B4"/>
          </w:tcPr>
          <w:p w14:paraId="3D886886" w14:textId="77777777" w:rsidR="000D054D" w:rsidRPr="00A11354" w:rsidRDefault="000D054D" w:rsidP="000D054D">
            <w:pPr>
              <w:jc w:val="both"/>
              <w:rPr>
                <w:b/>
              </w:rPr>
            </w:pPr>
            <w:r w:rsidRPr="00A11354">
              <w:rPr>
                <w:b/>
              </w:rPr>
              <w:t>Zapojení do výuky v dalších studijních programech na téže vysoké škole (pouze u garantů ZT a PZ předmětů)</w:t>
            </w:r>
          </w:p>
        </w:tc>
      </w:tr>
      <w:tr w:rsidR="000D054D" w:rsidRPr="00A11354" w14:paraId="66330D19" w14:textId="77777777" w:rsidTr="000D054D">
        <w:trPr>
          <w:trHeight w:val="340"/>
        </w:trPr>
        <w:tc>
          <w:tcPr>
            <w:tcW w:w="3085" w:type="dxa"/>
            <w:gridSpan w:val="2"/>
            <w:tcBorders>
              <w:top w:val="nil"/>
            </w:tcBorders>
          </w:tcPr>
          <w:p w14:paraId="72EE84C9" w14:textId="77777777" w:rsidR="000D054D" w:rsidRPr="00A11354" w:rsidRDefault="000D054D" w:rsidP="000D054D">
            <w:pPr>
              <w:jc w:val="both"/>
              <w:rPr>
                <w:b/>
              </w:rPr>
            </w:pPr>
            <w:r w:rsidRPr="00A11354">
              <w:rPr>
                <w:b/>
              </w:rPr>
              <w:t>Název studijního předmětu</w:t>
            </w:r>
          </w:p>
        </w:tc>
        <w:tc>
          <w:tcPr>
            <w:tcW w:w="1701" w:type="dxa"/>
            <w:gridSpan w:val="2"/>
            <w:tcBorders>
              <w:top w:val="nil"/>
            </w:tcBorders>
          </w:tcPr>
          <w:p w14:paraId="4368F51A" w14:textId="77777777" w:rsidR="000D054D" w:rsidRPr="00A11354" w:rsidRDefault="000D054D" w:rsidP="000D054D">
            <w:pPr>
              <w:jc w:val="both"/>
              <w:rPr>
                <w:b/>
              </w:rPr>
            </w:pPr>
            <w:r w:rsidRPr="00A11354">
              <w:rPr>
                <w:b/>
              </w:rPr>
              <w:t>Název studijního programu</w:t>
            </w:r>
          </w:p>
        </w:tc>
        <w:tc>
          <w:tcPr>
            <w:tcW w:w="567" w:type="dxa"/>
            <w:gridSpan w:val="2"/>
            <w:tcBorders>
              <w:top w:val="nil"/>
            </w:tcBorders>
          </w:tcPr>
          <w:p w14:paraId="2C8FB772" w14:textId="77777777" w:rsidR="000D054D" w:rsidRPr="00A11354" w:rsidRDefault="000D054D" w:rsidP="000D054D">
            <w:pPr>
              <w:jc w:val="both"/>
              <w:rPr>
                <w:b/>
              </w:rPr>
            </w:pPr>
            <w:r w:rsidRPr="00A11354">
              <w:rPr>
                <w:b/>
              </w:rPr>
              <w:t>Sem.</w:t>
            </w:r>
          </w:p>
        </w:tc>
        <w:tc>
          <w:tcPr>
            <w:tcW w:w="2835" w:type="dxa"/>
            <w:gridSpan w:val="6"/>
            <w:tcBorders>
              <w:top w:val="nil"/>
            </w:tcBorders>
          </w:tcPr>
          <w:p w14:paraId="207D5174" w14:textId="77777777" w:rsidR="000D054D" w:rsidRPr="00A11354" w:rsidRDefault="000D054D" w:rsidP="000D054D">
            <w:pPr>
              <w:jc w:val="both"/>
              <w:rPr>
                <w:b/>
              </w:rPr>
            </w:pPr>
            <w:r w:rsidRPr="00A11354">
              <w:rPr>
                <w:b/>
              </w:rPr>
              <w:t>Role ve výuce daného předmětu</w:t>
            </w:r>
          </w:p>
        </w:tc>
        <w:tc>
          <w:tcPr>
            <w:tcW w:w="1671" w:type="dxa"/>
            <w:gridSpan w:val="4"/>
            <w:tcBorders>
              <w:top w:val="nil"/>
            </w:tcBorders>
          </w:tcPr>
          <w:p w14:paraId="02AA9C19" w14:textId="77777777" w:rsidR="000D054D" w:rsidRPr="00A11354" w:rsidRDefault="000D054D" w:rsidP="000D054D">
            <w:pPr>
              <w:jc w:val="both"/>
              <w:rPr>
                <w:b/>
              </w:rPr>
            </w:pPr>
            <w:r w:rsidRPr="00A11354">
              <w:rPr>
                <w:b/>
              </w:rPr>
              <w:t>(</w:t>
            </w:r>
            <w:r w:rsidRPr="00A11354">
              <w:rPr>
                <w:b/>
                <w:i/>
                <w:iCs/>
              </w:rPr>
              <w:t>nepovinný údaj</w:t>
            </w:r>
            <w:r w:rsidRPr="00A11354">
              <w:rPr>
                <w:b/>
              </w:rPr>
              <w:t>) Počet hodin za semestr</w:t>
            </w:r>
          </w:p>
        </w:tc>
      </w:tr>
      <w:tr w:rsidR="000D054D" w:rsidRPr="00A11354" w14:paraId="326DA955" w14:textId="77777777" w:rsidTr="000D054D">
        <w:trPr>
          <w:trHeight w:val="285"/>
        </w:trPr>
        <w:tc>
          <w:tcPr>
            <w:tcW w:w="3085" w:type="dxa"/>
            <w:gridSpan w:val="2"/>
            <w:tcBorders>
              <w:top w:val="nil"/>
            </w:tcBorders>
          </w:tcPr>
          <w:p w14:paraId="4F8A63C1" w14:textId="77777777" w:rsidR="000D054D" w:rsidRPr="00A11354" w:rsidRDefault="000D054D" w:rsidP="000D054D">
            <w:pPr>
              <w:jc w:val="both"/>
            </w:pPr>
            <w:r w:rsidRPr="00A11354">
              <w:t>Mechanika I</w:t>
            </w:r>
          </w:p>
        </w:tc>
        <w:tc>
          <w:tcPr>
            <w:tcW w:w="1701" w:type="dxa"/>
            <w:gridSpan w:val="2"/>
            <w:vMerge w:val="restart"/>
            <w:tcBorders>
              <w:top w:val="nil"/>
            </w:tcBorders>
            <w:vAlign w:val="center"/>
          </w:tcPr>
          <w:p w14:paraId="0B21D4A2" w14:textId="77777777" w:rsidR="000D054D" w:rsidRPr="00A11354" w:rsidRDefault="000D054D" w:rsidP="000D054D">
            <w:pPr>
              <w:jc w:val="center"/>
            </w:pPr>
            <w:r w:rsidRPr="00A11354">
              <w:t>B0715A270010</w:t>
            </w:r>
          </w:p>
          <w:p w14:paraId="2BE70572" w14:textId="77777777" w:rsidR="000D054D" w:rsidRPr="00A11354" w:rsidRDefault="000D054D" w:rsidP="000D054D">
            <w:pPr>
              <w:jc w:val="center"/>
            </w:pPr>
            <w:r w:rsidRPr="00A11354">
              <w:t>Konstrukce strojů a zařízení</w:t>
            </w:r>
          </w:p>
        </w:tc>
        <w:tc>
          <w:tcPr>
            <w:tcW w:w="567" w:type="dxa"/>
            <w:gridSpan w:val="2"/>
            <w:tcBorders>
              <w:top w:val="nil"/>
            </w:tcBorders>
          </w:tcPr>
          <w:p w14:paraId="58C8C1E6" w14:textId="77777777" w:rsidR="000D054D" w:rsidRPr="00A11354" w:rsidRDefault="000D054D" w:rsidP="000D054D">
            <w:pPr>
              <w:jc w:val="both"/>
            </w:pPr>
            <w:r w:rsidRPr="00A11354">
              <w:t>1.L</w:t>
            </w:r>
          </w:p>
        </w:tc>
        <w:tc>
          <w:tcPr>
            <w:tcW w:w="2835" w:type="dxa"/>
            <w:gridSpan w:val="6"/>
            <w:tcBorders>
              <w:top w:val="nil"/>
            </w:tcBorders>
          </w:tcPr>
          <w:p w14:paraId="28C38C71" w14:textId="77777777" w:rsidR="000D054D" w:rsidRPr="00A11354" w:rsidRDefault="000D054D" w:rsidP="000D054D">
            <w:pPr>
              <w:jc w:val="both"/>
            </w:pPr>
            <w:r w:rsidRPr="00A11354">
              <w:t>garant, přednášející</w:t>
            </w:r>
          </w:p>
        </w:tc>
        <w:tc>
          <w:tcPr>
            <w:tcW w:w="1671" w:type="dxa"/>
            <w:gridSpan w:val="4"/>
            <w:tcBorders>
              <w:top w:val="nil"/>
            </w:tcBorders>
          </w:tcPr>
          <w:p w14:paraId="70EF9680" w14:textId="77777777" w:rsidR="000D054D" w:rsidRPr="00A11354" w:rsidRDefault="000D054D" w:rsidP="000D054D">
            <w:pPr>
              <w:jc w:val="both"/>
            </w:pPr>
          </w:p>
        </w:tc>
      </w:tr>
      <w:tr w:rsidR="000D054D" w:rsidRPr="00A11354" w14:paraId="4C85E4B0" w14:textId="77777777" w:rsidTr="000D054D">
        <w:trPr>
          <w:trHeight w:val="285"/>
        </w:trPr>
        <w:tc>
          <w:tcPr>
            <w:tcW w:w="3085" w:type="dxa"/>
            <w:gridSpan w:val="2"/>
            <w:tcBorders>
              <w:top w:val="nil"/>
            </w:tcBorders>
          </w:tcPr>
          <w:p w14:paraId="3405ED08" w14:textId="77777777" w:rsidR="000D054D" w:rsidRPr="00A11354" w:rsidRDefault="000D054D" w:rsidP="000D054D">
            <w:pPr>
              <w:jc w:val="both"/>
            </w:pPr>
            <w:r w:rsidRPr="00A11354">
              <w:t>Mechanika II</w:t>
            </w:r>
          </w:p>
        </w:tc>
        <w:tc>
          <w:tcPr>
            <w:tcW w:w="1701" w:type="dxa"/>
            <w:gridSpan w:val="2"/>
            <w:vMerge/>
            <w:vAlign w:val="center"/>
          </w:tcPr>
          <w:p w14:paraId="62632CDD" w14:textId="77777777" w:rsidR="000D054D" w:rsidRPr="00A11354" w:rsidRDefault="000D054D" w:rsidP="000D054D">
            <w:pPr>
              <w:jc w:val="center"/>
            </w:pPr>
          </w:p>
        </w:tc>
        <w:tc>
          <w:tcPr>
            <w:tcW w:w="567" w:type="dxa"/>
            <w:gridSpan w:val="2"/>
            <w:tcBorders>
              <w:top w:val="nil"/>
            </w:tcBorders>
          </w:tcPr>
          <w:p w14:paraId="11BCF5C7" w14:textId="77777777" w:rsidR="000D054D" w:rsidRPr="00A11354" w:rsidRDefault="000D054D" w:rsidP="000D054D">
            <w:pPr>
              <w:jc w:val="both"/>
            </w:pPr>
            <w:r w:rsidRPr="00A11354">
              <w:t>2.Z</w:t>
            </w:r>
          </w:p>
        </w:tc>
        <w:tc>
          <w:tcPr>
            <w:tcW w:w="2835" w:type="dxa"/>
            <w:gridSpan w:val="6"/>
            <w:tcBorders>
              <w:top w:val="nil"/>
            </w:tcBorders>
          </w:tcPr>
          <w:p w14:paraId="192D7E74" w14:textId="77777777" w:rsidR="000D054D" w:rsidRPr="00A11354" w:rsidRDefault="000D054D" w:rsidP="000D054D">
            <w:pPr>
              <w:jc w:val="both"/>
            </w:pPr>
            <w:r w:rsidRPr="00A11354">
              <w:t>garant, přednášející</w:t>
            </w:r>
          </w:p>
        </w:tc>
        <w:tc>
          <w:tcPr>
            <w:tcW w:w="1671" w:type="dxa"/>
            <w:gridSpan w:val="4"/>
            <w:tcBorders>
              <w:top w:val="nil"/>
            </w:tcBorders>
          </w:tcPr>
          <w:p w14:paraId="0158F399" w14:textId="77777777" w:rsidR="000D054D" w:rsidRPr="00A11354" w:rsidRDefault="000D054D" w:rsidP="000D054D">
            <w:pPr>
              <w:jc w:val="both"/>
            </w:pPr>
          </w:p>
        </w:tc>
      </w:tr>
      <w:tr w:rsidR="000D054D" w:rsidRPr="00A11354" w14:paraId="48B8D237" w14:textId="77777777" w:rsidTr="000D054D">
        <w:trPr>
          <w:trHeight w:val="285"/>
        </w:trPr>
        <w:tc>
          <w:tcPr>
            <w:tcW w:w="3085" w:type="dxa"/>
            <w:gridSpan w:val="2"/>
            <w:tcBorders>
              <w:top w:val="nil"/>
            </w:tcBorders>
          </w:tcPr>
          <w:p w14:paraId="47A2FEF1" w14:textId="77777777" w:rsidR="000D054D" w:rsidRPr="00A11354" w:rsidRDefault="000D054D" w:rsidP="000D054D">
            <w:pPr>
              <w:jc w:val="both"/>
            </w:pPr>
            <w:r w:rsidRPr="00A11354">
              <w:t>Pružnost a pevnost</w:t>
            </w:r>
          </w:p>
        </w:tc>
        <w:tc>
          <w:tcPr>
            <w:tcW w:w="1701" w:type="dxa"/>
            <w:gridSpan w:val="2"/>
            <w:vMerge/>
            <w:vAlign w:val="center"/>
          </w:tcPr>
          <w:p w14:paraId="531B4209" w14:textId="77777777" w:rsidR="000D054D" w:rsidRPr="00A11354" w:rsidRDefault="000D054D" w:rsidP="000D054D">
            <w:pPr>
              <w:jc w:val="center"/>
            </w:pPr>
          </w:p>
        </w:tc>
        <w:tc>
          <w:tcPr>
            <w:tcW w:w="567" w:type="dxa"/>
            <w:gridSpan w:val="2"/>
            <w:tcBorders>
              <w:top w:val="nil"/>
            </w:tcBorders>
          </w:tcPr>
          <w:p w14:paraId="57C12EFB" w14:textId="77777777" w:rsidR="000D054D" w:rsidRPr="00A11354" w:rsidRDefault="000D054D" w:rsidP="000D054D">
            <w:pPr>
              <w:jc w:val="both"/>
            </w:pPr>
            <w:r w:rsidRPr="00A11354">
              <w:t>2.L</w:t>
            </w:r>
          </w:p>
        </w:tc>
        <w:tc>
          <w:tcPr>
            <w:tcW w:w="2835" w:type="dxa"/>
            <w:gridSpan w:val="6"/>
            <w:tcBorders>
              <w:top w:val="nil"/>
            </w:tcBorders>
          </w:tcPr>
          <w:p w14:paraId="2934399D" w14:textId="77777777" w:rsidR="000D054D" w:rsidRPr="00A11354" w:rsidRDefault="000D054D" w:rsidP="000D054D">
            <w:pPr>
              <w:jc w:val="both"/>
            </w:pPr>
            <w:r w:rsidRPr="00A11354">
              <w:t>garant, přednášející</w:t>
            </w:r>
          </w:p>
        </w:tc>
        <w:tc>
          <w:tcPr>
            <w:tcW w:w="1671" w:type="dxa"/>
            <w:gridSpan w:val="4"/>
            <w:tcBorders>
              <w:top w:val="nil"/>
            </w:tcBorders>
          </w:tcPr>
          <w:p w14:paraId="5392FB20" w14:textId="77777777" w:rsidR="000D054D" w:rsidRPr="00A11354" w:rsidRDefault="000D054D" w:rsidP="000D054D">
            <w:pPr>
              <w:jc w:val="both"/>
            </w:pPr>
          </w:p>
        </w:tc>
      </w:tr>
      <w:tr w:rsidR="000D054D" w:rsidRPr="00A11354" w14:paraId="4F57D096" w14:textId="77777777" w:rsidTr="000D054D">
        <w:tc>
          <w:tcPr>
            <w:tcW w:w="9859" w:type="dxa"/>
            <w:gridSpan w:val="16"/>
            <w:shd w:val="clear" w:color="auto" w:fill="F7CAAC"/>
          </w:tcPr>
          <w:p w14:paraId="75656EC7" w14:textId="77777777" w:rsidR="000D054D" w:rsidRPr="00A11354" w:rsidRDefault="000D054D" w:rsidP="000D054D">
            <w:pPr>
              <w:jc w:val="both"/>
            </w:pPr>
            <w:r w:rsidRPr="00A11354">
              <w:rPr>
                <w:b/>
              </w:rPr>
              <w:t xml:space="preserve">Údaje o vzdělání na VŠ </w:t>
            </w:r>
          </w:p>
        </w:tc>
      </w:tr>
      <w:tr w:rsidR="000D054D" w:rsidRPr="00A11354" w14:paraId="3F37032D" w14:textId="77777777" w:rsidTr="000D054D">
        <w:trPr>
          <w:trHeight w:val="678"/>
        </w:trPr>
        <w:tc>
          <w:tcPr>
            <w:tcW w:w="9859" w:type="dxa"/>
            <w:gridSpan w:val="16"/>
          </w:tcPr>
          <w:p w14:paraId="76E9F3EA" w14:textId="77777777" w:rsidR="000D054D" w:rsidRPr="00A11354" w:rsidRDefault="000D054D" w:rsidP="000D054D">
            <w:pPr>
              <w:jc w:val="both"/>
            </w:pPr>
            <w:r w:rsidRPr="00A11354">
              <w:t>2021 - obor Strojní inženýrství, ZČU v Plzni, Fakulta strojní (titul. Doc.)</w:t>
            </w:r>
          </w:p>
          <w:p w14:paraId="083F47A8" w14:textId="77777777" w:rsidR="000D054D" w:rsidRPr="00A11354" w:rsidRDefault="000D054D" w:rsidP="000D054D">
            <w:pPr>
              <w:jc w:val="both"/>
            </w:pPr>
            <w:r w:rsidRPr="00A11354">
              <w:t>1998 - obor Aplikovaná mechanika, ZČU v Plzni, Fakulta aplikovaných věd (titul Dr.)</w:t>
            </w:r>
          </w:p>
          <w:p w14:paraId="7EAC9E04" w14:textId="77777777" w:rsidR="000D054D" w:rsidRPr="00A11354" w:rsidRDefault="000D054D" w:rsidP="000D054D">
            <w:pPr>
              <w:jc w:val="both"/>
            </w:pPr>
            <w:r w:rsidRPr="00A11354">
              <w:t>1986 - obor Aplikovaná mechanika, ČVUT v Praze, Fakulta strojní (titul Ing.)</w:t>
            </w:r>
          </w:p>
        </w:tc>
      </w:tr>
      <w:tr w:rsidR="000D054D" w:rsidRPr="00A11354" w14:paraId="580D8062" w14:textId="77777777" w:rsidTr="000D054D">
        <w:tc>
          <w:tcPr>
            <w:tcW w:w="9859" w:type="dxa"/>
            <w:gridSpan w:val="16"/>
            <w:shd w:val="clear" w:color="auto" w:fill="F7CAAC"/>
          </w:tcPr>
          <w:p w14:paraId="3C81BBC6" w14:textId="77777777" w:rsidR="000D054D" w:rsidRPr="00A11354" w:rsidRDefault="000D054D" w:rsidP="000D054D">
            <w:pPr>
              <w:jc w:val="both"/>
              <w:rPr>
                <w:b/>
              </w:rPr>
            </w:pPr>
            <w:r w:rsidRPr="00A11354">
              <w:rPr>
                <w:b/>
              </w:rPr>
              <w:t>Údaje o odborném působení od absolvování VŠ</w:t>
            </w:r>
          </w:p>
        </w:tc>
      </w:tr>
      <w:tr w:rsidR="000D054D" w:rsidRPr="00A11354" w14:paraId="5CC38EFB" w14:textId="77777777" w:rsidTr="000D054D">
        <w:trPr>
          <w:trHeight w:val="1090"/>
        </w:trPr>
        <w:tc>
          <w:tcPr>
            <w:tcW w:w="9859" w:type="dxa"/>
            <w:gridSpan w:val="16"/>
          </w:tcPr>
          <w:p w14:paraId="19030732" w14:textId="77777777" w:rsidR="000D054D" w:rsidRPr="00A11354" w:rsidRDefault="000D054D" w:rsidP="000D054D">
            <w:pPr>
              <w:jc w:val="both"/>
            </w:pPr>
            <w:r w:rsidRPr="00A11354">
              <w:t>Od 2016 Výzkumný a zkušební ústav Plzeň s.r.o., oddělení Věda a výzkum (manažer výzkumných projektů)</w:t>
            </w:r>
          </w:p>
          <w:p w14:paraId="2437C99B" w14:textId="77777777" w:rsidR="000D054D" w:rsidRPr="00A11354" w:rsidRDefault="000D054D" w:rsidP="000D054D">
            <w:pPr>
              <w:jc w:val="both"/>
            </w:pPr>
            <w:r w:rsidRPr="00A11354">
              <w:t>Od 2014 Západočeská univerzita v Plzni, Fakulta aplikovaných věd, Evropské centrum excelence Nové technologie pro informační společnost (samostatný vědecký pracovník)</w:t>
            </w:r>
          </w:p>
          <w:p w14:paraId="0B3DFAE1" w14:textId="77777777" w:rsidR="000D054D" w:rsidRPr="00A11354" w:rsidRDefault="000D054D" w:rsidP="000D054D">
            <w:pPr>
              <w:jc w:val="both"/>
            </w:pPr>
            <w:r w:rsidRPr="00A11354">
              <w:t>Od 2010 Univerzita Jana Evangelisty Purkyně v Ústí nad Labem, Fakulta strojního inženýrství (dříve FVTM), Ústav strojů a energetiky (dříve KSM) (docent); od 12/2024 (1)</w:t>
            </w:r>
          </w:p>
          <w:p w14:paraId="63CE4CB9" w14:textId="77777777" w:rsidR="000D054D" w:rsidRPr="00A11354" w:rsidRDefault="000D054D" w:rsidP="000D054D">
            <w:pPr>
              <w:jc w:val="both"/>
            </w:pPr>
            <w:r w:rsidRPr="00A11354">
              <w:t>2000-2016 Výzkumný a zkušební ústav Plzeň s.r.o. (dříve ŠKODA VÝZKUM s.r.o.), úsek Výzkum materiálů a strojírenství (manažer, ředitel úseku)</w:t>
            </w:r>
          </w:p>
          <w:p w14:paraId="7C623DE1" w14:textId="77777777" w:rsidR="000D054D" w:rsidRPr="00A11354" w:rsidRDefault="000D054D" w:rsidP="000D054D">
            <w:pPr>
              <w:jc w:val="both"/>
            </w:pPr>
            <w:r w:rsidRPr="00A11354">
              <w:t xml:space="preserve">1996-2000 ŠKODA VÝZKUM s.r.o. Plzeň, Výzkum strojírenský, odbor Počítačové modelování (vedoucí odboru) </w:t>
            </w:r>
          </w:p>
          <w:p w14:paraId="5FECD76C" w14:textId="77777777" w:rsidR="000D054D" w:rsidRPr="00A11354" w:rsidRDefault="000D054D" w:rsidP="000D054D">
            <w:pPr>
              <w:jc w:val="both"/>
            </w:pPr>
            <w:r w:rsidRPr="00A11354">
              <w:t xml:space="preserve">1995-1996 ŠKODA TURBINY s.r.o. Plzeň, VVZ, odbor Dynamika lopatek (výzkumný a vývojový pracovník) </w:t>
            </w:r>
          </w:p>
          <w:p w14:paraId="1C113FA6" w14:textId="77777777" w:rsidR="000D054D" w:rsidRPr="00A11354" w:rsidRDefault="000D054D" w:rsidP="000D054D">
            <w:pPr>
              <w:jc w:val="both"/>
            </w:pPr>
            <w:r w:rsidRPr="00A11354">
              <w:t xml:space="preserve">1986-1994 ŠKODA, Plzeň, ÚVZÚ, Výzkum strojírenský, odbor Dynamika (výzkumný a vývojový pracovník) </w:t>
            </w:r>
          </w:p>
        </w:tc>
      </w:tr>
      <w:tr w:rsidR="000D054D" w:rsidRPr="00A11354" w14:paraId="240E1297" w14:textId="77777777" w:rsidTr="000D054D">
        <w:trPr>
          <w:trHeight w:val="250"/>
        </w:trPr>
        <w:tc>
          <w:tcPr>
            <w:tcW w:w="9859" w:type="dxa"/>
            <w:gridSpan w:val="16"/>
            <w:shd w:val="clear" w:color="auto" w:fill="F7CAAC"/>
          </w:tcPr>
          <w:p w14:paraId="55511E8E" w14:textId="77777777" w:rsidR="000D054D" w:rsidRPr="00A11354" w:rsidRDefault="000D054D" w:rsidP="000D054D">
            <w:pPr>
              <w:jc w:val="both"/>
            </w:pPr>
            <w:r w:rsidRPr="00A11354">
              <w:rPr>
                <w:b/>
              </w:rPr>
              <w:t>Zkušenosti s vedením kvalifikačních a rigorózních prací</w:t>
            </w:r>
          </w:p>
        </w:tc>
      </w:tr>
      <w:tr w:rsidR="000D054D" w:rsidRPr="00A11354" w14:paraId="5AA27C2A" w14:textId="77777777" w:rsidTr="000D054D">
        <w:trPr>
          <w:trHeight w:val="278"/>
        </w:trPr>
        <w:tc>
          <w:tcPr>
            <w:tcW w:w="9859" w:type="dxa"/>
            <w:gridSpan w:val="16"/>
          </w:tcPr>
          <w:p w14:paraId="4AEBFF00" w14:textId="77777777" w:rsidR="000D054D" w:rsidRPr="00A11354" w:rsidRDefault="000D054D" w:rsidP="000D054D">
            <w:pPr>
              <w:jc w:val="both"/>
            </w:pPr>
            <w:r w:rsidRPr="00A11354">
              <w:t>Obhájené bakalářské práce: 1</w:t>
            </w:r>
          </w:p>
        </w:tc>
      </w:tr>
      <w:tr w:rsidR="000D054D" w:rsidRPr="00A11354" w14:paraId="7F03F1C2" w14:textId="77777777" w:rsidTr="000D054D">
        <w:trPr>
          <w:cantSplit/>
        </w:trPr>
        <w:tc>
          <w:tcPr>
            <w:tcW w:w="3347" w:type="dxa"/>
            <w:gridSpan w:val="3"/>
            <w:tcBorders>
              <w:top w:val="single" w:sz="12" w:space="0" w:color="auto"/>
            </w:tcBorders>
            <w:shd w:val="clear" w:color="auto" w:fill="F7CAAC"/>
          </w:tcPr>
          <w:p w14:paraId="268236F1" w14:textId="77777777" w:rsidR="000D054D" w:rsidRPr="00A11354" w:rsidRDefault="000D054D" w:rsidP="000D054D">
            <w:pPr>
              <w:jc w:val="both"/>
            </w:pPr>
            <w:r w:rsidRPr="00A11354">
              <w:rPr>
                <w:b/>
              </w:rPr>
              <w:t xml:space="preserve">Obor habilitačního řízení </w:t>
            </w:r>
          </w:p>
        </w:tc>
        <w:tc>
          <w:tcPr>
            <w:tcW w:w="2245" w:type="dxa"/>
            <w:gridSpan w:val="4"/>
            <w:tcBorders>
              <w:top w:val="single" w:sz="12" w:space="0" w:color="auto"/>
            </w:tcBorders>
            <w:shd w:val="clear" w:color="auto" w:fill="F7CAAC"/>
          </w:tcPr>
          <w:p w14:paraId="6C8293AA" w14:textId="77777777" w:rsidR="000D054D" w:rsidRPr="00A11354" w:rsidRDefault="000D054D" w:rsidP="000D054D">
            <w:pPr>
              <w:jc w:val="both"/>
            </w:pPr>
            <w:r w:rsidRPr="00A11354">
              <w:rPr>
                <w:b/>
              </w:rPr>
              <w:t>Rok udělení hodnosti</w:t>
            </w:r>
          </w:p>
        </w:tc>
        <w:tc>
          <w:tcPr>
            <w:tcW w:w="2248" w:type="dxa"/>
            <w:gridSpan w:val="4"/>
            <w:tcBorders>
              <w:top w:val="single" w:sz="12" w:space="0" w:color="auto"/>
              <w:right w:val="single" w:sz="12" w:space="0" w:color="auto"/>
            </w:tcBorders>
            <w:shd w:val="clear" w:color="auto" w:fill="F7CAAC"/>
          </w:tcPr>
          <w:p w14:paraId="6867D1F9" w14:textId="77777777" w:rsidR="000D054D" w:rsidRPr="00A11354" w:rsidRDefault="000D054D" w:rsidP="000D054D">
            <w:pPr>
              <w:jc w:val="both"/>
            </w:pPr>
            <w:r w:rsidRPr="00A11354">
              <w:rPr>
                <w:b/>
              </w:rPr>
              <w:t>Řízení konáno na VŠ</w:t>
            </w:r>
          </w:p>
        </w:tc>
        <w:tc>
          <w:tcPr>
            <w:tcW w:w="2019" w:type="dxa"/>
            <w:gridSpan w:val="5"/>
            <w:tcBorders>
              <w:top w:val="single" w:sz="12" w:space="0" w:color="auto"/>
              <w:left w:val="single" w:sz="12" w:space="0" w:color="auto"/>
            </w:tcBorders>
            <w:shd w:val="clear" w:color="auto" w:fill="F7CAAC"/>
          </w:tcPr>
          <w:p w14:paraId="71EF28FA" w14:textId="77777777" w:rsidR="000D054D" w:rsidRPr="00A11354" w:rsidRDefault="000D054D" w:rsidP="000D054D">
            <w:pPr>
              <w:jc w:val="both"/>
              <w:rPr>
                <w:b/>
              </w:rPr>
            </w:pPr>
            <w:r w:rsidRPr="00A11354">
              <w:rPr>
                <w:b/>
              </w:rPr>
              <w:t>Ohlasy publikací</w:t>
            </w:r>
          </w:p>
        </w:tc>
      </w:tr>
      <w:tr w:rsidR="000D054D" w:rsidRPr="00A11354" w14:paraId="40F6909D" w14:textId="77777777" w:rsidTr="000D054D">
        <w:trPr>
          <w:cantSplit/>
        </w:trPr>
        <w:tc>
          <w:tcPr>
            <w:tcW w:w="3347" w:type="dxa"/>
            <w:gridSpan w:val="3"/>
          </w:tcPr>
          <w:p w14:paraId="555E91E4" w14:textId="77777777" w:rsidR="000D054D" w:rsidRPr="00A11354" w:rsidRDefault="000D054D" w:rsidP="000D054D">
            <w:pPr>
              <w:jc w:val="both"/>
            </w:pPr>
            <w:r w:rsidRPr="00A11354">
              <w:t>Strojní inženýrství</w:t>
            </w:r>
          </w:p>
        </w:tc>
        <w:tc>
          <w:tcPr>
            <w:tcW w:w="2245" w:type="dxa"/>
            <w:gridSpan w:val="4"/>
          </w:tcPr>
          <w:p w14:paraId="280FBFC1" w14:textId="77777777" w:rsidR="000D054D" w:rsidRPr="00A11354" w:rsidRDefault="000D054D" w:rsidP="000D054D">
            <w:pPr>
              <w:jc w:val="both"/>
            </w:pPr>
            <w:r w:rsidRPr="00A11354">
              <w:t>2021</w:t>
            </w:r>
          </w:p>
        </w:tc>
        <w:tc>
          <w:tcPr>
            <w:tcW w:w="2248" w:type="dxa"/>
            <w:gridSpan w:val="4"/>
            <w:tcBorders>
              <w:right w:val="single" w:sz="12" w:space="0" w:color="auto"/>
            </w:tcBorders>
          </w:tcPr>
          <w:p w14:paraId="7F3C267A" w14:textId="77777777" w:rsidR="000D054D" w:rsidRPr="00A11354" w:rsidRDefault="000D054D" w:rsidP="000D054D">
            <w:pPr>
              <w:jc w:val="both"/>
            </w:pPr>
            <w:r w:rsidRPr="00A11354">
              <w:t>Fakulta strojní, ZČU</w:t>
            </w:r>
          </w:p>
        </w:tc>
        <w:tc>
          <w:tcPr>
            <w:tcW w:w="632" w:type="dxa"/>
            <w:gridSpan w:val="2"/>
            <w:tcBorders>
              <w:left w:val="single" w:sz="12" w:space="0" w:color="auto"/>
            </w:tcBorders>
            <w:shd w:val="clear" w:color="auto" w:fill="F7CAAC"/>
          </w:tcPr>
          <w:p w14:paraId="419D0E95" w14:textId="77777777" w:rsidR="000D054D" w:rsidRPr="00A11354" w:rsidRDefault="000D054D" w:rsidP="000D054D">
            <w:pPr>
              <w:jc w:val="both"/>
            </w:pPr>
            <w:r w:rsidRPr="00A11354">
              <w:rPr>
                <w:b/>
              </w:rPr>
              <w:t>WoS</w:t>
            </w:r>
          </w:p>
        </w:tc>
        <w:tc>
          <w:tcPr>
            <w:tcW w:w="693" w:type="dxa"/>
            <w:gridSpan w:val="2"/>
            <w:shd w:val="clear" w:color="auto" w:fill="F7CAAC"/>
          </w:tcPr>
          <w:p w14:paraId="41453223" w14:textId="77777777" w:rsidR="000D054D" w:rsidRPr="00A11354" w:rsidRDefault="000D054D" w:rsidP="000D054D">
            <w:pPr>
              <w:jc w:val="both"/>
              <w:rPr>
                <w:sz w:val="18"/>
              </w:rPr>
            </w:pPr>
            <w:r w:rsidRPr="00A11354">
              <w:rPr>
                <w:b/>
                <w:sz w:val="18"/>
              </w:rPr>
              <w:t>Scopus</w:t>
            </w:r>
          </w:p>
        </w:tc>
        <w:tc>
          <w:tcPr>
            <w:tcW w:w="694" w:type="dxa"/>
            <w:shd w:val="clear" w:color="auto" w:fill="F7CAAC"/>
          </w:tcPr>
          <w:p w14:paraId="16A1318C" w14:textId="77777777" w:rsidR="000D054D" w:rsidRPr="00A11354" w:rsidRDefault="000D054D" w:rsidP="000D054D">
            <w:pPr>
              <w:jc w:val="both"/>
            </w:pPr>
            <w:r w:rsidRPr="00A11354">
              <w:rPr>
                <w:b/>
                <w:sz w:val="18"/>
              </w:rPr>
              <w:t>ostatní</w:t>
            </w:r>
          </w:p>
        </w:tc>
      </w:tr>
      <w:tr w:rsidR="000D054D" w:rsidRPr="00A11354" w14:paraId="749BAB9F" w14:textId="77777777" w:rsidTr="000D054D">
        <w:trPr>
          <w:cantSplit/>
          <w:trHeight w:val="70"/>
        </w:trPr>
        <w:tc>
          <w:tcPr>
            <w:tcW w:w="3347" w:type="dxa"/>
            <w:gridSpan w:val="3"/>
            <w:shd w:val="clear" w:color="auto" w:fill="F7CAAC"/>
          </w:tcPr>
          <w:p w14:paraId="4E16BF2F" w14:textId="77777777" w:rsidR="000D054D" w:rsidRPr="00A11354" w:rsidRDefault="000D054D" w:rsidP="000D054D">
            <w:pPr>
              <w:jc w:val="both"/>
            </w:pPr>
            <w:r w:rsidRPr="00A11354">
              <w:rPr>
                <w:b/>
              </w:rPr>
              <w:t>Obor jmenovacího řízení</w:t>
            </w:r>
          </w:p>
        </w:tc>
        <w:tc>
          <w:tcPr>
            <w:tcW w:w="2245" w:type="dxa"/>
            <w:gridSpan w:val="4"/>
            <w:shd w:val="clear" w:color="auto" w:fill="F7CAAC"/>
          </w:tcPr>
          <w:p w14:paraId="59B15A58" w14:textId="77777777" w:rsidR="000D054D" w:rsidRPr="00A11354" w:rsidRDefault="000D054D" w:rsidP="000D054D">
            <w:pPr>
              <w:jc w:val="both"/>
            </w:pPr>
            <w:r w:rsidRPr="00A11354">
              <w:rPr>
                <w:b/>
              </w:rPr>
              <w:t>Rok udělení hodnosti</w:t>
            </w:r>
          </w:p>
        </w:tc>
        <w:tc>
          <w:tcPr>
            <w:tcW w:w="2248" w:type="dxa"/>
            <w:gridSpan w:val="4"/>
            <w:tcBorders>
              <w:right w:val="single" w:sz="12" w:space="0" w:color="auto"/>
            </w:tcBorders>
            <w:shd w:val="clear" w:color="auto" w:fill="F7CAAC"/>
          </w:tcPr>
          <w:p w14:paraId="03E3CDDF" w14:textId="77777777" w:rsidR="000D054D" w:rsidRPr="00A11354" w:rsidRDefault="000D054D" w:rsidP="000D054D">
            <w:pPr>
              <w:jc w:val="both"/>
            </w:pPr>
            <w:r w:rsidRPr="00A11354">
              <w:rPr>
                <w:b/>
              </w:rPr>
              <w:t>Řízení konáno na VŠ</w:t>
            </w:r>
          </w:p>
        </w:tc>
        <w:tc>
          <w:tcPr>
            <w:tcW w:w="632" w:type="dxa"/>
            <w:gridSpan w:val="2"/>
            <w:tcBorders>
              <w:left w:val="single" w:sz="12" w:space="0" w:color="auto"/>
            </w:tcBorders>
          </w:tcPr>
          <w:p w14:paraId="555D86B4" w14:textId="77777777" w:rsidR="000D054D" w:rsidRPr="00A11354" w:rsidRDefault="000D054D" w:rsidP="000D054D">
            <w:pPr>
              <w:tabs>
                <w:tab w:val="center" w:pos="246"/>
              </w:tabs>
            </w:pPr>
            <w:r w:rsidRPr="00A11354">
              <w:tab/>
              <w:t>98</w:t>
            </w:r>
          </w:p>
        </w:tc>
        <w:tc>
          <w:tcPr>
            <w:tcW w:w="693" w:type="dxa"/>
            <w:gridSpan w:val="2"/>
          </w:tcPr>
          <w:p w14:paraId="0005850E" w14:textId="77777777" w:rsidR="000D054D" w:rsidRPr="00A11354" w:rsidRDefault="000D054D" w:rsidP="000D054D">
            <w:pPr>
              <w:jc w:val="center"/>
            </w:pPr>
            <w:r w:rsidRPr="00A11354">
              <w:t>222</w:t>
            </w:r>
          </w:p>
        </w:tc>
        <w:tc>
          <w:tcPr>
            <w:tcW w:w="694" w:type="dxa"/>
          </w:tcPr>
          <w:p w14:paraId="6ECE1F82" w14:textId="77777777" w:rsidR="000D054D" w:rsidRPr="00A11354" w:rsidRDefault="000D054D" w:rsidP="000D054D">
            <w:pPr>
              <w:jc w:val="center"/>
            </w:pPr>
            <w:r w:rsidRPr="00A11354">
              <w:t>-</w:t>
            </w:r>
          </w:p>
        </w:tc>
      </w:tr>
      <w:tr w:rsidR="000D054D" w:rsidRPr="00A11354" w14:paraId="247D0E30" w14:textId="77777777" w:rsidTr="000D054D">
        <w:trPr>
          <w:trHeight w:val="205"/>
        </w:trPr>
        <w:tc>
          <w:tcPr>
            <w:tcW w:w="3347" w:type="dxa"/>
            <w:gridSpan w:val="3"/>
          </w:tcPr>
          <w:p w14:paraId="1313E209" w14:textId="77777777" w:rsidR="000D054D" w:rsidRPr="00A11354" w:rsidRDefault="000D054D" w:rsidP="000D054D">
            <w:pPr>
              <w:jc w:val="both"/>
            </w:pPr>
          </w:p>
        </w:tc>
        <w:tc>
          <w:tcPr>
            <w:tcW w:w="2245" w:type="dxa"/>
            <w:gridSpan w:val="4"/>
          </w:tcPr>
          <w:p w14:paraId="7CD31CB4" w14:textId="77777777" w:rsidR="000D054D" w:rsidRPr="00A11354" w:rsidRDefault="000D054D" w:rsidP="000D054D">
            <w:pPr>
              <w:jc w:val="both"/>
            </w:pPr>
          </w:p>
        </w:tc>
        <w:tc>
          <w:tcPr>
            <w:tcW w:w="2248" w:type="dxa"/>
            <w:gridSpan w:val="4"/>
            <w:tcBorders>
              <w:right w:val="single" w:sz="12" w:space="0" w:color="auto"/>
            </w:tcBorders>
          </w:tcPr>
          <w:p w14:paraId="4A011063" w14:textId="77777777" w:rsidR="000D054D" w:rsidRPr="00A11354" w:rsidRDefault="000D054D" w:rsidP="000D054D">
            <w:pPr>
              <w:jc w:val="both"/>
            </w:pPr>
          </w:p>
        </w:tc>
        <w:tc>
          <w:tcPr>
            <w:tcW w:w="1325" w:type="dxa"/>
            <w:gridSpan w:val="4"/>
            <w:tcBorders>
              <w:left w:val="single" w:sz="12" w:space="0" w:color="auto"/>
            </w:tcBorders>
            <w:shd w:val="clear" w:color="auto" w:fill="FBD4B4"/>
            <w:vAlign w:val="center"/>
          </w:tcPr>
          <w:p w14:paraId="25DE8E7E" w14:textId="77777777" w:rsidR="000D054D" w:rsidRPr="00A11354" w:rsidRDefault="000D054D" w:rsidP="000D054D">
            <w:pPr>
              <w:jc w:val="both"/>
              <w:rPr>
                <w:b/>
                <w:sz w:val="18"/>
              </w:rPr>
            </w:pPr>
            <w:r w:rsidRPr="00A11354">
              <w:rPr>
                <w:b/>
                <w:sz w:val="18"/>
              </w:rPr>
              <w:t>H-index WoS/Scopus</w:t>
            </w:r>
          </w:p>
        </w:tc>
        <w:tc>
          <w:tcPr>
            <w:tcW w:w="694" w:type="dxa"/>
            <w:vAlign w:val="center"/>
          </w:tcPr>
          <w:p w14:paraId="660D3A28" w14:textId="77777777" w:rsidR="000D054D" w:rsidRPr="00A11354" w:rsidRDefault="000D054D" w:rsidP="000D054D">
            <w:r w:rsidRPr="00A11354">
              <w:rPr>
                <w:b/>
              </w:rPr>
              <w:t xml:space="preserve">    </w:t>
            </w:r>
            <w:r w:rsidRPr="00A11354">
              <w:t>6/9</w:t>
            </w:r>
          </w:p>
        </w:tc>
      </w:tr>
      <w:tr w:rsidR="000D054D" w:rsidRPr="00A11354" w14:paraId="544B6C33" w14:textId="77777777" w:rsidTr="000D054D">
        <w:tc>
          <w:tcPr>
            <w:tcW w:w="9859" w:type="dxa"/>
            <w:gridSpan w:val="16"/>
            <w:shd w:val="clear" w:color="auto" w:fill="F7CAAC"/>
          </w:tcPr>
          <w:p w14:paraId="6C96125D" w14:textId="77777777" w:rsidR="000D054D" w:rsidRPr="00A11354" w:rsidRDefault="000D054D" w:rsidP="000D054D">
            <w:pPr>
              <w:jc w:val="both"/>
              <w:rPr>
                <w:b/>
              </w:rPr>
            </w:pPr>
            <w:r w:rsidRPr="00A11354">
              <w:rPr>
                <w:b/>
              </w:rPr>
              <w:t xml:space="preserve">Přehled o nejvýznamnější publikační a další tvůrčí činnosti nebo další profesní činnosti u odborníků z praxe vztahující se k zabezpečovaným předmětům </w:t>
            </w:r>
          </w:p>
        </w:tc>
      </w:tr>
      <w:tr w:rsidR="000D054D" w:rsidRPr="00A11354" w14:paraId="493DF2D1" w14:textId="77777777" w:rsidTr="000D054D">
        <w:trPr>
          <w:trHeight w:val="1559"/>
        </w:trPr>
        <w:tc>
          <w:tcPr>
            <w:tcW w:w="9859" w:type="dxa"/>
            <w:gridSpan w:val="16"/>
          </w:tcPr>
          <w:p w14:paraId="6C82C873" w14:textId="77777777" w:rsidR="000D054D" w:rsidRPr="00A11354" w:rsidRDefault="000D054D" w:rsidP="000D054D">
            <w:pPr>
              <w:jc w:val="both"/>
              <w:rPr>
                <w:b/>
              </w:rPr>
            </w:pPr>
            <w:r w:rsidRPr="00A11354">
              <w:rPr>
                <w:b/>
              </w:rPr>
              <w:t xml:space="preserve">Publikační činnost </w:t>
            </w:r>
          </w:p>
          <w:p w14:paraId="7050E181" w14:textId="77777777" w:rsidR="000D054D" w:rsidRPr="00A11354" w:rsidRDefault="000D054D" w:rsidP="000D054D">
            <w:pPr>
              <w:jc w:val="both"/>
            </w:pPr>
            <w:r w:rsidRPr="00A11354">
              <w:t xml:space="preserve">[1] BĚLOHOUBEK, M., LIŠKA, K., KUBÍN, Z., POLCAR, P., SMOLÍK, L., POLACH, P. An Investigation of Efficiency Issues in a Low-Pressure Steam Turbine Using Neutral Modelling. In: </w:t>
            </w:r>
            <w:r w:rsidRPr="00A11354">
              <w:rPr>
                <w:i/>
              </w:rPr>
              <w:t>Sensors</w:t>
            </w:r>
            <w:r w:rsidRPr="00A11354">
              <w:t>, Vol. 24, Iss. 7, 2024. (15 %; Jimp – Q2)</w:t>
            </w:r>
          </w:p>
          <w:p w14:paraId="69E80A45" w14:textId="77777777" w:rsidR="000D054D" w:rsidRPr="00A11354" w:rsidRDefault="000D054D" w:rsidP="000D054D">
            <w:pPr>
              <w:jc w:val="both"/>
            </w:pPr>
            <w:r w:rsidRPr="00A11354">
              <w:t xml:space="preserve">[2] SMOLÍK, L., RENDL, J., OMASTA, M., BYRTUS, M., ŠPERKA, P., POLACH, P., HARTL, M., HAJŽMAN, M. Comprehensive Analysis of Fluid-film Instability in Journal Bearings with Mechanically Indented Textures. In: </w:t>
            </w:r>
            <w:r w:rsidRPr="00A11354">
              <w:rPr>
                <w:i/>
              </w:rPr>
              <w:t>Journal of Sound and Vibration</w:t>
            </w:r>
            <w:r w:rsidRPr="00A11354">
              <w:t xml:space="preserve">, Vol. 546, </w:t>
            </w:r>
            <w:proofErr w:type="gramStart"/>
            <w:r w:rsidRPr="00A11354">
              <w:t>Ar.-</w:t>
            </w:r>
            <w:proofErr w:type="gramEnd"/>
            <w:r w:rsidRPr="00A11354">
              <w:t xml:space="preserve">No. 117454, 2023. (10 %; </w:t>
            </w:r>
            <w:proofErr w:type="gramStart"/>
            <w:r w:rsidRPr="00A11354">
              <w:t>Jimp - Q1</w:t>
            </w:r>
            <w:proofErr w:type="gramEnd"/>
            <w:r w:rsidRPr="00A11354">
              <w:t>)</w:t>
            </w:r>
          </w:p>
          <w:p w14:paraId="05DEF560" w14:textId="77777777" w:rsidR="000D054D" w:rsidRPr="00A11354" w:rsidRDefault="000D054D" w:rsidP="000D054D">
            <w:pPr>
              <w:jc w:val="both"/>
            </w:pPr>
            <w:r w:rsidRPr="00A11354">
              <w:t xml:space="preserve">[3] HAJŽMAN, M., BALDA, M., POLCAR, P., POLACH, P. Turbine Rotor Dynamics Models Considering Foundation and Stator Effects. In: </w:t>
            </w:r>
            <w:r w:rsidRPr="00A11354">
              <w:rPr>
                <w:i/>
              </w:rPr>
              <w:t>Machines</w:t>
            </w:r>
            <w:r w:rsidRPr="00A11354">
              <w:t xml:space="preserve">, Vol. 10, No. 2, </w:t>
            </w:r>
            <w:proofErr w:type="gramStart"/>
            <w:r w:rsidRPr="00A11354">
              <w:t>Ar.-</w:t>
            </w:r>
            <w:proofErr w:type="gramEnd"/>
            <w:r w:rsidRPr="00A11354">
              <w:t>No. 77, 2022. (25 %; Jimp – Q2)</w:t>
            </w:r>
          </w:p>
          <w:p w14:paraId="55782476" w14:textId="77777777" w:rsidR="000D054D" w:rsidRPr="00A11354" w:rsidRDefault="000D054D" w:rsidP="000D054D">
            <w:pPr>
              <w:jc w:val="both"/>
            </w:pPr>
            <w:r w:rsidRPr="00A11354">
              <w:t xml:space="preserve">[4] SMOLÍK, L., POLACH, P., HAJŽMAN, M. </w:t>
            </w:r>
            <w:r w:rsidRPr="00A11354">
              <w:rPr>
                <w:bCs/>
              </w:rPr>
              <w:t>Effects of Imperfect Grooves in Full-floating Ring Bearings on Dynamics of a Turbocharger Rotor</w:t>
            </w:r>
            <w:r w:rsidRPr="00A11354">
              <w:t xml:space="preserve">. In: </w:t>
            </w:r>
            <w:r w:rsidRPr="00A11354">
              <w:rPr>
                <w:i/>
              </w:rPr>
              <w:t>Vibrations in Physical Systems</w:t>
            </w:r>
            <w:r w:rsidRPr="00A11354">
              <w:t>, Vol. 31, No. 2, 2020. (30 %; JSC)</w:t>
            </w:r>
          </w:p>
          <w:p w14:paraId="7D1BB2BB" w14:textId="77777777" w:rsidR="000D054D" w:rsidRPr="00A11354" w:rsidRDefault="000D054D" w:rsidP="000D054D">
            <w:pPr>
              <w:jc w:val="both"/>
            </w:pPr>
            <w:r w:rsidRPr="00A11354">
              <w:t xml:space="preserve">[5] POLACH, P, HAJŽMAN, M. </w:t>
            </w:r>
            <w:r w:rsidRPr="00A11354">
              <w:rPr>
                <w:i/>
              </w:rPr>
              <w:t>Investigation of Dynamic Acting of a Technological Equipmnet on a Building Construction</w:t>
            </w:r>
            <w:r w:rsidRPr="00A11354">
              <w:t xml:space="preserve">. In: MATEC Web of Conference, Vol. 313, </w:t>
            </w:r>
            <w:proofErr w:type="gramStart"/>
            <w:r w:rsidRPr="00A11354">
              <w:t>Ar.-</w:t>
            </w:r>
            <w:proofErr w:type="gramEnd"/>
            <w:r w:rsidRPr="00A11354">
              <w:t>No. 00016, 2020. (50 %; D – WoS, Scopus)</w:t>
            </w:r>
          </w:p>
          <w:p w14:paraId="2AA4B768" w14:textId="77777777" w:rsidR="000D054D" w:rsidRPr="00A11354" w:rsidRDefault="000D054D" w:rsidP="000D054D">
            <w:pPr>
              <w:jc w:val="both"/>
              <w:rPr>
                <w:b/>
              </w:rPr>
            </w:pPr>
            <w:r w:rsidRPr="00A11354">
              <w:rPr>
                <w:b/>
              </w:rPr>
              <w:t>Projektová činnost</w:t>
            </w:r>
          </w:p>
          <w:p w14:paraId="0C1CD3D8" w14:textId="77777777" w:rsidR="000D054D" w:rsidRPr="00A11354" w:rsidRDefault="000D054D" w:rsidP="000D054D">
            <w:pPr>
              <w:jc w:val="both"/>
            </w:pPr>
            <w:r w:rsidRPr="00A11354">
              <w:t>1/</w:t>
            </w:r>
            <w:proofErr w:type="gramStart"/>
            <w:r w:rsidRPr="00A11354">
              <w:t>2022 – 12</w:t>
            </w:r>
            <w:proofErr w:type="gramEnd"/>
            <w:r w:rsidRPr="00A11354">
              <w:t>/2024 Termohydrodynamické účinky mezného skluzu a texturování povrchu kluzných kontaktů; řešitel</w:t>
            </w:r>
          </w:p>
          <w:p w14:paraId="48F7CEC0" w14:textId="77777777" w:rsidR="000D054D" w:rsidRPr="00A11354" w:rsidRDefault="000D054D" w:rsidP="000D054D">
            <w:pPr>
              <w:jc w:val="both"/>
            </w:pPr>
            <w:r w:rsidRPr="00A11354">
              <w:t>4/</w:t>
            </w:r>
            <w:proofErr w:type="gramStart"/>
            <w:r w:rsidRPr="00A11354">
              <w:t>2020 – 12</w:t>
            </w:r>
            <w:proofErr w:type="gramEnd"/>
            <w:r w:rsidRPr="00A11354">
              <w:t>/2022 Mechatronické tensegrity pro energeticky efektivní lehké roboty; řešitel</w:t>
            </w:r>
          </w:p>
          <w:p w14:paraId="65C367F3" w14:textId="77777777" w:rsidR="000D054D" w:rsidRPr="00A11354" w:rsidRDefault="000D054D" w:rsidP="000D054D">
            <w:pPr>
              <w:jc w:val="both"/>
            </w:pPr>
            <w:r w:rsidRPr="00A11354">
              <w:t>1/</w:t>
            </w:r>
            <w:proofErr w:type="gramStart"/>
            <w:r w:rsidRPr="00A11354">
              <w:t>2017 – 12</w:t>
            </w:r>
            <w:proofErr w:type="gramEnd"/>
            <w:r w:rsidRPr="00A11354">
              <w:t>/2019 Nelineární dynamika rotujících systémů s uvažováním nestabilit v olejovém filmu s důrazem na lokální jevy; řešitel</w:t>
            </w:r>
          </w:p>
          <w:p w14:paraId="1477CB11" w14:textId="77777777" w:rsidR="000D054D" w:rsidRPr="00A11354" w:rsidRDefault="000D054D" w:rsidP="000D054D">
            <w:pPr>
              <w:jc w:val="both"/>
            </w:pPr>
          </w:p>
          <w:p w14:paraId="52B61355" w14:textId="77777777" w:rsidR="000D054D" w:rsidRPr="00A11354" w:rsidRDefault="000D054D" w:rsidP="000D054D">
            <w:pPr>
              <w:jc w:val="both"/>
              <w:rPr>
                <w:b/>
              </w:rPr>
            </w:pPr>
            <w:r w:rsidRPr="00A11354">
              <w:rPr>
                <w:b/>
              </w:rPr>
              <w:t>Tvůrčí činnost</w:t>
            </w:r>
          </w:p>
          <w:p w14:paraId="2E107AA6" w14:textId="77777777" w:rsidR="000D054D" w:rsidRPr="00A11354" w:rsidRDefault="000D054D" w:rsidP="000D054D">
            <w:pPr>
              <w:jc w:val="both"/>
            </w:pPr>
            <w:r w:rsidRPr="00A11354">
              <w:rPr>
                <w:bCs/>
              </w:rPr>
              <w:t xml:space="preserve">Lazar, J., Polach, P., Souček, K. H2PORT. </w:t>
            </w:r>
            <w:r w:rsidRPr="00A11354">
              <w:t>Prototyp polního zařízení na rozvoz a výdej vodíku (mobilní plnička) o kapacitě vodíku max. 95,4 kg. 2023</w:t>
            </w:r>
          </w:p>
        </w:tc>
      </w:tr>
      <w:tr w:rsidR="000D054D" w:rsidRPr="00A11354" w14:paraId="562697E1" w14:textId="77777777" w:rsidTr="000D054D">
        <w:trPr>
          <w:trHeight w:val="218"/>
        </w:trPr>
        <w:tc>
          <w:tcPr>
            <w:tcW w:w="9859" w:type="dxa"/>
            <w:gridSpan w:val="16"/>
            <w:shd w:val="clear" w:color="auto" w:fill="F7CAAC"/>
          </w:tcPr>
          <w:p w14:paraId="689924D3" w14:textId="77777777" w:rsidR="000D054D" w:rsidRPr="00A11354" w:rsidRDefault="000D054D" w:rsidP="000D054D">
            <w:pPr>
              <w:rPr>
                <w:b/>
              </w:rPr>
            </w:pPr>
            <w:r w:rsidRPr="00A11354">
              <w:rPr>
                <w:b/>
              </w:rPr>
              <w:t>Působení v zahraničí</w:t>
            </w:r>
          </w:p>
        </w:tc>
      </w:tr>
      <w:tr w:rsidR="000D054D" w:rsidRPr="00A11354" w14:paraId="31A2C12F" w14:textId="77777777" w:rsidTr="000D054D">
        <w:trPr>
          <w:trHeight w:val="328"/>
        </w:trPr>
        <w:tc>
          <w:tcPr>
            <w:tcW w:w="9859" w:type="dxa"/>
            <w:gridSpan w:val="16"/>
          </w:tcPr>
          <w:p w14:paraId="219D7BCA" w14:textId="77777777" w:rsidR="000D054D" w:rsidRPr="00A11354" w:rsidRDefault="000D054D" w:rsidP="000D054D">
            <w:r w:rsidRPr="00A11354">
              <w:t>2014-2019 Průběžné výjezdy na Université de Mons, Service de Mécanique rationnelle, Dynamique et Vibrations v rámci projektu Projet de Cooperation</w:t>
            </w:r>
          </w:p>
        </w:tc>
      </w:tr>
      <w:tr w:rsidR="000D054D" w:rsidRPr="00A11354" w14:paraId="4EC3420E" w14:textId="77777777" w:rsidTr="000D054D">
        <w:trPr>
          <w:cantSplit/>
          <w:trHeight w:val="470"/>
        </w:trPr>
        <w:tc>
          <w:tcPr>
            <w:tcW w:w="2518" w:type="dxa"/>
            <w:shd w:val="clear" w:color="auto" w:fill="F7CAAC"/>
          </w:tcPr>
          <w:p w14:paraId="4BDA08E2" w14:textId="77777777" w:rsidR="000D054D" w:rsidRPr="00A11354" w:rsidRDefault="000D054D" w:rsidP="000D054D">
            <w:pPr>
              <w:jc w:val="both"/>
              <w:rPr>
                <w:b/>
              </w:rPr>
            </w:pPr>
            <w:r w:rsidRPr="00A11354">
              <w:rPr>
                <w:b/>
              </w:rPr>
              <w:t xml:space="preserve">Podpis </w:t>
            </w:r>
          </w:p>
        </w:tc>
        <w:tc>
          <w:tcPr>
            <w:tcW w:w="4536" w:type="dxa"/>
            <w:gridSpan w:val="8"/>
          </w:tcPr>
          <w:p w14:paraId="069393A8" w14:textId="77777777" w:rsidR="000D054D" w:rsidRPr="00A11354" w:rsidRDefault="000D054D" w:rsidP="000D054D">
            <w:pPr>
              <w:jc w:val="both"/>
            </w:pPr>
          </w:p>
        </w:tc>
        <w:tc>
          <w:tcPr>
            <w:tcW w:w="786" w:type="dxa"/>
            <w:gridSpan w:val="2"/>
            <w:shd w:val="clear" w:color="auto" w:fill="F7CAAC"/>
          </w:tcPr>
          <w:p w14:paraId="6694476E" w14:textId="77777777" w:rsidR="000D054D" w:rsidRPr="00A11354" w:rsidRDefault="000D054D" w:rsidP="000D054D">
            <w:pPr>
              <w:jc w:val="both"/>
            </w:pPr>
            <w:r w:rsidRPr="00A11354">
              <w:rPr>
                <w:b/>
              </w:rPr>
              <w:t>datum</w:t>
            </w:r>
          </w:p>
        </w:tc>
        <w:tc>
          <w:tcPr>
            <w:tcW w:w="2019" w:type="dxa"/>
            <w:gridSpan w:val="5"/>
          </w:tcPr>
          <w:p w14:paraId="61853807" w14:textId="77777777" w:rsidR="000D054D" w:rsidRPr="00A11354" w:rsidRDefault="000D054D" w:rsidP="000D054D">
            <w:pPr>
              <w:jc w:val="both"/>
            </w:pPr>
            <w:r w:rsidRPr="00A11354">
              <w:t>13. 6. 2025</w:t>
            </w:r>
          </w:p>
        </w:tc>
      </w:tr>
    </w:tbl>
    <w:p w14:paraId="33C9E0F0" w14:textId="77777777" w:rsidR="000D054D" w:rsidRPr="00A11354" w:rsidRDefault="000D054D" w:rsidP="000D054D"/>
    <w:p w14:paraId="62C72676" w14:textId="77777777" w:rsidR="000D054D" w:rsidRPr="00A11354" w:rsidRDefault="000D054D" w:rsidP="000D054D"/>
    <w:p w14:paraId="0D1B5D74" w14:textId="77777777" w:rsidR="000D054D" w:rsidRPr="00A11354" w:rsidRDefault="000D054D" w:rsidP="000D054D"/>
    <w:p w14:paraId="6DDCE3C9" w14:textId="77777777" w:rsidR="000D054D" w:rsidRPr="00A11354" w:rsidRDefault="000D054D" w:rsidP="000D054D"/>
    <w:p w14:paraId="4E1B7C25" w14:textId="77777777" w:rsidR="000D054D" w:rsidRPr="00A11354" w:rsidRDefault="000D054D" w:rsidP="000D054D"/>
    <w:p w14:paraId="0F768776" w14:textId="77777777" w:rsidR="000D054D" w:rsidRPr="00A11354" w:rsidRDefault="000D054D" w:rsidP="000D054D"/>
    <w:p w14:paraId="5137828C" w14:textId="77777777" w:rsidR="000D054D" w:rsidRPr="00A11354" w:rsidRDefault="000D054D" w:rsidP="000D054D"/>
    <w:p w14:paraId="5998160A" w14:textId="77777777" w:rsidR="000D054D" w:rsidRPr="00A11354" w:rsidRDefault="000D054D" w:rsidP="000D054D"/>
    <w:p w14:paraId="3A926E07" w14:textId="77777777" w:rsidR="000D054D" w:rsidRPr="00A11354" w:rsidRDefault="000D054D" w:rsidP="000D054D"/>
    <w:p w14:paraId="1E93C7B4" w14:textId="77777777" w:rsidR="000D054D" w:rsidRPr="00A11354" w:rsidRDefault="000D054D" w:rsidP="000D054D"/>
    <w:p w14:paraId="266110F8" w14:textId="77777777" w:rsidR="000D054D" w:rsidRPr="00A11354" w:rsidRDefault="000D054D" w:rsidP="000D054D"/>
    <w:p w14:paraId="74D4C5FE" w14:textId="77777777" w:rsidR="000D054D" w:rsidRPr="00A11354" w:rsidRDefault="000D054D" w:rsidP="000D054D"/>
    <w:p w14:paraId="21BCA18E" w14:textId="77777777" w:rsidR="000D054D" w:rsidRPr="00A11354" w:rsidRDefault="000D054D" w:rsidP="000D054D"/>
    <w:p w14:paraId="5C8E76DD" w14:textId="77777777" w:rsidR="000D054D" w:rsidRPr="00A11354" w:rsidRDefault="000D054D" w:rsidP="000D054D"/>
    <w:p w14:paraId="6072D18D" w14:textId="77777777" w:rsidR="000D054D" w:rsidRPr="00A11354" w:rsidRDefault="000D054D" w:rsidP="000D054D"/>
    <w:p w14:paraId="2FDE0330" w14:textId="77777777" w:rsidR="000D054D" w:rsidRPr="00A11354" w:rsidRDefault="000D054D" w:rsidP="000D054D"/>
    <w:p w14:paraId="732D10AA" w14:textId="77777777" w:rsidR="000D054D" w:rsidRPr="00A11354" w:rsidRDefault="000D054D" w:rsidP="000D054D"/>
    <w:p w14:paraId="22E54DDC" w14:textId="4BAB40F2" w:rsidR="0032346F" w:rsidRPr="00A11354" w:rsidRDefault="0032346F">
      <w:pPr>
        <w:spacing w:after="160" w:line="259" w:lineRule="auto"/>
      </w:pPr>
      <w:r w:rsidRPr="00A11354">
        <w:br w:type="page"/>
      </w:r>
    </w:p>
    <w:tbl>
      <w:tblPr>
        <w:tblW w:w="985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18"/>
        <w:gridCol w:w="567"/>
        <w:gridCol w:w="262"/>
        <w:gridCol w:w="1439"/>
        <w:gridCol w:w="425"/>
        <w:gridCol w:w="142"/>
        <w:gridCol w:w="239"/>
        <w:gridCol w:w="468"/>
        <w:gridCol w:w="994"/>
        <w:gridCol w:w="709"/>
        <w:gridCol w:w="77"/>
        <w:gridCol w:w="348"/>
        <w:gridCol w:w="284"/>
        <w:gridCol w:w="141"/>
        <w:gridCol w:w="552"/>
        <w:gridCol w:w="694"/>
      </w:tblGrid>
      <w:tr w:rsidR="000D054D" w:rsidRPr="00A11354" w14:paraId="048C8441" w14:textId="77777777" w:rsidTr="000D054D">
        <w:tc>
          <w:tcPr>
            <w:tcW w:w="9859" w:type="dxa"/>
            <w:gridSpan w:val="16"/>
            <w:tcBorders>
              <w:bottom w:val="double" w:sz="4" w:space="0" w:color="auto"/>
            </w:tcBorders>
            <w:shd w:val="clear" w:color="auto" w:fill="BDD6EE"/>
          </w:tcPr>
          <w:p w14:paraId="03FFB9EE" w14:textId="77777777" w:rsidR="000D054D" w:rsidRPr="00A11354" w:rsidRDefault="000D054D" w:rsidP="000D054D">
            <w:pPr>
              <w:jc w:val="both"/>
              <w:rPr>
                <w:b/>
                <w:sz w:val="28"/>
              </w:rPr>
            </w:pPr>
            <w:r w:rsidRPr="00A11354">
              <w:rPr>
                <w:b/>
                <w:sz w:val="28"/>
              </w:rPr>
              <w:t>C-I – Personální zabezpečení</w:t>
            </w:r>
          </w:p>
        </w:tc>
      </w:tr>
      <w:tr w:rsidR="000D054D" w:rsidRPr="00A11354" w14:paraId="151A328C" w14:textId="77777777" w:rsidTr="000D054D">
        <w:tc>
          <w:tcPr>
            <w:tcW w:w="2518" w:type="dxa"/>
            <w:tcBorders>
              <w:top w:val="double" w:sz="4" w:space="0" w:color="auto"/>
            </w:tcBorders>
            <w:shd w:val="clear" w:color="auto" w:fill="F7CAAC"/>
          </w:tcPr>
          <w:p w14:paraId="1DBA6C36" w14:textId="77777777" w:rsidR="000D054D" w:rsidRPr="00A11354" w:rsidRDefault="000D054D" w:rsidP="000D054D">
            <w:pPr>
              <w:jc w:val="both"/>
              <w:rPr>
                <w:b/>
              </w:rPr>
            </w:pPr>
            <w:r w:rsidRPr="00A11354">
              <w:rPr>
                <w:b/>
              </w:rPr>
              <w:t>Vysoká škola</w:t>
            </w:r>
          </w:p>
        </w:tc>
        <w:tc>
          <w:tcPr>
            <w:tcW w:w="7341" w:type="dxa"/>
            <w:gridSpan w:val="15"/>
          </w:tcPr>
          <w:p w14:paraId="13D608BF" w14:textId="77777777" w:rsidR="000D054D" w:rsidRPr="00A11354" w:rsidRDefault="000D054D" w:rsidP="000D054D">
            <w:pPr>
              <w:jc w:val="both"/>
            </w:pPr>
            <w:r w:rsidRPr="00A11354">
              <w:t>Univerzita Jana Evangelisty Purkyně v Ústí nad Labem</w:t>
            </w:r>
          </w:p>
        </w:tc>
      </w:tr>
      <w:tr w:rsidR="000D054D" w:rsidRPr="00A11354" w14:paraId="2FBD4369" w14:textId="77777777" w:rsidTr="000D054D">
        <w:tc>
          <w:tcPr>
            <w:tcW w:w="2518" w:type="dxa"/>
            <w:shd w:val="clear" w:color="auto" w:fill="F7CAAC"/>
          </w:tcPr>
          <w:p w14:paraId="2911F050" w14:textId="77777777" w:rsidR="000D054D" w:rsidRPr="00A11354" w:rsidRDefault="000D054D" w:rsidP="000D054D">
            <w:pPr>
              <w:jc w:val="both"/>
              <w:rPr>
                <w:b/>
              </w:rPr>
            </w:pPr>
            <w:r w:rsidRPr="00A11354">
              <w:rPr>
                <w:b/>
              </w:rPr>
              <w:t>Součást vysoké školy</w:t>
            </w:r>
          </w:p>
        </w:tc>
        <w:tc>
          <w:tcPr>
            <w:tcW w:w="7341" w:type="dxa"/>
            <w:gridSpan w:val="15"/>
          </w:tcPr>
          <w:p w14:paraId="303D0388" w14:textId="77777777" w:rsidR="000D054D" w:rsidRPr="00A11354" w:rsidRDefault="000D054D" w:rsidP="000D054D">
            <w:pPr>
              <w:jc w:val="both"/>
            </w:pPr>
            <w:r w:rsidRPr="00A11354">
              <w:t>Fakulta strojního inženýrství</w:t>
            </w:r>
          </w:p>
        </w:tc>
      </w:tr>
      <w:tr w:rsidR="000D054D" w:rsidRPr="00A11354" w14:paraId="5E0806AE" w14:textId="77777777" w:rsidTr="000D054D">
        <w:tc>
          <w:tcPr>
            <w:tcW w:w="2518" w:type="dxa"/>
            <w:shd w:val="clear" w:color="auto" w:fill="F7CAAC"/>
          </w:tcPr>
          <w:p w14:paraId="0ACFE62B" w14:textId="77777777" w:rsidR="000D054D" w:rsidRPr="00A11354" w:rsidRDefault="000D054D" w:rsidP="000D054D">
            <w:pPr>
              <w:jc w:val="both"/>
              <w:rPr>
                <w:b/>
              </w:rPr>
            </w:pPr>
            <w:r w:rsidRPr="00A11354">
              <w:rPr>
                <w:b/>
              </w:rPr>
              <w:t>Název studijního programu</w:t>
            </w:r>
          </w:p>
        </w:tc>
        <w:tc>
          <w:tcPr>
            <w:tcW w:w="7341" w:type="dxa"/>
            <w:gridSpan w:val="15"/>
          </w:tcPr>
          <w:p w14:paraId="64BDBCFC" w14:textId="77777777" w:rsidR="000D054D" w:rsidRPr="00A11354" w:rsidRDefault="000D054D" w:rsidP="000D054D">
            <w:pPr>
              <w:jc w:val="both"/>
            </w:pPr>
            <w:r w:rsidRPr="00A11354">
              <w:t>Inženýrská mechanika a automatizace</w:t>
            </w:r>
          </w:p>
        </w:tc>
      </w:tr>
      <w:tr w:rsidR="000D054D" w:rsidRPr="00A11354" w14:paraId="1290C9F3" w14:textId="77777777" w:rsidTr="000D054D">
        <w:tc>
          <w:tcPr>
            <w:tcW w:w="2518" w:type="dxa"/>
            <w:shd w:val="clear" w:color="auto" w:fill="F7CAAC"/>
          </w:tcPr>
          <w:p w14:paraId="74F53A11" w14:textId="77777777" w:rsidR="000D054D" w:rsidRPr="00A11354" w:rsidRDefault="000D054D" w:rsidP="000D054D">
            <w:pPr>
              <w:jc w:val="both"/>
              <w:rPr>
                <w:b/>
              </w:rPr>
            </w:pPr>
            <w:r w:rsidRPr="00A11354">
              <w:rPr>
                <w:b/>
              </w:rPr>
              <w:t>Jméno a příjmení</w:t>
            </w:r>
          </w:p>
        </w:tc>
        <w:tc>
          <w:tcPr>
            <w:tcW w:w="4536" w:type="dxa"/>
            <w:gridSpan w:val="8"/>
          </w:tcPr>
          <w:p w14:paraId="7EC19DDA" w14:textId="77777777" w:rsidR="000D054D" w:rsidRPr="00A11354" w:rsidRDefault="000D054D" w:rsidP="000D054D">
            <w:pPr>
              <w:jc w:val="both"/>
              <w:rPr>
                <w:b/>
              </w:rPr>
            </w:pPr>
            <w:r w:rsidRPr="00A11354">
              <w:rPr>
                <w:b/>
              </w:rPr>
              <w:t>Vladislav Síťař</w:t>
            </w:r>
          </w:p>
        </w:tc>
        <w:tc>
          <w:tcPr>
            <w:tcW w:w="709" w:type="dxa"/>
            <w:shd w:val="clear" w:color="auto" w:fill="F7CAAC"/>
          </w:tcPr>
          <w:p w14:paraId="64D1A1D0" w14:textId="77777777" w:rsidR="000D054D" w:rsidRPr="00A11354" w:rsidRDefault="000D054D" w:rsidP="000D054D">
            <w:pPr>
              <w:jc w:val="both"/>
              <w:rPr>
                <w:b/>
              </w:rPr>
            </w:pPr>
            <w:r w:rsidRPr="00A11354">
              <w:rPr>
                <w:b/>
              </w:rPr>
              <w:t>Tituly</w:t>
            </w:r>
          </w:p>
        </w:tc>
        <w:tc>
          <w:tcPr>
            <w:tcW w:w="2096" w:type="dxa"/>
            <w:gridSpan w:val="6"/>
          </w:tcPr>
          <w:p w14:paraId="59399EE0" w14:textId="77777777" w:rsidR="000D054D" w:rsidRPr="00A11354" w:rsidRDefault="000D054D" w:rsidP="000D054D">
            <w:pPr>
              <w:jc w:val="center"/>
            </w:pPr>
            <w:r w:rsidRPr="00A11354">
              <w:t>Ing., Bc., Ph.D.</w:t>
            </w:r>
          </w:p>
        </w:tc>
      </w:tr>
      <w:tr w:rsidR="000D054D" w:rsidRPr="00A11354" w14:paraId="4DADFA9E" w14:textId="77777777" w:rsidTr="000D054D">
        <w:tc>
          <w:tcPr>
            <w:tcW w:w="2518" w:type="dxa"/>
            <w:shd w:val="clear" w:color="auto" w:fill="F7CAAC"/>
          </w:tcPr>
          <w:p w14:paraId="57A02932" w14:textId="77777777" w:rsidR="000D054D" w:rsidRPr="00A11354" w:rsidRDefault="000D054D" w:rsidP="000D054D">
            <w:pPr>
              <w:jc w:val="both"/>
              <w:rPr>
                <w:b/>
              </w:rPr>
            </w:pPr>
            <w:r w:rsidRPr="00A11354">
              <w:rPr>
                <w:b/>
              </w:rPr>
              <w:t>Rok narození</w:t>
            </w:r>
          </w:p>
        </w:tc>
        <w:tc>
          <w:tcPr>
            <w:tcW w:w="829" w:type="dxa"/>
            <w:gridSpan w:val="2"/>
          </w:tcPr>
          <w:p w14:paraId="36594CAA" w14:textId="77777777" w:rsidR="000D054D" w:rsidRPr="00A11354" w:rsidRDefault="000D054D" w:rsidP="000D054D">
            <w:pPr>
              <w:jc w:val="both"/>
            </w:pPr>
            <w:r w:rsidRPr="00A11354">
              <w:t>1984</w:t>
            </w:r>
          </w:p>
        </w:tc>
        <w:tc>
          <w:tcPr>
            <w:tcW w:w="1864" w:type="dxa"/>
            <w:gridSpan w:val="2"/>
            <w:shd w:val="clear" w:color="auto" w:fill="F7CAAC"/>
          </w:tcPr>
          <w:p w14:paraId="1ADEE602" w14:textId="77777777" w:rsidR="000D054D" w:rsidRPr="00A11354" w:rsidRDefault="000D054D" w:rsidP="000D054D">
            <w:pPr>
              <w:jc w:val="both"/>
              <w:rPr>
                <w:b/>
              </w:rPr>
            </w:pPr>
            <w:r w:rsidRPr="00A11354">
              <w:rPr>
                <w:b/>
              </w:rPr>
              <w:t>typ vztahu k VŠ</w:t>
            </w:r>
          </w:p>
        </w:tc>
        <w:tc>
          <w:tcPr>
            <w:tcW w:w="849" w:type="dxa"/>
            <w:gridSpan w:val="3"/>
          </w:tcPr>
          <w:p w14:paraId="742AA2CE" w14:textId="77777777" w:rsidR="000D054D" w:rsidRPr="00A11354" w:rsidRDefault="000D054D" w:rsidP="000D054D">
            <w:pPr>
              <w:jc w:val="center"/>
            </w:pPr>
            <w:r w:rsidRPr="00A11354">
              <w:t>PP</w:t>
            </w:r>
          </w:p>
        </w:tc>
        <w:tc>
          <w:tcPr>
            <w:tcW w:w="994" w:type="dxa"/>
            <w:shd w:val="clear" w:color="auto" w:fill="F7CAAC"/>
          </w:tcPr>
          <w:p w14:paraId="22B4AF00" w14:textId="77777777" w:rsidR="000D054D" w:rsidRPr="00A11354" w:rsidRDefault="000D054D" w:rsidP="000D054D">
            <w:pPr>
              <w:jc w:val="both"/>
              <w:rPr>
                <w:b/>
              </w:rPr>
            </w:pPr>
            <w:r w:rsidRPr="00A11354">
              <w:rPr>
                <w:b/>
              </w:rPr>
              <w:t>rozsah</w:t>
            </w:r>
          </w:p>
        </w:tc>
        <w:tc>
          <w:tcPr>
            <w:tcW w:w="709" w:type="dxa"/>
          </w:tcPr>
          <w:p w14:paraId="08AA57B7" w14:textId="77777777" w:rsidR="000D054D" w:rsidRPr="00A11354" w:rsidRDefault="000D054D" w:rsidP="000D054D">
            <w:pPr>
              <w:jc w:val="center"/>
            </w:pPr>
            <w:r w:rsidRPr="00A11354">
              <w:t>40</w:t>
            </w:r>
          </w:p>
        </w:tc>
        <w:tc>
          <w:tcPr>
            <w:tcW w:w="850" w:type="dxa"/>
            <w:gridSpan w:val="4"/>
            <w:shd w:val="clear" w:color="auto" w:fill="F7CAAC"/>
          </w:tcPr>
          <w:p w14:paraId="09F3AA40" w14:textId="77777777" w:rsidR="000D054D" w:rsidRPr="00A11354" w:rsidRDefault="000D054D" w:rsidP="000D054D">
            <w:pPr>
              <w:jc w:val="both"/>
              <w:rPr>
                <w:b/>
              </w:rPr>
            </w:pPr>
            <w:r w:rsidRPr="00A11354">
              <w:rPr>
                <w:b/>
              </w:rPr>
              <w:t>do kdy</w:t>
            </w:r>
          </w:p>
        </w:tc>
        <w:tc>
          <w:tcPr>
            <w:tcW w:w="1246" w:type="dxa"/>
            <w:gridSpan w:val="2"/>
          </w:tcPr>
          <w:p w14:paraId="63D71783" w14:textId="77777777" w:rsidR="000D054D" w:rsidRPr="00A11354" w:rsidRDefault="000D054D" w:rsidP="000D054D">
            <w:pPr>
              <w:jc w:val="center"/>
            </w:pPr>
            <w:r w:rsidRPr="00A11354">
              <w:t>N</w:t>
            </w:r>
          </w:p>
        </w:tc>
      </w:tr>
      <w:tr w:rsidR="000D054D" w:rsidRPr="00A11354" w14:paraId="51F1F84A" w14:textId="77777777" w:rsidTr="000D054D">
        <w:tc>
          <w:tcPr>
            <w:tcW w:w="5211" w:type="dxa"/>
            <w:gridSpan w:val="5"/>
            <w:shd w:val="clear" w:color="auto" w:fill="F7CAAC"/>
          </w:tcPr>
          <w:p w14:paraId="26746D2C" w14:textId="77777777" w:rsidR="000D054D" w:rsidRPr="00A11354" w:rsidRDefault="000D054D" w:rsidP="000D054D">
            <w:pPr>
              <w:jc w:val="both"/>
              <w:rPr>
                <w:b/>
              </w:rPr>
            </w:pPr>
            <w:r w:rsidRPr="00A11354">
              <w:rPr>
                <w:b/>
              </w:rPr>
              <w:t>Typ vztahu na součásti VŠ, která uskutečňuje st. program</w:t>
            </w:r>
          </w:p>
        </w:tc>
        <w:tc>
          <w:tcPr>
            <w:tcW w:w="849" w:type="dxa"/>
            <w:gridSpan w:val="3"/>
          </w:tcPr>
          <w:p w14:paraId="5B8CE86E" w14:textId="77777777" w:rsidR="000D054D" w:rsidRPr="00A11354" w:rsidRDefault="000D054D" w:rsidP="000D054D">
            <w:pPr>
              <w:jc w:val="center"/>
            </w:pPr>
            <w:r w:rsidRPr="00A11354">
              <w:t>PP</w:t>
            </w:r>
          </w:p>
        </w:tc>
        <w:tc>
          <w:tcPr>
            <w:tcW w:w="994" w:type="dxa"/>
            <w:shd w:val="clear" w:color="auto" w:fill="F7CAAC"/>
          </w:tcPr>
          <w:p w14:paraId="47BDADAF" w14:textId="77777777" w:rsidR="000D054D" w:rsidRPr="00A11354" w:rsidRDefault="000D054D" w:rsidP="000D054D">
            <w:pPr>
              <w:jc w:val="both"/>
              <w:rPr>
                <w:b/>
              </w:rPr>
            </w:pPr>
            <w:r w:rsidRPr="00A11354">
              <w:rPr>
                <w:b/>
              </w:rPr>
              <w:t>rozsah</w:t>
            </w:r>
          </w:p>
        </w:tc>
        <w:tc>
          <w:tcPr>
            <w:tcW w:w="709" w:type="dxa"/>
          </w:tcPr>
          <w:p w14:paraId="52BCF7BA" w14:textId="77777777" w:rsidR="000D054D" w:rsidRPr="00A11354" w:rsidRDefault="000D054D" w:rsidP="000D054D">
            <w:pPr>
              <w:jc w:val="center"/>
            </w:pPr>
            <w:r w:rsidRPr="00A11354">
              <w:t>40</w:t>
            </w:r>
          </w:p>
        </w:tc>
        <w:tc>
          <w:tcPr>
            <w:tcW w:w="850" w:type="dxa"/>
            <w:gridSpan w:val="4"/>
            <w:shd w:val="clear" w:color="auto" w:fill="F7CAAC"/>
          </w:tcPr>
          <w:p w14:paraId="36787CA7" w14:textId="77777777" w:rsidR="000D054D" w:rsidRPr="00A11354" w:rsidRDefault="000D054D" w:rsidP="000D054D">
            <w:pPr>
              <w:jc w:val="both"/>
              <w:rPr>
                <w:b/>
              </w:rPr>
            </w:pPr>
            <w:r w:rsidRPr="00A11354">
              <w:rPr>
                <w:b/>
              </w:rPr>
              <w:t>do kdy</w:t>
            </w:r>
          </w:p>
        </w:tc>
        <w:tc>
          <w:tcPr>
            <w:tcW w:w="1246" w:type="dxa"/>
            <w:gridSpan w:val="2"/>
          </w:tcPr>
          <w:p w14:paraId="4752E397" w14:textId="77777777" w:rsidR="000D054D" w:rsidRPr="00A11354" w:rsidRDefault="000D054D" w:rsidP="000D054D">
            <w:pPr>
              <w:jc w:val="center"/>
            </w:pPr>
            <w:r w:rsidRPr="00A11354">
              <w:t>N</w:t>
            </w:r>
          </w:p>
        </w:tc>
      </w:tr>
      <w:tr w:rsidR="000D054D" w:rsidRPr="00A11354" w14:paraId="65A3477D" w14:textId="77777777" w:rsidTr="000D054D">
        <w:tc>
          <w:tcPr>
            <w:tcW w:w="6060" w:type="dxa"/>
            <w:gridSpan w:val="8"/>
            <w:shd w:val="clear" w:color="auto" w:fill="F7CAAC"/>
          </w:tcPr>
          <w:p w14:paraId="4ACEFFF4" w14:textId="77777777" w:rsidR="000D054D" w:rsidRPr="00A11354" w:rsidRDefault="000D054D" w:rsidP="000D054D">
            <w:pPr>
              <w:jc w:val="both"/>
            </w:pPr>
            <w:r w:rsidRPr="00A11354">
              <w:rPr>
                <w:b/>
              </w:rPr>
              <w:t>Další současná působení jako akademický pracovník na jiných VŠ</w:t>
            </w:r>
          </w:p>
        </w:tc>
        <w:tc>
          <w:tcPr>
            <w:tcW w:w="1703" w:type="dxa"/>
            <w:gridSpan w:val="2"/>
            <w:shd w:val="clear" w:color="auto" w:fill="F7CAAC"/>
          </w:tcPr>
          <w:p w14:paraId="023E2204" w14:textId="77777777" w:rsidR="000D054D" w:rsidRPr="00A11354" w:rsidRDefault="000D054D" w:rsidP="000D054D">
            <w:pPr>
              <w:jc w:val="both"/>
              <w:rPr>
                <w:b/>
              </w:rPr>
            </w:pPr>
            <w:r w:rsidRPr="00A11354">
              <w:rPr>
                <w:b/>
              </w:rPr>
              <w:t>typ prac. vztahu</w:t>
            </w:r>
          </w:p>
        </w:tc>
        <w:tc>
          <w:tcPr>
            <w:tcW w:w="2096" w:type="dxa"/>
            <w:gridSpan w:val="6"/>
            <w:shd w:val="clear" w:color="auto" w:fill="F7CAAC"/>
          </w:tcPr>
          <w:p w14:paraId="24AB95EC" w14:textId="77777777" w:rsidR="000D054D" w:rsidRPr="00A11354" w:rsidRDefault="000D054D" w:rsidP="000D054D">
            <w:pPr>
              <w:jc w:val="both"/>
              <w:rPr>
                <w:b/>
              </w:rPr>
            </w:pPr>
            <w:r w:rsidRPr="00A11354">
              <w:rPr>
                <w:b/>
              </w:rPr>
              <w:t>rozsah</w:t>
            </w:r>
          </w:p>
        </w:tc>
      </w:tr>
      <w:tr w:rsidR="000D054D" w:rsidRPr="00A11354" w14:paraId="047721E8" w14:textId="77777777" w:rsidTr="000D054D">
        <w:tc>
          <w:tcPr>
            <w:tcW w:w="6060" w:type="dxa"/>
            <w:gridSpan w:val="8"/>
          </w:tcPr>
          <w:p w14:paraId="43FA8590" w14:textId="77777777" w:rsidR="000D054D" w:rsidRPr="00A11354" w:rsidRDefault="000D054D" w:rsidP="000D054D">
            <w:pPr>
              <w:jc w:val="both"/>
            </w:pPr>
            <w:r w:rsidRPr="00A11354">
              <w:t>nepůsobí</w:t>
            </w:r>
          </w:p>
        </w:tc>
        <w:tc>
          <w:tcPr>
            <w:tcW w:w="1703" w:type="dxa"/>
            <w:gridSpan w:val="2"/>
          </w:tcPr>
          <w:p w14:paraId="7CE2C884" w14:textId="77777777" w:rsidR="000D054D" w:rsidRPr="00A11354" w:rsidRDefault="000D054D" w:rsidP="000D054D">
            <w:pPr>
              <w:jc w:val="both"/>
            </w:pPr>
          </w:p>
        </w:tc>
        <w:tc>
          <w:tcPr>
            <w:tcW w:w="2096" w:type="dxa"/>
            <w:gridSpan w:val="6"/>
          </w:tcPr>
          <w:p w14:paraId="23335CAD" w14:textId="77777777" w:rsidR="000D054D" w:rsidRPr="00A11354" w:rsidRDefault="000D054D" w:rsidP="000D054D">
            <w:pPr>
              <w:jc w:val="both"/>
            </w:pPr>
          </w:p>
        </w:tc>
      </w:tr>
      <w:tr w:rsidR="000D054D" w:rsidRPr="00A11354" w14:paraId="1B8AA18E" w14:textId="77777777" w:rsidTr="000D054D">
        <w:tc>
          <w:tcPr>
            <w:tcW w:w="9859" w:type="dxa"/>
            <w:gridSpan w:val="16"/>
            <w:shd w:val="clear" w:color="auto" w:fill="F7CAAC"/>
          </w:tcPr>
          <w:p w14:paraId="695C7893" w14:textId="77777777" w:rsidR="000D054D" w:rsidRPr="00A11354" w:rsidRDefault="000D054D" w:rsidP="000D054D">
            <w:pPr>
              <w:jc w:val="both"/>
            </w:pPr>
            <w:r w:rsidRPr="00A11354">
              <w:rPr>
                <w:b/>
              </w:rPr>
              <w:t>Předměty příslušného studijního programu a způsob zapojení do jejich výuky, příp. další zapojení do uskutečňování studijního programu</w:t>
            </w:r>
          </w:p>
        </w:tc>
      </w:tr>
      <w:tr w:rsidR="000D054D" w:rsidRPr="00A11354" w14:paraId="57EDD8D5" w14:textId="77777777" w:rsidTr="000D054D">
        <w:trPr>
          <w:trHeight w:val="506"/>
        </w:trPr>
        <w:tc>
          <w:tcPr>
            <w:tcW w:w="9859" w:type="dxa"/>
            <w:gridSpan w:val="16"/>
            <w:tcBorders>
              <w:top w:val="nil"/>
            </w:tcBorders>
          </w:tcPr>
          <w:p w14:paraId="30648B9F" w14:textId="77777777" w:rsidR="000D054D" w:rsidRPr="00A11354" w:rsidRDefault="000D054D" w:rsidP="000D054D">
            <w:pPr>
              <w:jc w:val="both"/>
            </w:pPr>
            <w:r w:rsidRPr="00A11354">
              <w:rPr>
                <w:b/>
              </w:rPr>
              <w:t>Praxe</w:t>
            </w:r>
            <w:r w:rsidRPr="00A11354">
              <w:t>: garant</w:t>
            </w:r>
          </w:p>
          <w:p w14:paraId="1C4D0DBC" w14:textId="77777777" w:rsidR="000D054D" w:rsidRPr="00A11354" w:rsidRDefault="000D054D" w:rsidP="000D054D">
            <w:pPr>
              <w:jc w:val="both"/>
            </w:pPr>
            <w:r w:rsidRPr="00A11354">
              <w:rPr>
                <w:b/>
              </w:rPr>
              <w:t>Odborná stáž ve firmě nebo zahraničí</w:t>
            </w:r>
            <w:r w:rsidRPr="00A11354">
              <w:t>: garant, cvičící</w:t>
            </w:r>
          </w:p>
          <w:p w14:paraId="531496E6" w14:textId="77777777" w:rsidR="000D054D" w:rsidRPr="00A11354" w:rsidRDefault="000D054D" w:rsidP="000D054D">
            <w:pPr>
              <w:jc w:val="both"/>
            </w:pPr>
            <w:r w:rsidRPr="00A11354">
              <w:rPr>
                <w:b/>
              </w:rPr>
              <w:t>Electrical Experiments</w:t>
            </w:r>
            <w:r w:rsidRPr="00A11354">
              <w:t>: garant, PS: cvičící (</w:t>
            </w:r>
            <w:proofErr w:type="gramStart"/>
            <w:r w:rsidRPr="00A11354">
              <w:t>100%</w:t>
            </w:r>
            <w:proofErr w:type="gramEnd"/>
            <w:r w:rsidRPr="00A11354">
              <w:t>), KS: přednášející (</w:t>
            </w:r>
            <w:proofErr w:type="gramStart"/>
            <w:r w:rsidRPr="00A11354">
              <w:t>100%</w:t>
            </w:r>
            <w:proofErr w:type="gramEnd"/>
            <w:r w:rsidRPr="00A11354">
              <w:t>)</w:t>
            </w:r>
          </w:p>
        </w:tc>
      </w:tr>
      <w:tr w:rsidR="000D054D" w:rsidRPr="00A11354" w14:paraId="6DAD1265" w14:textId="77777777" w:rsidTr="000D054D">
        <w:trPr>
          <w:trHeight w:val="340"/>
        </w:trPr>
        <w:tc>
          <w:tcPr>
            <w:tcW w:w="9859" w:type="dxa"/>
            <w:gridSpan w:val="16"/>
            <w:tcBorders>
              <w:top w:val="nil"/>
            </w:tcBorders>
            <w:shd w:val="clear" w:color="auto" w:fill="FBD4B4"/>
          </w:tcPr>
          <w:p w14:paraId="5AA45711" w14:textId="77777777" w:rsidR="000D054D" w:rsidRPr="00A11354" w:rsidRDefault="000D054D" w:rsidP="000D054D">
            <w:pPr>
              <w:jc w:val="both"/>
              <w:rPr>
                <w:b/>
              </w:rPr>
            </w:pPr>
            <w:r w:rsidRPr="00A11354">
              <w:rPr>
                <w:b/>
              </w:rPr>
              <w:t>Zapojení do výuky v dalších studijních programech na téže vysoké škole (pouze u garantů ZT a PZ předmětů)</w:t>
            </w:r>
          </w:p>
        </w:tc>
      </w:tr>
      <w:tr w:rsidR="000D054D" w:rsidRPr="00A11354" w14:paraId="1E3C07FE" w14:textId="77777777" w:rsidTr="000D054D">
        <w:trPr>
          <w:trHeight w:val="340"/>
        </w:trPr>
        <w:tc>
          <w:tcPr>
            <w:tcW w:w="3085" w:type="dxa"/>
            <w:gridSpan w:val="2"/>
            <w:tcBorders>
              <w:top w:val="nil"/>
            </w:tcBorders>
          </w:tcPr>
          <w:p w14:paraId="23A7AA20" w14:textId="77777777" w:rsidR="000D054D" w:rsidRPr="00A11354" w:rsidRDefault="000D054D" w:rsidP="000D054D">
            <w:pPr>
              <w:jc w:val="both"/>
              <w:rPr>
                <w:b/>
              </w:rPr>
            </w:pPr>
            <w:r w:rsidRPr="00A11354">
              <w:rPr>
                <w:b/>
              </w:rPr>
              <w:t>Název studijního předmětu</w:t>
            </w:r>
          </w:p>
        </w:tc>
        <w:tc>
          <w:tcPr>
            <w:tcW w:w="1701" w:type="dxa"/>
            <w:gridSpan w:val="2"/>
            <w:tcBorders>
              <w:top w:val="nil"/>
            </w:tcBorders>
          </w:tcPr>
          <w:p w14:paraId="723643CC" w14:textId="77777777" w:rsidR="000D054D" w:rsidRPr="00A11354" w:rsidRDefault="000D054D" w:rsidP="000D054D">
            <w:pPr>
              <w:jc w:val="both"/>
              <w:rPr>
                <w:b/>
              </w:rPr>
            </w:pPr>
            <w:r w:rsidRPr="00A11354">
              <w:rPr>
                <w:b/>
              </w:rPr>
              <w:t>Název studijního programu</w:t>
            </w:r>
          </w:p>
        </w:tc>
        <w:tc>
          <w:tcPr>
            <w:tcW w:w="567" w:type="dxa"/>
            <w:gridSpan w:val="2"/>
            <w:tcBorders>
              <w:top w:val="nil"/>
            </w:tcBorders>
          </w:tcPr>
          <w:p w14:paraId="26D3CF77" w14:textId="77777777" w:rsidR="000D054D" w:rsidRPr="00A11354" w:rsidRDefault="000D054D" w:rsidP="000D054D">
            <w:pPr>
              <w:jc w:val="both"/>
              <w:rPr>
                <w:b/>
              </w:rPr>
            </w:pPr>
            <w:r w:rsidRPr="00A11354">
              <w:rPr>
                <w:b/>
              </w:rPr>
              <w:t>Sem.</w:t>
            </w:r>
          </w:p>
        </w:tc>
        <w:tc>
          <w:tcPr>
            <w:tcW w:w="2835" w:type="dxa"/>
            <w:gridSpan w:val="6"/>
            <w:tcBorders>
              <w:top w:val="nil"/>
            </w:tcBorders>
          </w:tcPr>
          <w:p w14:paraId="26CAC081" w14:textId="77777777" w:rsidR="000D054D" w:rsidRPr="00A11354" w:rsidRDefault="000D054D" w:rsidP="000D054D">
            <w:pPr>
              <w:jc w:val="both"/>
              <w:rPr>
                <w:b/>
              </w:rPr>
            </w:pPr>
            <w:r w:rsidRPr="00A11354">
              <w:rPr>
                <w:b/>
              </w:rPr>
              <w:t>Role ve výuce daného předmětu</w:t>
            </w:r>
          </w:p>
        </w:tc>
        <w:tc>
          <w:tcPr>
            <w:tcW w:w="1671" w:type="dxa"/>
            <w:gridSpan w:val="4"/>
            <w:tcBorders>
              <w:top w:val="nil"/>
            </w:tcBorders>
          </w:tcPr>
          <w:p w14:paraId="4B47D826" w14:textId="77777777" w:rsidR="000D054D" w:rsidRPr="00A11354" w:rsidRDefault="000D054D" w:rsidP="000D054D">
            <w:pPr>
              <w:jc w:val="both"/>
              <w:rPr>
                <w:b/>
              </w:rPr>
            </w:pPr>
            <w:r w:rsidRPr="00A11354">
              <w:rPr>
                <w:b/>
              </w:rPr>
              <w:t>(</w:t>
            </w:r>
            <w:r w:rsidRPr="00A11354">
              <w:rPr>
                <w:b/>
                <w:i/>
                <w:iCs/>
              </w:rPr>
              <w:t>nepovinný údaj</w:t>
            </w:r>
            <w:r w:rsidRPr="00A11354">
              <w:rPr>
                <w:b/>
              </w:rPr>
              <w:t>) Počet hodin za semestr</w:t>
            </w:r>
          </w:p>
        </w:tc>
      </w:tr>
      <w:tr w:rsidR="000D054D" w:rsidRPr="00A11354" w14:paraId="0C21446C" w14:textId="77777777" w:rsidTr="000D054D">
        <w:trPr>
          <w:trHeight w:val="285"/>
        </w:trPr>
        <w:tc>
          <w:tcPr>
            <w:tcW w:w="3085" w:type="dxa"/>
            <w:gridSpan w:val="2"/>
            <w:tcBorders>
              <w:top w:val="nil"/>
            </w:tcBorders>
          </w:tcPr>
          <w:p w14:paraId="000B5B1E" w14:textId="77777777" w:rsidR="000D054D" w:rsidRPr="00A11354" w:rsidRDefault="000D054D" w:rsidP="000D054D">
            <w:pPr>
              <w:jc w:val="both"/>
            </w:pPr>
          </w:p>
        </w:tc>
        <w:tc>
          <w:tcPr>
            <w:tcW w:w="1701" w:type="dxa"/>
            <w:gridSpan w:val="2"/>
            <w:tcBorders>
              <w:top w:val="nil"/>
            </w:tcBorders>
            <w:vAlign w:val="center"/>
          </w:tcPr>
          <w:p w14:paraId="4EB33815" w14:textId="77777777" w:rsidR="000D054D" w:rsidRPr="00A11354" w:rsidRDefault="000D054D" w:rsidP="000D054D">
            <w:pPr>
              <w:jc w:val="center"/>
            </w:pPr>
          </w:p>
        </w:tc>
        <w:tc>
          <w:tcPr>
            <w:tcW w:w="567" w:type="dxa"/>
            <w:gridSpan w:val="2"/>
            <w:tcBorders>
              <w:top w:val="nil"/>
            </w:tcBorders>
          </w:tcPr>
          <w:p w14:paraId="4C7B6196" w14:textId="77777777" w:rsidR="000D054D" w:rsidRPr="00A11354" w:rsidRDefault="000D054D" w:rsidP="000D054D">
            <w:pPr>
              <w:jc w:val="both"/>
            </w:pPr>
          </w:p>
        </w:tc>
        <w:tc>
          <w:tcPr>
            <w:tcW w:w="2835" w:type="dxa"/>
            <w:gridSpan w:val="6"/>
            <w:tcBorders>
              <w:top w:val="nil"/>
            </w:tcBorders>
          </w:tcPr>
          <w:p w14:paraId="345B8472" w14:textId="77777777" w:rsidR="000D054D" w:rsidRPr="00A11354" w:rsidRDefault="000D054D" w:rsidP="000D054D">
            <w:pPr>
              <w:jc w:val="both"/>
            </w:pPr>
          </w:p>
        </w:tc>
        <w:tc>
          <w:tcPr>
            <w:tcW w:w="1671" w:type="dxa"/>
            <w:gridSpan w:val="4"/>
            <w:tcBorders>
              <w:top w:val="nil"/>
            </w:tcBorders>
          </w:tcPr>
          <w:p w14:paraId="35F4D1CC" w14:textId="77777777" w:rsidR="000D054D" w:rsidRPr="00A11354" w:rsidRDefault="000D054D" w:rsidP="000D054D">
            <w:pPr>
              <w:jc w:val="both"/>
            </w:pPr>
          </w:p>
        </w:tc>
      </w:tr>
      <w:tr w:rsidR="000D054D" w:rsidRPr="00A11354" w14:paraId="0F9E74A1" w14:textId="77777777" w:rsidTr="000D054D">
        <w:tc>
          <w:tcPr>
            <w:tcW w:w="9859" w:type="dxa"/>
            <w:gridSpan w:val="16"/>
            <w:shd w:val="clear" w:color="auto" w:fill="F7CAAC"/>
          </w:tcPr>
          <w:p w14:paraId="734A9762" w14:textId="77777777" w:rsidR="000D054D" w:rsidRPr="00A11354" w:rsidRDefault="000D054D" w:rsidP="000D054D">
            <w:pPr>
              <w:jc w:val="both"/>
            </w:pPr>
            <w:r w:rsidRPr="00A11354">
              <w:rPr>
                <w:b/>
              </w:rPr>
              <w:t xml:space="preserve">Údaje o vzdělání na VŠ </w:t>
            </w:r>
          </w:p>
        </w:tc>
      </w:tr>
      <w:tr w:rsidR="000D054D" w:rsidRPr="00A11354" w14:paraId="40840B8D" w14:textId="77777777" w:rsidTr="000D054D">
        <w:trPr>
          <w:trHeight w:val="1055"/>
        </w:trPr>
        <w:tc>
          <w:tcPr>
            <w:tcW w:w="9859" w:type="dxa"/>
            <w:gridSpan w:val="16"/>
          </w:tcPr>
          <w:p w14:paraId="4CECF8DD" w14:textId="77777777" w:rsidR="000D054D" w:rsidRPr="00A11354" w:rsidRDefault="000D054D" w:rsidP="000D054D">
            <w:pPr>
              <w:jc w:val="both"/>
            </w:pPr>
            <w:r w:rsidRPr="00A11354">
              <w:t>2016 - Ph.D.; ZČU v Plzni, FEL, doktorský studijní program Elektrotechnika a informatika, obor Elektroenergetika</w:t>
            </w:r>
          </w:p>
          <w:p w14:paraId="3A140EDA" w14:textId="77777777" w:rsidR="000D054D" w:rsidRPr="00A11354" w:rsidRDefault="000D054D" w:rsidP="000D054D">
            <w:pPr>
              <w:jc w:val="both"/>
            </w:pPr>
            <w:r w:rsidRPr="00A11354">
              <w:t>2012 - Bc.; ZČU v Plzni, FST, bakalářský studijní program Strojírenství, zaměření Energetické zdroje a zařízení</w:t>
            </w:r>
          </w:p>
          <w:p w14:paraId="2E8A8F7F" w14:textId="77777777" w:rsidR="000D054D" w:rsidRPr="00A11354" w:rsidRDefault="000D054D" w:rsidP="000D054D">
            <w:pPr>
              <w:jc w:val="both"/>
            </w:pPr>
            <w:r w:rsidRPr="00A11354">
              <w:t>2008 - Ing.; ZČU v Plzni, FEL, navazující magisterský studijní program Elektrotechnika a informatika, obor</w:t>
            </w:r>
          </w:p>
          <w:p w14:paraId="14AFCDDC" w14:textId="77777777" w:rsidR="000D054D" w:rsidRPr="00A11354" w:rsidRDefault="000D054D" w:rsidP="000D054D">
            <w:pPr>
              <w:jc w:val="both"/>
            </w:pPr>
            <w:r w:rsidRPr="00A11354">
              <w:t xml:space="preserve">                    Elektroenergetika</w:t>
            </w:r>
          </w:p>
          <w:p w14:paraId="377938C7" w14:textId="77777777" w:rsidR="000D054D" w:rsidRPr="00A11354" w:rsidRDefault="000D054D" w:rsidP="000D054D">
            <w:pPr>
              <w:jc w:val="both"/>
              <w:rPr>
                <w:b/>
              </w:rPr>
            </w:pPr>
            <w:r w:rsidRPr="00A11354">
              <w:t>2006 - Bc.; ZČU v Plzni, FEL, bakalářský studijní program Elektrotechnika a informatika, obor Elektroenergetika</w:t>
            </w:r>
          </w:p>
        </w:tc>
      </w:tr>
      <w:tr w:rsidR="000D054D" w:rsidRPr="00A11354" w14:paraId="5921D8BE" w14:textId="77777777" w:rsidTr="000D054D">
        <w:tc>
          <w:tcPr>
            <w:tcW w:w="9859" w:type="dxa"/>
            <w:gridSpan w:val="16"/>
            <w:shd w:val="clear" w:color="auto" w:fill="F7CAAC"/>
          </w:tcPr>
          <w:p w14:paraId="24BBF139" w14:textId="77777777" w:rsidR="000D054D" w:rsidRPr="00A11354" w:rsidRDefault="000D054D" w:rsidP="000D054D">
            <w:pPr>
              <w:jc w:val="both"/>
              <w:rPr>
                <w:b/>
              </w:rPr>
            </w:pPr>
            <w:r w:rsidRPr="00A11354">
              <w:rPr>
                <w:b/>
              </w:rPr>
              <w:t>Údaje o odborném působení od absolvování VŠ</w:t>
            </w:r>
          </w:p>
        </w:tc>
      </w:tr>
      <w:tr w:rsidR="000D054D" w:rsidRPr="00A11354" w14:paraId="703F82D5" w14:textId="77777777" w:rsidTr="000D054D">
        <w:trPr>
          <w:trHeight w:val="566"/>
        </w:trPr>
        <w:tc>
          <w:tcPr>
            <w:tcW w:w="9859" w:type="dxa"/>
            <w:gridSpan w:val="16"/>
          </w:tcPr>
          <w:p w14:paraId="0284E458" w14:textId="77777777" w:rsidR="000D054D" w:rsidRPr="00A11354" w:rsidRDefault="000D054D" w:rsidP="000D054D">
            <w:pPr>
              <w:jc w:val="both"/>
            </w:pPr>
            <w:r w:rsidRPr="00A11354">
              <w:t>9/</w:t>
            </w:r>
            <w:proofErr w:type="gramStart"/>
            <w:r w:rsidRPr="00A11354">
              <w:t>2017-dosud</w:t>
            </w:r>
            <w:proofErr w:type="gramEnd"/>
            <w:r w:rsidRPr="00A11354">
              <w:t xml:space="preserve"> FSI UJEP v Ústí nad Labem; odborný asistent; (1)</w:t>
            </w:r>
          </w:p>
          <w:p w14:paraId="3F38A5FD" w14:textId="77777777" w:rsidR="000D054D" w:rsidRPr="00A11354" w:rsidRDefault="000D054D" w:rsidP="000D054D">
            <w:pPr>
              <w:jc w:val="both"/>
            </w:pPr>
            <w:r w:rsidRPr="00A11354">
              <w:t>11/2015-8/2017 FVTM UJEP v Ústí nad Labem; odborný asistent; (1)</w:t>
            </w:r>
          </w:p>
          <w:p w14:paraId="7B44A038" w14:textId="77777777" w:rsidR="000D054D" w:rsidRPr="00A11354" w:rsidRDefault="000D054D" w:rsidP="000D054D">
            <w:pPr>
              <w:jc w:val="both"/>
            </w:pPr>
            <w:r w:rsidRPr="00A11354">
              <w:t>2/2013-10/2015 FVTM UJEP v Ústí nad Labem; odborný asistent; jpp (0,5)</w:t>
            </w:r>
          </w:p>
          <w:p w14:paraId="12C375DD" w14:textId="77777777" w:rsidR="000D054D" w:rsidRPr="00A11354" w:rsidRDefault="000D054D" w:rsidP="000D054D">
            <w:pPr>
              <w:jc w:val="both"/>
            </w:pPr>
            <w:r w:rsidRPr="00A11354">
              <w:t>9/2012-1/2013 FVTM UJEP v Ústí nad Labem; externí pracovník; DPP</w:t>
            </w:r>
          </w:p>
          <w:p w14:paraId="6F8D59F4" w14:textId="77777777" w:rsidR="000D054D" w:rsidRPr="00A11354" w:rsidRDefault="000D054D" w:rsidP="000D054D">
            <w:pPr>
              <w:jc w:val="both"/>
            </w:pPr>
            <w:r w:rsidRPr="00A11354">
              <w:t>9/2009-6/2014 FEL ZČU v Plzni; interní doktorand</w:t>
            </w:r>
          </w:p>
          <w:p w14:paraId="1CC0C819" w14:textId="77777777" w:rsidR="000D054D" w:rsidRPr="00A11354" w:rsidRDefault="000D054D" w:rsidP="000D054D">
            <w:pPr>
              <w:jc w:val="both"/>
            </w:pPr>
          </w:p>
          <w:p w14:paraId="2AC934A2" w14:textId="77777777" w:rsidR="000D054D" w:rsidRPr="00A11354" w:rsidRDefault="000D054D" w:rsidP="000D054D">
            <w:pPr>
              <w:jc w:val="both"/>
              <w:rPr>
                <w:b/>
                <w:bCs/>
              </w:rPr>
            </w:pPr>
            <w:r w:rsidRPr="00A11354">
              <w:rPr>
                <w:b/>
                <w:bCs/>
              </w:rPr>
              <w:t>Další činnost</w:t>
            </w:r>
          </w:p>
          <w:p w14:paraId="03F5049F" w14:textId="77777777" w:rsidR="000D054D" w:rsidRPr="00A11354" w:rsidRDefault="000D054D" w:rsidP="000D054D">
            <w:pPr>
              <w:jc w:val="both"/>
            </w:pPr>
            <w:r w:rsidRPr="00A11354">
              <w:t>11/</w:t>
            </w:r>
            <w:proofErr w:type="gramStart"/>
            <w:r w:rsidRPr="00A11354">
              <w:t>2017-dosud</w:t>
            </w:r>
            <w:proofErr w:type="gramEnd"/>
            <w:r w:rsidRPr="00A11354">
              <w:t>; garant bakalářského studijního programu Energetika (a dobíhajícího st. programu Energetika, oboru Energetika-teplárenství) FVTM/FSI UJEP</w:t>
            </w:r>
          </w:p>
          <w:p w14:paraId="69BEEC1A" w14:textId="77777777" w:rsidR="000D054D" w:rsidRPr="00A11354" w:rsidRDefault="000D054D" w:rsidP="000D054D">
            <w:pPr>
              <w:jc w:val="both"/>
              <w:rPr>
                <w:bCs/>
              </w:rPr>
            </w:pPr>
            <w:r w:rsidRPr="00A11354">
              <w:rPr>
                <w:bCs/>
              </w:rPr>
              <w:t>10/</w:t>
            </w:r>
            <w:proofErr w:type="gramStart"/>
            <w:r w:rsidRPr="00A11354">
              <w:rPr>
                <w:bCs/>
              </w:rPr>
              <w:t>2023-dosud</w:t>
            </w:r>
            <w:proofErr w:type="gramEnd"/>
            <w:r w:rsidRPr="00A11354">
              <w:rPr>
                <w:bCs/>
              </w:rPr>
              <w:t xml:space="preserve"> FSI UJEP; vedoucí Ústavu strojů a energetiky</w:t>
            </w:r>
          </w:p>
          <w:p w14:paraId="5C747EF4" w14:textId="77777777" w:rsidR="000D054D" w:rsidRPr="00A11354" w:rsidRDefault="000D054D" w:rsidP="000D054D">
            <w:pPr>
              <w:jc w:val="both"/>
              <w:rPr>
                <w:bCs/>
              </w:rPr>
            </w:pPr>
            <w:r w:rsidRPr="00A11354">
              <w:rPr>
                <w:bCs/>
              </w:rPr>
              <w:t>9/2019-9/2023 FSI UJEP; zástupce vedoucího Ústavu strojů a energetiky pro studium a personalistiku</w:t>
            </w:r>
          </w:p>
          <w:p w14:paraId="7C374ADA" w14:textId="77777777" w:rsidR="000D054D" w:rsidRPr="00A11354" w:rsidRDefault="000D054D" w:rsidP="000D054D">
            <w:pPr>
              <w:jc w:val="both"/>
            </w:pPr>
            <w:r w:rsidRPr="00A11354">
              <w:t>11/2015-12/2017 FSI/FVTM UJEP; tajemník Katedry energetiky a elektrotechniky</w:t>
            </w:r>
          </w:p>
        </w:tc>
      </w:tr>
      <w:tr w:rsidR="000D054D" w:rsidRPr="00A11354" w14:paraId="23764D32" w14:textId="77777777" w:rsidTr="000D054D">
        <w:trPr>
          <w:trHeight w:val="250"/>
        </w:trPr>
        <w:tc>
          <w:tcPr>
            <w:tcW w:w="9859" w:type="dxa"/>
            <w:gridSpan w:val="16"/>
            <w:shd w:val="clear" w:color="auto" w:fill="F7CAAC"/>
          </w:tcPr>
          <w:p w14:paraId="4F8B061C" w14:textId="77777777" w:rsidR="000D054D" w:rsidRPr="00A11354" w:rsidRDefault="000D054D" w:rsidP="000D054D">
            <w:pPr>
              <w:jc w:val="both"/>
            </w:pPr>
            <w:r w:rsidRPr="00A11354">
              <w:rPr>
                <w:b/>
              </w:rPr>
              <w:t>Zkušenosti s vedením kvalifikačních a rigorózních prací</w:t>
            </w:r>
          </w:p>
        </w:tc>
      </w:tr>
      <w:tr w:rsidR="000D054D" w:rsidRPr="00A11354" w14:paraId="1BB6C5D5" w14:textId="77777777" w:rsidTr="000D054D">
        <w:trPr>
          <w:trHeight w:val="850"/>
        </w:trPr>
        <w:tc>
          <w:tcPr>
            <w:tcW w:w="9859" w:type="dxa"/>
            <w:gridSpan w:val="16"/>
          </w:tcPr>
          <w:p w14:paraId="0C7C35A8" w14:textId="77777777" w:rsidR="000D054D" w:rsidRPr="00A11354" w:rsidRDefault="000D054D" w:rsidP="000D054D">
            <w:pPr>
              <w:jc w:val="both"/>
            </w:pPr>
            <w:r w:rsidRPr="00A11354">
              <w:t>Počet obhájených bakalářských prací – 8 (FEL ZČU)</w:t>
            </w:r>
          </w:p>
          <w:p w14:paraId="1423343E" w14:textId="77777777" w:rsidR="000D054D" w:rsidRPr="00A11354" w:rsidRDefault="000D054D" w:rsidP="000D054D">
            <w:pPr>
              <w:jc w:val="both"/>
            </w:pPr>
            <w:r w:rsidRPr="00A11354">
              <w:t>Počet obhájených bakalářských prací – 6/22 (FVTM/FSI UJEP)</w:t>
            </w:r>
          </w:p>
          <w:p w14:paraId="2597E992" w14:textId="77777777" w:rsidR="000D054D" w:rsidRPr="00A11354" w:rsidRDefault="000D054D" w:rsidP="000D054D">
            <w:pPr>
              <w:jc w:val="both"/>
            </w:pPr>
            <w:r w:rsidRPr="00A11354">
              <w:t>Počet obhájených diplomových prací – 20 (FSI UJEP)</w:t>
            </w:r>
          </w:p>
          <w:p w14:paraId="4FE83E9C" w14:textId="77777777" w:rsidR="000D054D" w:rsidRPr="00A11354" w:rsidRDefault="000D054D" w:rsidP="000D054D">
            <w:pPr>
              <w:jc w:val="both"/>
            </w:pPr>
            <w:r w:rsidRPr="00A11354">
              <w:t>Školitel specialista 1 doktoranda (studujícího od 9/2022)</w:t>
            </w:r>
          </w:p>
        </w:tc>
      </w:tr>
      <w:tr w:rsidR="000D054D" w:rsidRPr="00A11354" w14:paraId="6B52F0A3" w14:textId="77777777" w:rsidTr="000D054D">
        <w:trPr>
          <w:cantSplit/>
        </w:trPr>
        <w:tc>
          <w:tcPr>
            <w:tcW w:w="3347" w:type="dxa"/>
            <w:gridSpan w:val="3"/>
            <w:tcBorders>
              <w:top w:val="single" w:sz="12" w:space="0" w:color="auto"/>
            </w:tcBorders>
            <w:shd w:val="clear" w:color="auto" w:fill="F7CAAC"/>
          </w:tcPr>
          <w:p w14:paraId="4DD04A14" w14:textId="77777777" w:rsidR="000D054D" w:rsidRPr="00A11354" w:rsidRDefault="000D054D" w:rsidP="000D054D">
            <w:pPr>
              <w:jc w:val="both"/>
            </w:pPr>
            <w:r w:rsidRPr="00A11354">
              <w:rPr>
                <w:b/>
              </w:rPr>
              <w:t xml:space="preserve">Obor habilitačního řízení </w:t>
            </w:r>
          </w:p>
        </w:tc>
        <w:tc>
          <w:tcPr>
            <w:tcW w:w="2245" w:type="dxa"/>
            <w:gridSpan w:val="4"/>
            <w:tcBorders>
              <w:top w:val="single" w:sz="12" w:space="0" w:color="auto"/>
            </w:tcBorders>
            <w:shd w:val="clear" w:color="auto" w:fill="F7CAAC"/>
          </w:tcPr>
          <w:p w14:paraId="4AB6C8F7" w14:textId="77777777" w:rsidR="000D054D" w:rsidRPr="00A11354" w:rsidRDefault="000D054D" w:rsidP="000D054D">
            <w:pPr>
              <w:jc w:val="both"/>
            </w:pPr>
            <w:r w:rsidRPr="00A11354">
              <w:rPr>
                <w:b/>
              </w:rPr>
              <w:t>Rok udělení hodnosti</w:t>
            </w:r>
          </w:p>
        </w:tc>
        <w:tc>
          <w:tcPr>
            <w:tcW w:w="2248" w:type="dxa"/>
            <w:gridSpan w:val="4"/>
            <w:tcBorders>
              <w:top w:val="single" w:sz="12" w:space="0" w:color="auto"/>
              <w:right w:val="single" w:sz="12" w:space="0" w:color="auto"/>
            </w:tcBorders>
            <w:shd w:val="clear" w:color="auto" w:fill="F7CAAC"/>
          </w:tcPr>
          <w:p w14:paraId="6148948E" w14:textId="77777777" w:rsidR="000D054D" w:rsidRPr="00A11354" w:rsidRDefault="000D054D" w:rsidP="000D054D">
            <w:pPr>
              <w:jc w:val="both"/>
            </w:pPr>
            <w:r w:rsidRPr="00A11354">
              <w:rPr>
                <w:b/>
              </w:rPr>
              <w:t>Řízení konáno na VŠ</w:t>
            </w:r>
          </w:p>
        </w:tc>
        <w:tc>
          <w:tcPr>
            <w:tcW w:w="2019" w:type="dxa"/>
            <w:gridSpan w:val="5"/>
            <w:tcBorders>
              <w:top w:val="single" w:sz="12" w:space="0" w:color="auto"/>
              <w:left w:val="single" w:sz="12" w:space="0" w:color="auto"/>
            </w:tcBorders>
            <w:shd w:val="clear" w:color="auto" w:fill="F7CAAC"/>
          </w:tcPr>
          <w:p w14:paraId="3877E9D9" w14:textId="77777777" w:rsidR="000D054D" w:rsidRPr="00A11354" w:rsidRDefault="000D054D" w:rsidP="000D054D">
            <w:pPr>
              <w:jc w:val="both"/>
              <w:rPr>
                <w:b/>
              </w:rPr>
            </w:pPr>
            <w:r w:rsidRPr="00A11354">
              <w:rPr>
                <w:b/>
              </w:rPr>
              <w:t>Ohlasy publikací</w:t>
            </w:r>
          </w:p>
        </w:tc>
      </w:tr>
      <w:tr w:rsidR="000D054D" w:rsidRPr="00A11354" w14:paraId="2E53FC0C" w14:textId="77777777" w:rsidTr="000D054D">
        <w:trPr>
          <w:cantSplit/>
        </w:trPr>
        <w:tc>
          <w:tcPr>
            <w:tcW w:w="3347" w:type="dxa"/>
            <w:gridSpan w:val="3"/>
          </w:tcPr>
          <w:p w14:paraId="67E69001" w14:textId="77777777" w:rsidR="000D054D" w:rsidRPr="00A11354" w:rsidRDefault="000D054D" w:rsidP="000D054D">
            <w:pPr>
              <w:jc w:val="both"/>
            </w:pPr>
          </w:p>
        </w:tc>
        <w:tc>
          <w:tcPr>
            <w:tcW w:w="2245" w:type="dxa"/>
            <w:gridSpan w:val="4"/>
          </w:tcPr>
          <w:p w14:paraId="132F5AB2" w14:textId="77777777" w:rsidR="000D054D" w:rsidRPr="00A11354" w:rsidRDefault="000D054D" w:rsidP="000D054D">
            <w:pPr>
              <w:jc w:val="both"/>
            </w:pPr>
          </w:p>
        </w:tc>
        <w:tc>
          <w:tcPr>
            <w:tcW w:w="2248" w:type="dxa"/>
            <w:gridSpan w:val="4"/>
            <w:tcBorders>
              <w:right w:val="single" w:sz="12" w:space="0" w:color="auto"/>
            </w:tcBorders>
          </w:tcPr>
          <w:p w14:paraId="1AB71A76" w14:textId="77777777" w:rsidR="000D054D" w:rsidRPr="00A11354" w:rsidRDefault="000D054D" w:rsidP="000D054D">
            <w:pPr>
              <w:jc w:val="both"/>
            </w:pPr>
          </w:p>
        </w:tc>
        <w:tc>
          <w:tcPr>
            <w:tcW w:w="632" w:type="dxa"/>
            <w:gridSpan w:val="2"/>
            <w:tcBorders>
              <w:left w:val="single" w:sz="12" w:space="0" w:color="auto"/>
            </w:tcBorders>
            <w:shd w:val="clear" w:color="auto" w:fill="F7CAAC"/>
          </w:tcPr>
          <w:p w14:paraId="7D7ED264" w14:textId="77777777" w:rsidR="000D054D" w:rsidRPr="00A11354" w:rsidRDefault="000D054D" w:rsidP="000D054D">
            <w:pPr>
              <w:jc w:val="both"/>
            </w:pPr>
            <w:r w:rsidRPr="00A11354">
              <w:rPr>
                <w:b/>
              </w:rPr>
              <w:t>WoS</w:t>
            </w:r>
          </w:p>
        </w:tc>
        <w:tc>
          <w:tcPr>
            <w:tcW w:w="693" w:type="dxa"/>
            <w:gridSpan w:val="2"/>
            <w:shd w:val="clear" w:color="auto" w:fill="F7CAAC"/>
          </w:tcPr>
          <w:p w14:paraId="055A4902" w14:textId="77777777" w:rsidR="000D054D" w:rsidRPr="00A11354" w:rsidRDefault="000D054D" w:rsidP="000D054D">
            <w:pPr>
              <w:jc w:val="both"/>
              <w:rPr>
                <w:sz w:val="18"/>
              </w:rPr>
            </w:pPr>
            <w:r w:rsidRPr="00A11354">
              <w:rPr>
                <w:b/>
                <w:sz w:val="18"/>
              </w:rPr>
              <w:t>Scopus</w:t>
            </w:r>
          </w:p>
        </w:tc>
        <w:tc>
          <w:tcPr>
            <w:tcW w:w="694" w:type="dxa"/>
            <w:shd w:val="clear" w:color="auto" w:fill="F7CAAC"/>
          </w:tcPr>
          <w:p w14:paraId="73AF7CCF" w14:textId="77777777" w:rsidR="000D054D" w:rsidRPr="00A11354" w:rsidRDefault="000D054D" w:rsidP="000D054D">
            <w:pPr>
              <w:jc w:val="both"/>
            </w:pPr>
            <w:r w:rsidRPr="00A11354">
              <w:rPr>
                <w:b/>
                <w:sz w:val="18"/>
              </w:rPr>
              <w:t>ostatní</w:t>
            </w:r>
          </w:p>
        </w:tc>
      </w:tr>
      <w:tr w:rsidR="000D054D" w:rsidRPr="00A11354" w14:paraId="187FAA6E" w14:textId="77777777" w:rsidTr="000D054D">
        <w:trPr>
          <w:cantSplit/>
          <w:trHeight w:val="70"/>
        </w:trPr>
        <w:tc>
          <w:tcPr>
            <w:tcW w:w="3347" w:type="dxa"/>
            <w:gridSpan w:val="3"/>
            <w:shd w:val="clear" w:color="auto" w:fill="F7CAAC"/>
          </w:tcPr>
          <w:p w14:paraId="66F93318" w14:textId="77777777" w:rsidR="000D054D" w:rsidRPr="00A11354" w:rsidRDefault="000D054D" w:rsidP="000D054D">
            <w:pPr>
              <w:jc w:val="both"/>
            </w:pPr>
            <w:r w:rsidRPr="00A11354">
              <w:rPr>
                <w:b/>
              </w:rPr>
              <w:t>Obor jmenovacího řízení</w:t>
            </w:r>
          </w:p>
        </w:tc>
        <w:tc>
          <w:tcPr>
            <w:tcW w:w="2245" w:type="dxa"/>
            <w:gridSpan w:val="4"/>
            <w:shd w:val="clear" w:color="auto" w:fill="F7CAAC"/>
          </w:tcPr>
          <w:p w14:paraId="012A1EA7" w14:textId="77777777" w:rsidR="000D054D" w:rsidRPr="00A11354" w:rsidRDefault="000D054D" w:rsidP="000D054D">
            <w:pPr>
              <w:jc w:val="both"/>
            </w:pPr>
            <w:r w:rsidRPr="00A11354">
              <w:rPr>
                <w:b/>
              </w:rPr>
              <w:t>Rok udělení hodnosti</w:t>
            </w:r>
          </w:p>
        </w:tc>
        <w:tc>
          <w:tcPr>
            <w:tcW w:w="2248" w:type="dxa"/>
            <w:gridSpan w:val="4"/>
            <w:tcBorders>
              <w:right w:val="single" w:sz="12" w:space="0" w:color="auto"/>
            </w:tcBorders>
            <w:shd w:val="clear" w:color="auto" w:fill="F7CAAC"/>
          </w:tcPr>
          <w:p w14:paraId="47E6949B" w14:textId="77777777" w:rsidR="000D054D" w:rsidRPr="00A11354" w:rsidRDefault="000D054D" w:rsidP="000D054D">
            <w:pPr>
              <w:jc w:val="both"/>
            </w:pPr>
            <w:r w:rsidRPr="00A11354">
              <w:rPr>
                <w:b/>
              </w:rPr>
              <w:t>Řízení konáno na VŠ</w:t>
            </w:r>
          </w:p>
        </w:tc>
        <w:tc>
          <w:tcPr>
            <w:tcW w:w="632" w:type="dxa"/>
            <w:gridSpan w:val="2"/>
            <w:tcBorders>
              <w:left w:val="single" w:sz="12" w:space="0" w:color="auto"/>
            </w:tcBorders>
          </w:tcPr>
          <w:p w14:paraId="73DFD107" w14:textId="77777777" w:rsidR="000D054D" w:rsidRPr="00A11354" w:rsidRDefault="000D054D" w:rsidP="000D054D">
            <w:pPr>
              <w:jc w:val="center"/>
              <w:rPr>
                <w:highlight w:val="yellow"/>
              </w:rPr>
            </w:pPr>
            <w:r w:rsidRPr="00A11354">
              <w:t>23</w:t>
            </w:r>
          </w:p>
        </w:tc>
        <w:tc>
          <w:tcPr>
            <w:tcW w:w="693" w:type="dxa"/>
            <w:gridSpan w:val="2"/>
          </w:tcPr>
          <w:p w14:paraId="6C62F339" w14:textId="77777777" w:rsidR="000D054D" w:rsidRPr="00A11354" w:rsidRDefault="000D054D" w:rsidP="000D054D">
            <w:pPr>
              <w:jc w:val="center"/>
              <w:rPr>
                <w:highlight w:val="yellow"/>
              </w:rPr>
            </w:pPr>
            <w:r w:rsidRPr="00A11354">
              <w:t>53</w:t>
            </w:r>
          </w:p>
        </w:tc>
        <w:tc>
          <w:tcPr>
            <w:tcW w:w="694" w:type="dxa"/>
          </w:tcPr>
          <w:p w14:paraId="2B19D150" w14:textId="77777777" w:rsidR="000D054D" w:rsidRPr="00A11354" w:rsidRDefault="000D054D" w:rsidP="000D054D">
            <w:pPr>
              <w:jc w:val="center"/>
              <w:rPr>
                <w:sz w:val="16"/>
                <w:szCs w:val="16"/>
              </w:rPr>
            </w:pPr>
            <w:r w:rsidRPr="00A11354">
              <w:rPr>
                <w:sz w:val="16"/>
                <w:szCs w:val="16"/>
              </w:rPr>
              <w:t>-</w:t>
            </w:r>
          </w:p>
        </w:tc>
      </w:tr>
      <w:tr w:rsidR="000D054D" w:rsidRPr="00A11354" w14:paraId="4638F57E" w14:textId="77777777" w:rsidTr="000D054D">
        <w:trPr>
          <w:trHeight w:val="205"/>
        </w:trPr>
        <w:tc>
          <w:tcPr>
            <w:tcW w:w="3347" w:type="dxa"/>
            <w:gridSpan w:val="3"/>
          </w:tcPr>
          <w:p w14:paraId="74B9F28F" w14:textId="77777777" w:rsidR="000D054D" w:rsidRPr="00A11354" w:rsidRDefault="000D054D" w:rsidP="000D054D">
            <w:pPr>
              <w:jc w:val="both"/>
            </w:pPr>
          </w:p>
        </w:tc>
        <w:tc>
          <w:tcPr>
            <w:tcW w:w="2245" w:type="dxa"/>
            <w:gridSpan w:val="4"/>
          </w:tcPr>
          <w:p w14:paraId="1C9B456C" w14:textId="77777777" w:rsidR="000D054D" w:rsidRPr="00A11354" w:rsidRDefault="000D054D" w:rsidP="000D054D">
            <w:pPr>
              <w:jc w:val="both"/>
            </w:pPr>
          </w:p>
        </w:tc>
        <w:tc>
          <w:tcPr>
            <w:tcW w:w="2248" w:type="dxa"/>
            <w:gridSpan w:val="4"/>
            <w:tcBorders>
              <w:right w:val="single" w:sz="12" w:space="0" w:color="auto"/>
            </w:tcBorders>
          </w:tcPr>
          <w:p w14:paraId="0BC30240" w14:textId="77777777" w:rsidR="000D054D" w:rsidRPr="00A11354" w:rsidRDefault="000D054D" w:rsidP="000D054D">
            <w:pPr>
              <w:jc w:val="both"/>
            </w:pPr>
          </w:p>
        </w:tc>
        <w:tc>
          <w:tcPr>
            <w:tcW w:w="1325" w:type="dxa"/>
            <w:gridSpan w:val="4"/>
            <w:tcBorders>
              <w:left w:val="single" w:sz="12" w:space="0" w:color="auto"/>
            </w:tcBorders>
            <w:shd w:val="clear" w:color="auto" w:fill="FBD4B4"/>
            <w:vAlign w:val="center"/>
          </w:tcPr>
          <w:p w14:paraId="533A05B3" w14:textId="77777777" w:rsidR="000D054D" w:rsidRPr="00A11354" w:rsidRDefault="000D054D" w:rsidP="000D054D">
            <w:pPr>
              <w:jc w:val="both"/>
              <w:rPr>
                <w:b/>
                <w:sz w:val="18"/>
              </w:rPr>
            </w:pPr>
            <w:r w:rsidRPr="00A11354">
              <w:rPr>
                <w:b/>
                <w:sz w:val="18"/>
              </w:rPr>
              <w:t>H-index WoS/Scopus</w:t>
            </w:r>
          </w:p>
        </w:tc>
        <w:tc>
          <w:tcPr>
            <w:tcW w:w="694" w:type="dxa"/>
            <w:vAlign w:val="center"/>
          </w:tcPr>
          <w:p w14:paraId="73F9838F" w14:textId="77777777" w:rsidR="000D054D" w:rsidRPr="00A11354" w:rsidRDefault="000D054D" w:rsidP="000D054D">
            <w:r w:rsidRPr="00A11354">
              <w:rPr>
                <w:b/>
              </w:rPr>
              <w:t xml:space="preserve">  </w:t>
            </w:r>
            <w:r w:rsidRPr="00A11354">
              <w:t>2/4</w:t>
            </w:r>
          </w:p>
        </w:tc>
      </w:tr>
      <w:tr w:rsidR="000D054D" w:rsidRPr="00A11354" w14:paraId="2509B017" w14:textId="77777777" w:rsidTr="000D054D">
        <w:tc>
          <w:tcPr>
            <w:tcW w:w="9859" w:type="dxa"/>
            <w:gridSpan w:val="16"/>
            <w:shd w:val="clear" w:color="auto" w:fill="F7CAAC"/>
          </w:tcPr>
          <w:p w14:paraId="122EB606" w14:textId="77777777" w:rsidR="000D054D" w:rsidRPr="00A11354" w:rsidRDefault="000D054D" w:rsidP="000D054D">
            <w:pPr>
              <w:jc w:val="both"/>
              <w:rPr>
                <w:b/>
              </w:rPr>
            </w:pPr>
            <w:r w:rsidRPr="00A11354">
              <w:rPr>
                <w:b/>
              </w:rPr>
              <w:t xml:space="preserve">Přehled o nejvýznamnější publikační a další tvůrčí činnosti nebo další profesní činnosti u odborníků z praxe vztahující se k zabezpečovaným předmětům </w:t>
            </w:r>
          </w:p>
        </w:tc>
      </w:tr>
      <w:tr w:rsidR="000D054D" w:rsidRPr="00A11354" w14:paraId="77A1A7A9" w14:textId="77777777" w:rsidTr="000D054D">
        <w:trPr>
          <w:trHeight w:val="2347"/>
        </w:trPr>
        <w:tc>
          <w:tcPr>
            <w:tcW w:w="9859" w:type="dxa"/>
            <w:gridSpan w:val="16"/>
          </w:tcPr>
          <w:p w14:paraId="7FB526C3" w14:textId="77777777" w:rsidR="000D054D" w:rsidRPr="00A11354" w:rsidRDefault="000D054D" w:rsidP="000D054D">
            <w:pPr>
              <w:jc w:val="both"/>
              <w:rPr>
                <w:b/>
              </w:rPr>
            </w:pPr>
            <w:r w:rsidRPr="00A11354">
              <w:rPr>
                <w:b/>
              </w:rPr>
              <w:t>Publikační činnost</w:t>
            </w:r>
          </w:p>
          <w:p w14:paraId="639D00D2" w14:textId="77777777" w:rsidR="000D054D" w:rsidRPr="00A11354" w:rsidRDefault="000D054D" w:rsidP="000D054D">
            <w:r w:rsidRPr="00A11354">
              <w:t xml:space="preserve">[1] HOUŠKA, P., CAISOVÁ, K., SÍŤAŘ, V., MICHNA, Š., ALFONSO, T. The Effect of Laser Weklding Parameters on Aluminium PV Coinstruction Rack System. In: </w:t>
            </w:r>
            <w:r w:rsidRPr="00A11354">
              <w:rPr>
                <w:i/>
              </w:rPr>
              <w:t>Manufacturing Technology</w:t>
            </w:r>
            <w:r w:rsidRPr="00A11354">
              <w:t xml:space="preserve">, </w:t>
            </w:r>
            <w:r w:rsidRPr="00A11354">
              <w:rPr>
                <w:bCs/>
              </w:rPr>
              <w:t>Vol. 24, Iss. 1, 2024. (20 %; Jimp – Q4)</w:t>
            </w:r>
          </w:p>
          <w:p w14:paraId="19356D68" w14:textId="77777777" w:rsidR="000D054D" w:rsidRPr="00A11354" w:rsidRDefault="000D054D" w:rsidP="000D054D">
            <w:pPr>
              <w:jc w:val="both"/>
            </w:pPr>
            <w:r w:rsidRPr="00A11354">
              <w:t xml:space="preserve">[2] DVORSKÝ, E., RAKOVÁ, L., HEJTMÁNKOVÁ, P., SÍŤAŘ, V. </w:t>
            </w:r>
            <w:r w:rsidRPr="00A11354">
              <w:rPr>
                <w:i/>
              </w:rPr>
              <w:t>Operation Control of Photovoltaic Power Plants in Smart Grids</w:t>
            </w:r>
            <w:r w:rsidRPr="00A11354">
              <w:t>. In: Proceedings of the 11</w:t>
            </w:r>
            <w:r w:rsidRPr="00A11354">
              <w:rPr>
                <w:vertAlign w:val="superscript"/>
              </w:rPr>
              <w:t>th</w:t>
            </w:r>
            <w:r w:rsidRPr="00A11354">
              <w:t xml:space="preserve"> International Scientific Symposium on Electrical Power Engineering, ELEKTROENERGETIKA 2022, Stará Lesná, Slovakia, 2022, pp. 186-191. (10 %; </w:t>
            </w:r>
            <w:proofErr w:type="gramStart"/>
            <w:r w:rsidRPr="00A11354">
              <w:t>D - WoS</w:t>
            </w:r>
            <w:proofErr w:type="gramEnd"/>
            <w:r w:rsidRPr="00A11354">
              <w:t xml:space="preserve">, Scopus) </w:t>
            </w:r>
          </w:p>
          <w:p w14:paraId="31B2DE96" w14:textId="77777777" w:rsidR="000D054D" w:rsidRPr="00A11354" w:rsidRDefault="000D054D" w:rsidP="000D054D">
            <w:pPr>
              <w:jc w:val="both"/>
            </w:pPr>
            <w:r w:rsidRPr="00A11354">
              <w:t xml:space="preserve">[3] SÍŤAŘ, V., VYSLOUŽIL, T., RAKOVÁ, L., HRUŠKA, T. The Power Load Model for ElectricVehicle Charging Modelling and its Utilisation for Voltage Level Studies and Cables Ampacity in Distribution Grid. In: </w:t>
            </w:r>
            <w:r w:rsidRPr="00A11354">
              <w:rPr>
                <w:i/>
              </w:rPr>
              <w:t>Manufacturing Technology,</w:t>
            </w:r>
            <w:r w:rsidRPr="00A11354">
              <w:t xml:space="preserve"> Vol. 21, No. 1., 2021. (70 %; indexed in WoS, v roce 2021 bez IF) </w:t>
            </w:r>
          </w:p>
          <w:p w14:paraId="3611F5FC" w14:textId="77777777" w:rsidR="000D054D" w:rsidRPr="00A11354" w:rsidRDefault="000D054D" w:rsidP="000D054D">
            <w:pPr>
              <w:jc w:val="both"/>
              <w:rPr>
                <w:bCs/>
              </w:rPr>
            </w:pPr>
            <w:r w:rsidRPr="00A11354">
              <w:t xml:space="preserve">[4] </w:t>
            </w:r>
            <w:r w:rsidRPr="00A11354">
              <w:rPr>
                <w:bCs/>
              </w:rPr>
              <w:t xml:space="preserve">TUN, M. M., PALACKÝ, P., JUCHELKOVÁ, D., SÍŤAŘ, V. Renewable Waste-to-Energy in Southeast Asia: Status, Challenges, Opportunities, and Selection of Waste-to-Energy Technologies. In: </w:t>
            </w:r>
            <w:r w:rsidRPr="00A11354">
              <w:rPr>
                <w:bCs/>
                <w:i/>
              </w:rPr>
              <w:t xml:space="preserve">Applied Sciences, </w:t>
            </w:r>
            <w:r w:rsidRPr="00A11354">
              <w:rPr>
                <w:bCs/>
              </w:rPr>
              <w:t xml:space="preserve">Vol. 10, Iss. 20, 2020. (10 %; Jimp – Q2) </w:t>
            </w:r>
          </w:p>
          <w:p w14:paraId="6A16A80D" w14:textId="77777777" w:rsidR="000D054D" w:rsidRPr="00A11354" w:rsidRDefault="000D054D" w:rsidP="000D054D">
            <w:pPr>
              <w:jc w:val="both"/>
              <w:rPr>
                <w:bCs/>
              </w:rPr>
            </w:pPr>
            <w:r w:rsidRPr="00A11354">
              <w:t xml:space="preserve">[5] </w:t>
            </w:r>
            <w:r w:rsidRPr="00A11354">
              <w:rPr>
                <w:bCs/>
              </w:rPr>
              <w:t xml:space="preserve">SÍŤAŘ, V., RAKOVÁ, L., HRUŠKA, T., VYSLOUŽIL, T. The Usage of the Power Load as a Physical Diagram for Electric Vehicle Charging Modelling. In: </w:t>
            </w:r>
            <w:r w:rsidRPr="00A11354">
              <w:rPr>
                <w:bCs/>
                <w:i/>
              </w:rPr>
              <w:t>The ECS Transactions</w:t>
            </w:r>
            <w:r w:rsidRPr="00A11354">
              <w:rPr>
                <w:bCs/>
              </w:rPr>
              <w:t xml:space="preserve"> “21</w:t>
            </w:r>
            <w:r w:rsidRPr="00A11354">
              <w:rPr>
                <w:bCs/>
                <w:vertAlign w:val="superscript"/>
              </w:rPr>
              <w:t xml:space="preserve">th </w:t>
            </w:r>
            <w:r w:rsidRPr="00A11354">
              <w:rPr>
                <w:bCs/>
              </w:rPr>
              <w:t xml:space="preserve">International Conference on Advanced Batteries, Accumulators and Fuel Cells“. The Electrochemical Society, US, Vol. 99, No. 1, pp. 429-440, 2020. (70 %; JSC) </w:t>
            </w:r>
          </w:p>
          <w:p w14:paraId="0239DCF5" w14:textId="77777777" w:rsidR="000D054D" w:rsidRPr="00A11354" w:rsidRDefault="000D054D" w:rsidP="000D054D">
            <w:pPr>
              <w:jc w:val="both"/>
            </w:pPr>
          </w:p>
          <w:p w14:paraId="00DE5B81" w14:textId="77777777" w:rsidR="000D054D" w:rsidRPr="00A11354" w:rsidRDefault="000D054D" w:rsidP="000D054D">
            <w:pPr>
              <w:jc w:val="both"/>
              <w:rPr>
                <w:b/>
              </w:rPr>
            </w:pPr>
            <w:r w:rsidRPr="00A11354">
              <w:rPr>
                <w:b/>
              </w:rPr>
              <w:t>Projektová činnost</w:t>
            </w:r>
          </w:p>
          <w:p w14:paraId="6D6915B1" w14:textId="77777777" w:rsidR="000D054D" w:rsidRPr="00A11354" w:rsidRDefault="000D054D" w:rsidP="000D054D">
            <w:pPr>
              <w:contextualSpacing/>
              <w:jc w:val="both"/>
            </w:pPr>
            <w:r w:rsidRPr="00A11354">
              <w:t>7/2022-5/2024 „Transformace formy a obsahu vzdělávání na UJEP“ specifický cíl A, projekt NPO 321 (Národní plán obnovy); řešitel-garant přípravy studijního programu, pracovník pro tvorbu studijních opor</w:t>
            </w:r>
          </w:p>
          <w:p w14:paraId="7372101E" w14:textId="77777777" w:rsidR="000D054D" w:rsidRPr="00A11354" w:rsidRDefault="000D054D" w:rsidP="000D054D">
            <w:pPr>
              <w:contextualSpacing/>
              <w:jc w:val="both"/>
            </w:pPr>
            <w:r w:rsidRPr="00A11354">
              <w:t xml:space="preserve">7/2022-5/2023 OP PIK CZ.01.1.02/0.0/0.0/21_374/0027250 „Možnosti využití vedlejších energetických produktů v cirkulární ekonomice“; výzkumný pracovník </w:t>
            </w:r>
          </w:p>
          <w:p w14:paraId="79E14069" w14:textId="77777777" w:rsidR="000D054D" w:rsidRPr="00A11354" w:rsidRDefault="000D054D" w:rsidP="000D054D">
            <w:pPr>
              <w:contextualSpacing/>
              <w:jc w:val="both"/>
            </w:pPr>
            <w:r w:rsidRPr="00A11354">
              <w:t>10/2020-8/2023 TK03010131 „Energetické využití brownfieldů Ústeckého kraje“, projekt TAČR; odborný technický pracovník</w:t>
            </w:r>
          </w:p>
          <w:p w14:paraId="5171038A" w14:textId="77777777" w:rsidR="000D054D" w:rsidRPr="00A11354" w:rsidRDefault="000D054D" w:rsidP="000D054D">
            <w:pPr>
              <w:contextualSpacing/>
              <w:jc w:val="both"/>
            </w:pPr>
            <w:r w:rsidRPr="00A11354">
              <w:t>1/2019-9/2020 OP VVV CZ.02.2.69/0.0/0.0/18_058/00100208 „U21 – Univerzita reflektující problémy regionu severozápadních Čech“ (U21-REPROREG), člen řešitelského týmu jako: koordinátor přípravy akreditace upravovaných SP KA02, v rámci daného období: odborný pracovník pro tvorbu skript KA02, odborný pracovník pro tvorbu distančních studijních opor KA02</w:t>
            </w:r>
          </w:p>
        </w:tc>
      </w:tr>
      <w:tr w:rsidR="000D054D" w:rsidRPr="00A11354" w14:paraId="06C72ED9" w14:textId="77777777" w:rsidTr="000D054D">
        <w:trPr>
          <w:trHeight w:val="218"/>
        </w:trPr>
        <w:tc>
          <w:tcPr>
            <w:tcW w:w="9859" w:type="dxa"/>
            <w:gridSpan w:val="16"/>
            <w:shd w:val="clear" w:color="auto" w:fill="F7CAAC"/>
          </w:tcPr>
          <w:p w14:paraId="0FA9F921" w14:textId="77777777" w:rsidR="000D054D" w:rsidRPr="00A11354" w:rsidRDefault="000D054D" w:rsidP="000D054D">
            <w:pPr>
              <w:rPr>
                <w:b/>
              </w:rPr>
            </w:pPr>
            <w:r w:rsidRPr="00A11354">
              <w:rPr>
                <w:b/>
              </w:rPr>
              <w:t>Působení v zahraničí</w:t>
            </w:r>
          </w:p>
        </w:tc>
      </w:tr>
      <w:tr w:rsidR="000D054D" w:rsidRPr="00A11354" w14:paraId="634BB191" w14:textId="77777777" w:rsidTr="000D054D">
        <w:trPr>
          <w:trHeight w:val="328"/>
        </w:trPr>
        <w:tc>
          <w:tcPr>
            <w:tcW w:w="9859" w:type="dxa"/>
            <w:gridSpan w:val="16"/>
          </w:tcPr>
          <w:p w14:paraId="225CF5BA" w14:textId="77777777" w:rsidR="000D054D" w:rsidRPr="00A11354" w:rsidRDefault="000D054D" w:rsidP="000D054D">
            <w:pPr>
              <w:rPr>
                <w:b/>
              </w:rPr>
            </w:pPr>
            <w:r w:rsidRPr="00A11354">
              <w:t>-</w:t>
            </w:r>
          </w:p>
        </w:tc>
      </w:tr>
      <w:tr w:rsidR="000D054D" w:rsidRPr="00A11354" w14:paraId="6497E441" w14:textId="77777777" w:rsidTr="000D054D">
        <w:trPr>
          <w:cantSplit/>
          <w:trHeight w:val="470"/>
        </w:trPr>
        <w:tc>
          <w:tcPr>
            <w:tcW w:w="2518" w:type="dxa"/>
            <w:shd w:val="clear" w:color="auto" w:fill="F7CAAC"/>
          </w:tcPr>
          <w:p w14:paraId="69E7EF13" w14:textId="77777777" w:rsidR="000D054D" w:rsidRPr="00A11354" w:rsidRDefault="000D054D" w:rsidP="000D054D">
            <w:pPr>
              <w:jc w:val="both"/>
              <w:rPr>
                <w:b/>
              </w:rPr>
            </w:pPr>
            <w:r w:rsidRPr="00A11354">
              <w:rPr>
                <w:b/>
              </w:rPr>
              <w:t xml:space="preserve">Podpis </w:t>
            </w:r>
          </w:p>
        </w:tc>
        <w:tc>
          <w:tcPr>
            <w:tcW w:w="4536" w:type="dxa"/>
            <w:gridSpan w:val="8"/>
          </w:tcPr>
          <w:p w14:paraId="01CB9F39" w14:textId="77777777" w:rsidR="000D054D" w:rsidRPr="00A11354" w:rsidRDefault="000D054D" w:rsidP="000D054D">
            <w:pPr>
              <w:jc w:val="both"/>
            </w:pPr>
          </w:p>
        </w:tc>
        <w:tc>
          <w:tcPr>
            <w:tcW w:w="786" w:type="dxa"/>
            <w:gridSpan w:val="2"/>
            <w:shd w:val="clear" w:color="auto" w:fill="F7CAAC"/>
          </w:tcPr>
          <w:p w14:paraId="7BA7EFB9" w14:textId="77777777" w:rsidR="000D054D" w:rsidRPr="00A11354" w:rsidRDefault="000D054D" w:rsidP="000D054D">
            <w:pPr>
              <w:jc w:val="both"/>
            </w:pPr>
            <w:r w:rsidRPr="00A11354">
              <w:rPr>
                <w:b/>
              </w:rPr>
              <w:t>datum</w:t>
            </w:r>
          </w:p>
        </w:tc>
        <w:tc>
          <w:tcPr>
            <w:tcW w:w="2019" w:type="dxa"/>
            <w:gridSpan w:val="5"/>
          </w:tcPr>
          <w:p w14:paraId="74A477E1" w14:textId="77777777" w:rsidR="000D054D" w:rsidRPr="00A11354" w:rsidRDefault="000D054D" w:rsidP="000D054D">
            <w:pPr>
              <w:jc w:val="both"/>
            </w:pPr>
            <w:r w:rsidRPr="00A11354">
              <w:t>13. 6. 2025</w:t>
            </w:r>
          </w:p>
        </w:tc>
      </w:tr>
    </w:tbl>
    <w:p w14:paraId="321C72A6" w14:textId="77777777" w:rsidR="000D054D" w:rsidRPr="00A11354" w:rsidRDefault="000D054D" w:rsidP="000D054D"/>
    <w:p w14:paraId="08670667" w14:textId="77777777" w:rsidR="000D054D" w:rsidRPr="00A11354" w:rsidRDefault="000D054D" w:rsidP="000D054D"/>
    <w:p w14:paraId="736D4474" w14:textId="77777777" w:rsidR="000D054D" w:rsidRPr="00A11354" w:rsidRDefault="000D054D" w:rsidP="000D054D"/>
    <w:p w14:paraId="41E80855" w14:textId="77777777" w:rsidR="000D054D" w:rsidRPr="00A11354" w:rsidRDefault="000D054D" w:rsidP="000D054D"/>
    <w:p w14:paraId="7D9477D2" w14:textId="77777777" w:rsidR="000D054D" w:rsidRPr="00A11354" w:rsidRDefault="000D054D" w:rsidP="000D054D"/>
    <w:p w14:paraId="43C5B66A" w14:textId="77777777" w:rsidR="000D054D" w:rsidRPr="00A11354" w:rsidRDefault="000D054D" w:rsidP="000D054D"/>
    <w:p w14:paraId="12F3D58E" w14:textId="77777777" w:rsidR="000D054D" w:rsidRPr="00A11354" w:rsidRDefault="000D054D" w:rsidP="000D054D"/>
    <w:p w14:paraId="2F546248" w14:textId="5C63B989" w:rsidR="0032346F" w:rsidRPr="00A11354" w:rsidRDefault="0032346F">
      <w:pPr>
        <w:spacing w:after="160" w:line="259" w:lineRule="auto"/>
      </w:pPr>
      <w:r w:rsidRPr="00A11354">
        <w:br w:type="page"/>
      </w:r>
    </w:p>
    <w:tbl>
      <w:tblPr>
        <w:tblW w:w="985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18"/>
        <w:gridCol w:w="567"/>
        <w:gridCol w:w="262"/>
        <w:gridCol w:w="1439"/>
        <w:gridCol w:w="425"/>
        <w:gridCol w:w="142"/>
        <w:gridCol w:w="239"/>
        <w:gridCol w:w="468"/>
        <w:gridCol w:w="994"/>
        <w:gridCol w:w="709"/>
        <w:gridCol w:w="77"/>
        <w:gridCol w:w="348"/>
        <w:gridCol w:w="284"/>
        <w:gridCol w:w="141"/>
        <w:gridCol w:w="552"/>
        <w:gridCol w:w="694"/>
      </w:tblGrid>
      <w:tr w:rsidR="000D054D" w:rsidRPr="00A11354" w14:paraId="3259BB56" w14:textId="77777777" w:rsidTr="000D054D">
        <w:tc>
          <w:tcPr>
            <w:tcW w:w="9859" w:type="dxa"/>
            <w:gridSpan w:val="16"/>
            <w:tcBorders>
              <w:bottom w:val="double" w:sz="4" w:space="0" w:color="auto"/>
            </w:tcBorders>
            <w:shd w:val="clear" w:color="auto" w:fill="BDD6EE"/>
          </w:tcPr>
          <w:p w14:paraId="51E752A1" w14:textId="77777777" w:rsidR="000D054D" w:rsidRPr="00A11354" w:rsidRDefault="000D054D" w:rsidP="000D054D">
            <w:pPr>
              <w:jc w:val="both"/>
              <w:rPr>
                <w:b/>
                <w:sz w:val="28"/>
              </w:rPr>
            </w:pPr>
            <w:r w:rsidRPr="00A11354">
              <w:rPr>
                <w:b/>
                <w:sz w:val="28"/>
              </w:rPr>
              <w:t>C-I – Personální zabezpečení</w:t>
            </w:r>
          </w:p>
        </w:tc>
      </w:tr>
      <w:tr w:rsidR="000D054D" w:rsidRPr="00A11354" w14:paraId="28C618E9" w14:textId="77777777" w:rsidTr="000D054D">
        <w:tc>
          <w:tcPr>
            <w:tcW w:w="2518" w:type="dxa"/>
            <w:tcBorders>
              <w:top w:val="double" w:sz="4" w:space="0" w:color="auto"/>
            </w:tcBorders>
            <w:shd w:val="clear" w:color="auto" w:fill="F7CAAC"/>
          </w:tcPr>
          <w:p w14:paraId="3774ABB5" w14:textId="77777777" w:rsidR="000D054D" w:rsidRPr="00A11354" w:rsidRDefault="000D054D" w:rsidP="000D054D">
            <w:pPr>
              <w:jc w:val="both"/>
              <w:rPr>
                <w:b/>
              </w:rPr>
            </w:pPr>
            <w:r w:rsidRPr="00A11354">
              <w:rPr>
                <w:b/>
              </w:rPr>
              <w:t>Vysoká škola</w:t>
            </w:r>
          </w:p>
        </w:tc>
        <w:tc>
          <w:tcPr>
            <w:tcW w:w="7341" w:type="dxa"/>
            <w:gridSpan w:val="15"/>
          </w:tcPr>
          <w:p w14:paraId="11EC13F3" w14:textId="77777777" w:rsidR="000D054D" w:rsidRPr="00A11354" w:rsidRDefault="000D054D" w:rsidP="000D054D">
            <w:pPr>
              <w:jc w:val="both"/>
            </w:pPr>
            <w:r w:rsidRPr="00A11354">
              <w:t>Univerzita Jana Evangelisty Purkyně v Ústí nad Labem</w:t>
            </w:r>
          </w:p>
        </w:tc>
      </w:tr>
      <w:tr w:rsidR="000D054D" w:rsidRPr="00A11354" w14:paraId="440561EA" w14:textId="77777777" w:rsidTr="000D054D">
        <w:tc>
          <w:tcPr>
            <w:tcW w:w="2518" w:type="dxa"/>
            <w:shd w:val="clear" w:color="auto" w:fill="F7CAAC"/>
          </w:tcPr>
          <w:p w14:paraId="52B66EFF" w14:textId="77777777" w:rsidR="000D054D" w:rsidRPr="00A11354" w:rsidRDefault="000D054D" w:rsidP="000D054D">
            <w:pPr>
              <w:jc w:val="both"/>
              <w:rPr>
                <w:b/>
              </w:rPr>
            </w:pPr>
            <w:r w:rsidRPr="00A11354">
              <w:rPr>
                <w:b/>
              </w:rPr>
              <w:t>Součást vysoké školy</w:t>
            </w:r>
          </w:p>
        </w:tc>
        <w:tc>
          <w:tcPr>
            <w:tcW w:w="7341" w:type="dxa"/>
            <w:gridSpan w:val="15"/>
          </w:tcPr>
          <w:p w14:paraId="3BCD09FF" w14:textId="77777777" w:rsidR="000D054D" w:rsidRPr="00A11354" w:rsidRDefault="000D054D" w:rsidP="000D054D">
            <w:pPr>
              <w:jc w:val="both"/>
            </w:pPr>
            <w:r w:rsidRPr="00A11354">
              <w:t>Fakulta strojního inženýrství</w:t>
            </w:r>
          </w:p>
        </w:tc>
      </w:tr>
      <w:tr w:rsidR="000D054D" w:rsidRPr="00A11354" w14:paraId="241938A5" w14:textId="77777777" w:rsidTr="000D054D">
        <w:tc>
          <w:tcPr>
            <w:tcW w:w="2518" w:type="dxa"/>
            <w:shd w:val="clear" w:color="auto" w:fill="F7CAAC"/>
          </w:tcPr>
          <w:p w14:paraId="1D8A2587" w14:textId="77777777" w:rsidR="000D054D" w:rsidRPr="00A11354" w:rsidRDefault="000D054D" w:rsidP="000D054D">
            <w:pPr>
              <w:jc w:val="both"/>
              <w:rPr>
                <w:b/>
              </w:rPr>
            </w:pPr>
            <w:r w:rsidRPr="00A11354">
              <w:rPr>
                <w:b/>
              </w:rPr>
              <w:t>Název studijního programu</w:t>
            </w:r>
          </w:p>
        </w:tc>
        <w:tc>
          <w:tcPr>
            <w:tcW w:w="7341" w:type="dxa"/>
            <w:gridSpan w:val="15"/>
          </w:tcPr>
          <w:p w14:paraId="57CE6583" w14:textId="77777777" w:rsidR="000D054D" w:rsidRPr="00A11354" w:rsidRDefault="000D054D" w:rsidP="000D054D">
            <w:pPr>
              <w:jc w:val="both"/>
            </w:pPr>
            <w:r w:rsidRPr="00A11354">
              <w:t>Inženýrská mechanika a automatizace</w:t>
            </w:r>
          </w:p>
        </w:tc>
      </w:tr>
      <w:tr w:rsidR="000D054D" w:rsidRPr="00A11354" w14:paraId="7F2B7896" w14:textId="77777777" w:rsidTr="000D054D">
        <w:tc>
          <w:tcPr>
            <w:tcW w:w="2518" w:type="dxa"/>
            <w:shd w:val="clear" w:color="auto" w:fill="F7CAAC"/>
          </w:tcPr>
          <w:p w14:paraId="769ED48D" w14:textId="77777777" w:rsidR="000D054D" w:rsidRPr="00A11354" w:rsidRDefault="000D054D" w:rsidP="000D054D">
            <w:pPr>
              <w:jc w:val="both"/>
              <w:rPr>
                <w:b/>
              </w:rPr>
            </w:pPr>
            <w:r w:rsidRPr="00A11354">
              <w:rPr>
                <w:b/>
              </w:rPr>
              <w:t>Jméno a příjmení</w:t>
            </w:r>
          </w:p>
        </w:tc>
        <w:tc>
          <w:tcPr>
            <w:tcW w:w="4536" w:type="dxa"/>
            <w:gridSpan w:val="8"/>
          </w:tcPr>
          <w:p w14:paraId="464D116B" w14:textId="77777777" w:rsidR="000D054D" w:rsidRPr="00A11354" w:rsidRDefault="000D054D" w:rsidP="000D054D">
            <w:pPr>
              <w:jc w:val="both"/>
              <w:rPr>
                <w:b/>
              </w:rPr>
            </w:pPr>
            <w:r w:rsidRPr="00A11354">
              <w:rPr>
                <w:b/>
              </w:rPr>
              <w:t>Jan Štěrba</w:t>
            </w:r>
          </w:p>
        </w:tc>
        <w:tc>
          <w:tcPr>
            <w:tcW w:w="709" w:type="dxa"/>
            <w:shd w:val="clear" w:color="auto" w:fill="F7CAAC"/>
          </w:tcPr>
          <w:p w14:paraId="15A21ACD" w14:textId="77777777" w:rsidR="000D054D" w:rsidRPr="00A11354" w:rsidRDefault="000D054D" w:rsidP="000D054D">
            <w:pPr>
              <w:jc w:val="both"/>
              <w:rPr>
                <w:b/>
              </w:rPr>
            </w:pPr>
            <w:r w:rsidRPr="00A11354">
              <w:rPr>
                <w:b/>
              </w:rPr>
              <w:t>Tituly</w:t>
            </w:r>
          </w:p>
        </w:tc>
        <w:tc>
          <w:tcPr>
            <w:tcW w:w="2096" w:type="dxa"/>
            <w:gridSpan w:val="6"/>
          </w:tcPr>
          <w:p w14:paraId="06EAF7A7" w14:textId="77777777" w:rsidR="000D054D" w:rsidRPr="00A11354" w:rsidRDefault="000D054D" w:rsidP="000D054D">
            <w:pPr>
              <w:jc w:val="center"/>
            </w:pPr>
            <w:r w:rsidRPr="00A11354">
              <w:t>Ing., Ph.D.</w:t>
            </w:r>
          </w:p>
        </w:tc>
      </w:tr>
      <w:tr w:rsidR="000D054D" w:rsidRPr="00A11354" w14:paraId="26BA3D9D" w14:textId="77777777" w:rsidTr="000D054D">
        <w:tc>
          <w:tcPr>
            <w:tcW w:w="2518" w:type="dxa"/>
            <w:shd w:val="clear" w:color="auto" w:fill="F7CAAC"/>
          </w:tcPr>
          <w:p w14:paraId="41BE182A" w14:textId="77777777" w:rsidR="000D054D" w:rsidRPr="00A11354" w:rsidRDefault="000D054D" w:rsidP="000D054D">
            <w:pPr>
              <w:jc w:val="both"/>
              <w:rPr>
                <w:b/>
              </w:rPr>
            </w:pPr>
            <w:r w:rsidRPr="00A11354">
              <w:rPr>
                <w:b/>
              </w:rPr>
              <w:t>Rok narození</w:t>
            </w:r>
          </w:p>
        </w:tc>
        <w:tc>
          <w:tcPr>
            <w:tcW w:w="829" w:type="dxa"/>
            <w:gridSpan w:val="2"/>
          </w:tcPr>
          <w:p w14:paraId="34B1DEE5" w14:textId="77777777" w:rsidR="000D054D" w:rsidRPr="00A11354" w:rsidRDefault="000D054D" w:rsidP="000D054D">
            <w:pPr>
              <w:tabs>
                <w:tab w:val="left" w:pos="562"/>
              </w:tabs>
              <w:jc w:val="both"/>
            </w:pPr>
            <w:r w:rsidRPr="00A11354">
              <w:t>1973</w:t>
            </w:r>
          </w:p>
        </w:tc>
        <w:tc>
          <w:tcPr>
            <w:tcW w:w="1864" w:type="dxa"/>
            <w:gridSpan w:val="2"/>
            <w:shd w:val="clear" w:color="auto" w:fill="F7CAAC"/>
          </w:tcPr>
          <w:p w14:paraId="26C0D6A7" w14:textId="77777777" w:rsidR="000D054D" w:rsidRPr="00A11354" w:rsidRDefault="000D054D" w:rsidP="000D054D">
            <w:pPr>
              <w:jc w:val="both"/>
              <w:rPr>
                <w:b/>
              </w:rPr>
            </w:pPr>
            <w:r w:rsidRPr="00A11354">
              <w:rPr>
                <w:b/>
              </w:rPr>
              <w:t>typ vztahu k VŠ</w:t>
            </w:r>
          </w:p>
        </w:tc>
        <w:tc>
          <w:tcPr>
            <w:tcW w:w="849" w:type="dxa"/>
            <w:gridSpan w:val="3"/>
          </w:tcPr>
          <w:p w14:paraId="4EF787E1" w14:textId="77777777" w:rsidR="000D054D" w:rsidRPr="00A11354" w:rsidRDefault="000D054D" w:rsidP="000D054D">
            <w:pPr>
              <w:jc w:val="center"/>
            </w:pPr>
            <w:r w:rsidRPr="00A11354">
              <w:t>PP</w:t>
            </w:r>
          </w:p>
        </w:tc>
        <w:tc>
          <w:tcPr>
            <w:tcW w:w="994" w:type="dxa"/>
            <w:shd w:val="clear" w:color="auto" w:fill="F7CAAC"/>
          </w:tcPr>
          <w:p w14:paraId="092499F5" w14:textId="77777777" w:rsidR="000D054D" w:rsidRPr="00A11354" w:rsidRDefault="000D054D" w:rsidP="000D054D">
            <w:pPr>
              <w:jc w:val="both"/>
              <w:rPr>
                <w:b/>
              </w:rPr>
            </w:pPr>
            <w:r w:rsidRPr="00A11354">
              <w:rPr>
                <w:b/>
              </w:rPr>
              <w:t>rozsah</w:t>
            </w:r>
          </w:p>
        </w:tc>
        <w:tc>
          <w:tcPr>
            <w:tcW w:w="709" w:type="dxa"/>
          </w:tcPr>
          <w:p w14:paraId="5C330FF6" w14:textId="77777777" w:rsidR="000D054D" w:rsidRPr="00A11354" w:rsidRDefault="000D054D" w:rsidP="000D054D">
            <w:pPr>
              <w:jc w:val="center"/>
            </w:pPr>
            <w:r w:rsidRPr="00A11354">
              <w:t>32</w:t>
            </w:r>
          </w:p>
        </w:tc>
        <w:tc>
          <w:tcPr>
            <w:tcW w:w="850" w:type="dxa"/>
            <w:gridSpan w:val="4"/>
            <w:shd w:val="clear" w:color="auto" w:fill="F7CAAC"/>
          </w:tcPr>
          <w:p w14:paraId="2DF846E8" w14:textId="77777777" w:rsidR="000D054D" w:rsidRPr="00A11354" w:rsidRDefault="000D054D" w:rsidP="000D054D">
            <w:pPr>
              <w:jc w:val="both"/>
              <w:rPr>
                <w:b/>
              </w:rPr>
            </w:pPr>
            <w:r w:rsidRPr="00A11354">
              <w:rPr>
                <w:b/>
              </w:rPr>
              <w:t>do kdy</w:t>
            </w:r>
          </w:p>
        </w:tc>
        <w:tc>
          <w:tcPr>
            <w:tcW w:w="1246" w:type="dxa"/>
            <w:gridSpan w:val="2"/>
          </w:tcPr>
          <w:p w14:paraId="28C4F365" w14:textId="77777777" w:rsidR="000D054D" w:rsidRPr="00A11354" w:rsidRDefault="000D054D" w:rsidP="000D054D">
            <w:pPr>
              <w:jc w:val="center"/>
            </w:pPr>
            <w:r w:rsidRPr="00A11354">
              <w:t>N</w:t>
            </w:r>
          </w:p>
        </w:tc>
      </w:tr>
      <w:tr w:rsidR="000D054D" w:rsidRPr="00A11354" w14:paraId="643852A3" w14:textId="77777777" w:rsidTr="000D054D">
        <w:tc>
          <w:tcPr>
            <w:tcW w:w="5211" w:type="dxa"/>
            <w:gridSpan w:val="5"/>
            <w:shd w:val="clear" w:color="auto" w:fill="F7CAAC"/>
          </w:tcPr>
          <w:p w14:paraId="51DA744B" w14:textId="77777777" w:rsidR="000D054D" w:rsidRPr="00A11354" w:rsidRDefault="000D054D" w:rsidP="000D054D">
            <w:pPr>
              <w:jc w:val="both"/>
              <w:rPr>
                <w:b/>
              </w:rPr>
            </w:pPr>
            <w:r w:rsidRPr="00A11354">
              <w:rPr>
                <w:b/>
              </w:rPr>
              <w:t>Typ vztahu na součásti VŠ, která uskutečňuje st. program</w:t>
            </w:r>
          </w:p>
        </w:tc>
        <w:tc>
          <w:tcPr>
            <w:tcW w:w="849" w:type="dxa"/>
            <w:gridSpan w:val="3"/>
          </w:tcPr>
          <w:p w14:paraId="44AC4D4B" w14:textId="77777777" w:rsidR="000D054D" w:rsidRPr="00A11354" w:rsidRDefault="000D054D" w:rsidP="000D054D">
            <w:pPr>
              <w:jc w:val="center"/>
            </w:pPr>
            <w:r w:rsidRPr="00A11354">
              <w:t>PP</w:t>
            </w:r>
          </w:p>
        </w:tc>
        <w:tc>
          <w:tcPr>
            <w:tcW w:w="994" w:type="dxa"/>
            <w:shd w:val="clear" w:color="auto" w:fill="F7CAAC"/>
          </w:tcPr>
          <w:p w14:paraId="211E0D3D" w14:textId="77777777" w:rsidR="000D054D" w:rsidRPr="00A11354" w:rsidRDefault="000D054D" w:rsidP="000D054D">
            <w:pPr>
              <w:jc w:val="both"/>
              <w:rPr>
                <w:b/>
              </w:rPr>
            </w:pPr>
            <w:r w:rsidRPr="00A11354">
              <w:rPr>
                <w:b/>
              </w:rPr>
              <w:t>rozsah</w:t>
            </w:r>
          </w:p>
        </w:tc>
        <w:tc>
          <w:tcPr>
            <w:tcW w:w="709" w:type="dxa"/>
          </w:tcPr>
          <w:p w14:paraId="18EEB295" w14:textId="77777777" w:rsidR="000D054D" w:rsidRPr="00A11354" w:rsidRDefault="000D054D" w:rsidP="000D054D">
            <w:pPr>
              <w:jc w:val="center"/>
            </w:pPr>
            <w:r w:rsidRPr="00A11354">
              <w:t>32</w:t>
            </w:r>
          </w:p>
        </w:tc>
        <w:tc>
          <w:tcPr>
            <w:tcW w:w="850" w:type="dxa"/>
            <w:gridSpan w:val="4"/>
            <w:shd w:val="clear" w:color="auto" w:fill="F7CAAC"/>
          </w:tcPr>
          <w:p w14:paraId="1845B44E" w14:textId="77777777" w:rsidR="000D054D" w:rsidRPr="00A11354" w:rsidRDefault="000D054D" w:rsidP="000D054D">
            <w:pPr>
              <w:jc w:val="both"/>
              <w:rPr>
                <w:b/>
              </w:rPr>
            </w:pPr>
            <w:r w:rsidRPr="00A11354">
              <w:rPr>
                <w:b/>
              </w:rPr>
              <w:t>do kdy</w:t>
            </w:r>
          </w:p>
        </w:tc>
        <w:tc>
          <w:tcPr>
            <w:tcW w:w="1246" w:type="dxa"/>
            <w:gridSpan w:val="2"/>
          </w:tcPr>
          <w:p w14:paraId="4522D453" w14:textId="77777777" w:rsidR="000D054D" w:rsidRPr="00A11354" w:rsidRDefault="000D054D" w:rsidP="000D054D">
            <w:pPr>
              <w:jc w:val="center"/>
            </w:pPr>
            <w:r w:rsidRPr="00A11354">
              <w:t>N</w:t>
            </w:r>
          </w:p>
        </w:tc>
      </w:tr>
      <w:tr w:rsidR="000D054D" w:rsidRPr="00A11354" w14:paraId="43615618" w14:textId="77777777" w:rsidTr="000D054D">
        <w:tc>
          <w:tcPr>
            <w:tcW w:w="6060" w:type="dxa"/>
            <w:gridSpan w:val="8"/>
            <w:shd w:val="clear" w:color="auto" w:fill="F7CAAC"/>
          </w:tcPr>
          <w:p w14:paraId="5FC712ED" w14:textId="77777777" w:rsidR="000D054D" w:rsidRPr="00A11354" w:rsidRDefault="000D054D" w:rsidP="000D054D">
            <w:pPr>
              <w:jc w:val="both"/>
            </w:pPr>
            <w:r w:rsidRPr="00A11354">
              <w:rPr>
                <w:b/>
              </w:rPr>
              <w:t>Další současná působení jako akademický pracovník na jiných VŠ</w:t>
            </w:r>
          </w:p>
        </w:tc>
        <w:tc>
          <w:tcPr>
            <w:tcW w:w="1703" w:type="dxa"/>
            <w:gridSpan w:val="2"/>
            <w:shd w:val="clear" w:color="auto" w:fill="F7CAAC"/>
          </w:tcPr>
          <w:p w14:paraId="732DF486" w14:textId="77777777" w:rsidR="000D054D" w:rsidRPr="00A11354" w:rsidRDefault="000D054D" w:rsidP="000D054D">
            <w:pPr>
              <w:jc w:val="both"/>
              <w:rPr>
                <w:b/>
              </w:rPr>
            </w:pPr>
            <w:r w:rsidRPr="00A11354">
              <w:rPr>
                <w:b/>
              </w:rPr>
              <w:t>typ prac. vztahu</w:t>
            </w:r>
          </w:p>
        </w:tc>
        <w:tc>
          <w:tcPr>
            <w:tcW w:w="2096" w:type="dxa"/>
            <w:gridSpan w:val="6"/>
            <w:shd w:val="clear" w:color="auto" w:fill="F7CAAC"/>
          </w:tcPr>
          <w:p w14:paraId="450A9E22" w14:textId="77777777" w:rsidR="000D054D" w:rsidRPr="00A11354" w:rsidRDefault="000D054D" w:rsidP="000D054D">
            <w:pPr>
              <w:jc w:val="both"/>
              <w:rPr>
                <w:b/>
              </w:rPr>
            </w:pPr>
            <w:r w:rsidRPr="00A11354">
              <w:rPr>
                <w:b/>
              </w:rPr>
              <w:t>rozsah</w:t>
            </w:r>
          </w:p>
        </w:tc>
      </w:tr>
      <w:tr w:rsidR="000D054D" w:rsidRPr="00A11354" w14:paraId="4A51775F" w14:textId="77777777" w:rsidTr="000D054D">
        <w:tc>
          <w:tcPr>
            <w:tcW w:w="6060" w:type="dxa"/>
            <w:gridSpan w:val="8"/>
          </w:tcPr>
          <w:p w14:paraId="0830A519" w14:textId="77777777" w:rsidR="000D054D" w:rsidRPr="00A11354" w:rsidRDefault="000D054D" w:rsidP="000D054D">
            <w:pPr>
              <w:jc w:val="both"/>
            </w:pPr>
            <w:r w:rsidRPr="00A11354">
              <w:t>nepůsobí</w:t>
            </w:r>
          </w:p>
        </w:tc>
        <w:tc>
          <w:tcPr>
            <w:tcW w:w="1703" w:type="dxa"/>
            <w:gridSpan w:val="2"/>
          </w:tcPr>
          <w:p w14:paraId="4D3A6368" w14:textId="77777777" w:rsidR="000D054D" w:rsidRPr="00A11354" w:rsidRDefault="000D054D" w:rsidP="000D054D">
            <w:pPr>
              <w:jc w:val="center"/>
            </w:pPr>
          </w:p>
        </w:tc>
        <w:tc>
          <w:tcPr>
            <w:tcW w:w="2096" w:type="dxa"/>
            <w:gridSpan w:val="6"/>
          </w:tcPr>
          <w:p w14:paraId="540476E1" w14:textId="77777777" w:rsidR="000D054D" w:rsidRPr="00A11354" w:rsidRDefault="000D054D" w:rsidP="000D054D">
            <w:pPr>
              <w:jc w:val="center"/>
            </w:pPr>
          </w:p>
        </w:tc>
      </w:tr>
      <w:tr w:rsidR="000D054D" w:rsidRPr="00A11354" w14:paraId="3F2C70B5" w14:textId="77777777" w:rsidTr="000D054D">
        <w:tc>
          <w:tcPr>
            <w:tcW w:w="9859" w:type="dxa"/>
            <w:gridSpan w:val="16"/>
            <w:shd w:val="clear" w:color="auto" w:fill="F7CAAC"/>
          </w:tcPr>
          <w:p w14:paraId="325D44FD" w14:textId="77777777" w:rsidR="000D054D" w:rsidRPr="00A11354" w:rsidRDefault="000D054D" w:rsidP="000D054D">
            <w:pPr>
              <w:jc w:val="both"/>
            </w:pPr>
            <w:r w:rsidRPr="00A11354">
              <w:rPr>
                <w:b/>
              </w:rPr>
              <w:t>Předměty příslušného studijního programu a způsob zapojení do jejich výuky, příp. další zapojení do uskutečňování studijního programu</w:t>
            </w:r>
          </w:p>
        </w:tc>
      </w:tr>
      <w:tr w:rsidR="000D054D" w:rsidRPr="00A11354" w14:paraId="4CD41F4A" w14:textId="77777777" w:rsidTr="000D054D">
        <w:trPr>
          <w:trHeight w:val="222"/>
        </w:trPr>
        <w:tc>
          <w:tcPr>
            <w:tcW w:w="9859" w:type="dxa"/>
            <w:gridSpan w:val="16"/>
            <w:tcBorders>
              <w:top w:val="nil"/>
            </w:tcBorders>
          </w:tcPr>
          <w:p w14:paraId="26EC9E95" w14:textId="77777777" w:rsidR="000D054D" w:rsidRPr="00A11354" w:rsidRDefault="000D054D" w:rsidP="000D054D">
            <w:pPr>
              <w:jc w:val="both"/>
            </w:pPr>
            <w:r w:rsidRPr="00A11354">
              <w:rPr>
                <w:b/>
              </w:rPr>
              <w:t>Automatizace výrobních systémů</w:t>
            </w:r>
            <w:r w:rsidRPr="00A11354">
              <w:t>: garant, PS: přednášející (</w:t>
            </w:r>
            <w:proofErr w:type="gramStart"/>
            <w:r w:rsidRPr="00A11354">
              <w:t>100%</w:t>
            </w:r>
            <w:proofErr w:type="gramEnd"/>
            <w:r w:rsidRPr="00A11354">
              <w:t>), KS: přednášející (</w:t>
            </w:r>
            <w:proofErr w:type="gramStart"/>
            <w:r w:rsidRPr="00A11354">
              <w:t>100%</w:t>
            </w:r>
            <w:proofErr w:type="gramEnd"/>
            <w:r w:rsidRPr="00A11354">
              <w:t>)</w:t>
            </w:r>
          </w:p>
          <w:p w14:paraId="5E8C70E6" w14:textId="77777777" w:rsidR="000D054D" w:rsidRPr="00A11354" w:rsidRDefault="000D054D" w:rsidP="000D054D">
            <w:pPr>
              <w:jc w:val="both"/>
            </w:pPr>
            <w:r w:rsidRPr="00A11354">
              <w:rPr>
                <w:b/>
              </w:rPr>
              <w:t>Řídicí systémy v průmyslové automatizaci</w:t>
            </w:r>
            <w:r w:rsidRPr="00A11354">
              <w:t>: garant, PS: přednášející (</w:t>
            </w:r>
            <w:proofErr w:type="gramStart"/>
            <w:r w:rsidRPr="00A11354">
              <w:t>100%</w:t>
            </w:r>
            <w:proofErr w:type="gramEnd"/>
            <w:r w:rsidRPr="00A11354">
              <w:t>), cvičící, KS: přednášející (</w:t>
            </w:r>
            <w:proofErr w:type="gramStart"/>
            <w:r w:rsidRPr="00A11354">
              <w:t>100%</w:t>
            </w:r>
            <w:proofErr w:type="gramEnd"/>
            <w:r w:rsidRPr="00A11354">
              <w:t>)</w:t>
            </w:r>
          </w:p>
        </w:tc>
      </w:tr>
      <w:tr w:rsidR="000D054D" w:rsidRPr="00A11354" w14:paraId="106B408D" w14:textId="77777777" w:rsidTr="000D054D">
        <w:trPr>
          <w:trHeight w:val="340"/>
        </w:trPr>
        <w:tc>
          <w:tcPr>
            <w:tcW w:w="9859" w:type="dxa"/>
            <w:gridSpan w:val="16"/>
            <w:tcBorders>
              <w:top w:val="nil"/>
            </w:tcBorders>
            <w:shd w:val="clear" w:color="auto" w:fill="FBD4B4"/>
          </w:tcPr>
          <w:p w14:paraId="00C13DC4" w14:textId="77777777" w:rsidR="000D054D" w:rsidRPr="00A11354" w:rsidRDefault="000D054D" w:rsidP="000D054D">
            <w:pPr>
              <w:jc w:val="both"/>
              <w:rPr>
                <w:b/>
              </w:rPr>
            </w:pPr>
            <w:r w:rsidRPr="00A11354">
              <w:rPr>
                <w:b/>
              </w:rPr>
              <w:t>Zapojení do výuky v dalších studijních programech na téže vysoké škole (pouze u garantů ZT a PZ předmětů)</w:t>
            </w:r>
          </w:p>
        </w:tc>
      </w:tr>
      <w:tr w:rsidR="000D054D" w:rsidRPr="00A11354" w14:paraId="0B8B5186" w14:textId="77777777" w:rsidTr="000D054D">
        <w:trPr>
          <w:trHeight w:val="340"/>
        </w:trPr>
        <w:tc>
          <w:tcPr>
            <w:tcW w:w="3085" w:type="dxa"/>
            <w:gridSpan w:val="2"/>
            <w:tcBorders>
              <w:top w:val="nil"/>
            </w:tcBorders>
          </w:tcPr>
          <w:p w14:paraId="7D982B79" w14:textId="77777777" w:rsidR="000D054D" w:rsidRPr="00A11354" w:rsidRDefault="000D054D" w:rsidP="000D054D">
            <w:pPr>
              <w:jc w:val="both"/>
              <w:rPr>
                <w:b/>
              </w:rPr>
            </w:pPr>
            <w:r w:rsidRPr="00A11354">
              <w:rPr>
                <w:b/>
              </w:rPr>
              <w:t>Název studijního předmětu</w:t>
            </w:r>
          </w:p>
        </w:tc>
        <w:tc>
          <w:tcPr>
            <w:tcW w:w="1701" w:type="dxa"/>
            <w:gridSpan w:val="2"/>
            <w:tcBorders>
              <w:top w:val="nil"/>
            </w:tcBorders>
          </w:tcPr>
          <w:p w14:paraId="51C8CCE3" w14:textId="77777777" w:rsidR="000D054D" w:rsidRPr="00A11354" w:rsidRDefault="000D054D" w:rsidP="000D054D">
            <w:pPr>
              <w:jc w:val="both"/>
              <w:rPr>
                <w:b/>
              </w:rPr>
            </w:pPr>
            <w:r w:rsidRPr="00A11354">
              <w:rPr>
                <w:b/>
              </w:rPr>
              <w:t>Název studijního programu</w:t>
            </w:r>
          </w:p>
        </w:tc>
        <w:tc>
          <w:tcPr>
            <w:tcW w:w="567" w:type="dxa"/>
            <w:gridSpan w:val="2"/>
            <w:tcBorders>
              <w:top w:val="nil"/>
            </w:tcBorders>
          </w:tcPr>
          <w:p w14:paraId="1F68EF5E" w14:textId="77777777" w:rsidR="000D054D" w:rsidRPr="00A11354" w:rsidRDefault="000D054D" w:rsidP="000D054D">
            <w:pPr>
              <w:jc w:val="both"/>
              <w:rPr>
                <w:b/>
              </w:rPr>
            </w:pPr>
            <w:r w:rsidRPr="00A11354">
              <w:rPr>
                <w:b/>
              </w:rPr>
              <w:t>Sem.</w:t>
            </w:r>
          </w:p>
        </w:tc>
        <w:tc>
          <w:tcPr>
            <w:tcW w:w="2835" w:type="dxa"/>
            <w:gridSpan w:val="6"/>
            <w:tcBorders>
              <w:top w:val="nil"/>
            </w:tcBorders>
          </w:tcPr>
          <w:p w14:paraId="17B3A6E4" w14:textId="77777777" w:rsidR="000D054D" w:rsidRPr="00A11354" w:rsidRDefault="000D054D" w:rsidP="000D054D">
            <w:pPr>
              <w:jc w:val="both"/>
              <w:rPr>
                <w:b/>
              </w:rPr>
            </w:pPr>
            <w:r w:rsidRPr="00A11354">
              <w:rPr>
                <w:b/>
              </w:rPr>
              <w:t>Role ve výuce daného předmětu</w:t>
            </w:r>
          </w:p>
        </w:tc>
        <w:tc>
          <w:tcPr>
            <w:tcW w:w="1671" w:type="dxa"/>
            <w:gridSpan w:val="4"/>
            <w:tcBorders>
              <w:top w:val="nil"/>
            </w:tcBorders>
          </w:tcPr>
          <w:p w14:paraId="62164614" w14:textId="77777777" w:rsidR="000D054D" w:rsidRPr="00A11354" w:rsidRDefault="000D054D" w:rsidP="000D054D">
            <w:pPr>
              <w:jc w:val="both"/>
              <w:rPr>
                <w:b/>
              </w:rPr>
            </w:pPr>
            <w:r w:rsidRPr="00A11354">
              <w:rPr>
                <w:b/>
              </w:rPr>
              <w:t>(</w:t>
            </w:r>
            <w:r w:rsidRPr="00A11354">
              <w:rPr>
                <w:b/>
                <w:i/>
                <w:iCs/>
              </w:rPr>
              <w:t>nepovinný údaj</w:t>
            </w:r>
            <w:r w:rsidRPr="00A11354">
              <w:rPr>
                <w:b/>
              </w:rPr>
              <w:t>) Počet hodin za semestr</w:t>
            </w:r>
          </w:p>
        </w:tc>
      </w:tr>
      <w:tr w:rsidR="000D054D" w:rsidRPr="00A11354" w14:paraId="3F7E3F5A" w14:textId="77777777" w:rsidTr="000D054D">
        <w:trPr>
          <w:trHeight w:val="285"/>
        </w:trPr>
        <w:tc>
          <w:tcPr>
            <w:tcW w:w="3085" w:type="dxa"/>
            <w:gridSpan w:val="2"/>
            <w:tcBorders>
              <w:top w:val="nil"/>
            </w:tcBorders>
          </w:tcPr>
          <w:p w14:paraId="7AC33680" w14:textId="77777777" w:rsidR="000D054D" w:rsidRPr="00A11354" w:rsidRDefault="000D054D" w:rsidP="000D054D">
            <w:pPr>
              <w:jc w:val="both"/>
            </w:pPr>
          </w:p>
        </w:tc>
        <w:tc>
          <w:tcPr>
            <w:tcW w:w="1701" w:type="dxa"/>
            <w:gridSpan w:val="2"/>
            <w:tcBorders>
              <w:top w:val="nil"/>
            </w:tcBorders>
            <w:vAlign w:val="center"/>
          </w:tcPr>
          <w:p w14:paraId="2E0ECEE0" w14:textId="77777777" w:rsidR="000D054D" w:rsidRPr="00A11354" w:rsidRDefault="000D054D" w:rsidP="000D054D">
            <w:pPr>
              <w:jc w:val="center"/>
            </w:pPr>
          </w:p>
        </w:tc>
        <w:tc>
          <w:tcPr>
            <w:tcW w:w="567" w:type="dxa"/>
            <w:gridSpan w:val="2"/>
            <w:tcBorders>
              <w:top w:val="nil"/>
            </w:tcBorders>
          </w:tcPr>
          <w:p w14:paraId="09234351" w14:textId="77777777" w:rsidR="000D054D" w:rsidRPr="00A11354" w:rsidRDefault="000D054D" w:rsidP="000D054D">
            <w:pPr>
              <w:jc w:val="both"/>
            </w:pPr>
          </w:p>
        </w:tc>
        <w:tc>
          <w:tcPr>
            <w:tcW w:w="2835" w:type="dxa"/>
            <w:gridSpan w:val="6"/>
            <w:tcBorders>
              <w:top w:val="nil"/>
            </w:tcBorders>
          </w:tcPr>
          <w:p w14:paraId="28DA2908" w14:textId="77777777" w:rsidR="000D054D" w:rsidRPr="00A11354" w:rsidRDefault="000D054D" w:rsidP="000D054D">
            <w:pPr>
              <w:jc w:val="both"/>
            </w:pPr>
          </w:p>
        </w:tc>
        <w:tc>
          <w:tcPr>
            <w:tcW w:w="1671" w:type="dxa"/>
            <w:gridSpan w:val="4"/>
            <w:tcBorders>
              <w:top w:val="nil"/>
            </w:tcBorders>
          </w:tcPr>
          <w:p w14:paraId="5464F0FF" w14:textId="77777777" w:rsidR="000D054D" w:rsidRPr="00A11354" w:rsidRDefault="000D054D" w:rsidP="000D054D">
            <w:pPr>
              <w:jc w:val="both"/>
            </w:pPr>
          </w:p>
        </w:tc>
      </w:tr>
      <w:tr w:rsidR="000D054D" w:rsidRPr="00A11354" w14:paraId="6C750A4D" w14:textId="77777777" w:rsidTr="000D054D">
        <w:tc>
          <w:tcPr>
            <w:tcW w:w="9859" w:type="dxa"/>
            <w:gridSpan w:val="16"/>
            <w:shd w:val="clear" w:color="auto" w:fill="F7CAAC"/>
          </w:tcPr>
          <w:p w14:paraId="69513BEE" w14:textId="77777777" w:rsidR="000D054D" w:rsidRPr="00A11354" w:rsidRDefault="000D054D" w:rsidP="000D054D">
            <w:pPr>
              <w:jc w:val="both"/>
            </w:pPr>
            <w:r w:rsidRPr="00A11354">
              <w:rPr>
                <w:b/>
              </w:rPr>
              <w:t xml:space="preserve">Údaje o vzdělání na VŠ </w:t>
            </w:r>
          </w:p>
        </w:tc>
      </w:tr>
      <w:tr w:rsidR="000D054D" w:rsidRPr="00A11354" w14:paraId="6B883239" w14:textId="77777777" w:rsidTr="000D054D">
        <w:trPr>
          <w:trHeight w:val="394"/>
        </w:trPr>
        <w:tc>
          <w:tcPr>
            <w:tcW w:w="9859" w:type="dxa"/>
            <w:gridSpan w:val="16"/>
          </w:tcPr>
          <w:p w14:paraId="61191AF1" w14:textId="77777777" w:rsidR="000D054D" w:rsidRPr="00A11354" w:rsidRDefault="000D054D" w:rsidP="000D054D">
            <w:pPr>
              <w:jc w:val="both"/>
            </w:pPr>
            <w:r w:rsidRPr="00A11354">
              <w:t xml:space="preserve">2016 – Ph.D., UJEP Ústí nad Labem, FVTM, Strojírenská technologie, zaměření: Automatizování výrobních linek, optimalizace rozhraní </w:t>
            </w:r>
            <w:proofErr w:type="gramStart"/>
            <w:r w:rsidRPr="00A11354">
              <w:t>Člověk - Stroj</w:t>
            </w:r>
            <w:proofErr w:type="gramEnd"/>
          </w:p>
          <w:p w14:paraId="1B2B69D8" w14:textId="77777777" w:rsidR="000D054D" w:rsidRPr="00A11354" w:rsidRDefault="000D054D" w:rsidP="000D054D">
            <w:pPr>
              <w:jc w:val="both"/>
              <w:rPr>
                <w:b/>
              </w:rPr>
            </w:pPr>
            <w:r w:rsidRPr="00A11354">
              <w:t>1998 – Ing., ČVUT Praha, Fakulta dopravní, obor: Automatizace v dopravě a telekomunikacích</w:t>
            </w:r>
          </w:p>
        </w:tc>
      </w:tr>
      <w:tr w:rsidR="000D054D" w:rsidRPr="00A11354" w14:paraId="69924BD8" w14:textId="77777777" w:rsidTr="000D054D">
        <w:tc>
          <w:tcPr>
            <w:tcW w:w="9859" w:type="dxa"/>
            <w:gridSpan w:val="16"/>
            <w:shd w:val="clear" w:color="auto" w:fill="F7CAAC"/>
          </w:tcPr>
          <w:p w14:paraId="62FB9BBB" w14:textId="77777777" w:rsidR="000D054D" w:rsidRPr="00A11354" w:rsidRDefault="000D054D" w:rsidP="000D054D">
            <w:pPr>
              <w:jc w:val="both"/>
              <w:rPr>
                <w:b/>
              </w:rPr>
            </w:pPr>
            <w:r w:rsidRPr="00A11354">
              <w:rPr>
                <w:b/>
              </w:rPr>
              <w:t>Údaje o odborném působení od absolvování VŠ</w:t>
            </w:r>
          </w:p>
        </w:tc>
      </w:tr>
      <w:tr w:rsidR="000D054D" w:rsidRPr="00A11354" w14:paraId="616E9574" w14:textId="77777777" w:rsidTr="000D054D">
        <w:trPr>
          <w:trHeight w:val="1090"/>
        </w:trPr>
        <w:tc>
          <w:tcPr>
            <w:tcW w:w="9859" w:type="dxa"/>
            <w:gridSpan w:val="16"/>
          </w:tcPr>
          <w:p w14:paraId="2C74816D" w14:textId="77777777" w:rsidR="000D054D" w:rsidRPr="00A11354" w:rsidRDefault="000D054D" w:rsidP="000D054D">
            <w:pPr>
              <w:jc w:val="both"/>
            </w:pPr>
            <w:r w:rsidRPr="00A11354">
              <w:t>2/2022 - dosud, proděkan pro rozvoj a informatizaci, FSI UJEP</w:t>
            </w:r>
          </w:p>
          <w:p w14:paraId="0C95F1EA" w14:textId="77777777" w:rsidR="000D054D" w:rsidRPr="00A11354" w:rsidRDefault="000D054D" w:rsidP="000D054D">
            <w:pPr>
              <w:jc w:val="both"/>
            </w:pPr>
            <w:r w:rsidRPr="00A11354">
              <w:t>2011 - dosud, Univerzita Jana Evangelisty Purkyně v Ústí nad Labem Fakulta výrobních technologií a managementu/ Fakulta strojního inženýrství, Odborný asistent; jpp (0,8)</w:t>
            </w:r>
          </w:p>
          <w:p w14:paraId="6F6E6423" w14:textId="77777777" w:rsidR="000D054D" w:rsidRPr="00A11354" w:rsidRDefault="000D054D" w:rsidP="000D054D">
            <w:pPr>
              <w:jc w:val="both"/>
            </w:pPr>
            <w:r w:rsidRPr="00A11354">
              <w:t>2007 - dosud, IJS SERVICE s.r.o. Litoměřice, Analytik, výkonný ředitel sekce „Průmyslová automatizace“</w:t>
            </w:r>
          </w:p>
          <w:p w14:paraId="79049383" w14:textId="77777777" w:rsidR="000D054D" w:rsidRPr="00A11354" w:rsidRDefault="000D054D" w:rsidP="000D054D">
            <w:pPr>
              <w:jc w:val="both"/>
            </w:pPr>
            <w:proofErr w:type="gramStart"/>
            <w:r w:rsidRPr="00A11354">
              <w:t>2002 - 2007</w:t>
            </w:r>
            <w:proofErr w:type="gramEnd"/>
            <w:r w:rsidRPr="00A11354">
              <w:t>, POWERTECH SYSTEMS, Praha 3, Procesní inženýr závodního týmu evropského šampionátu RACE TRUCKS</w:t>
            </w:r>
          </w:p>
          <w:p w14:paraId="3F9C1215" w14:textId="77777777" w:rsidR="000D054D" w:rsidRPr="00A11354" w:rsidRDefault="000D054D" w:rsidP="000D054D">
            <w:pPr>
              <w:jc w:val="both"/>
            </w:pPr>
            <w:proofErr w:type="gramStart"/>
            <w:r w:rsidRPr="00A11354">
              <w:t>1998 - 2002</w:t>
            </w:r>
            <w:proofErr w:type="gramEnd"/>
            <w:r w:rsidRPr="00A11354">
              <w:t>, ČVUT Praha, Fakulta dopravní, Odborný asistent, Katedra dopravní techniky</w:t>
            </w:r>
          </w:p>
        </w:tc>
      </w:tr>
      <w:tr w:rsidR="000D054D" w:rsidRPr="00A11354" w14:paraId="45A64299" w14:textId="77777777" w:rsidTr="000D054D">
        <w:trPr>
          <w:trHeight w:val="250"/>
        </w:trPr>
        <w:tc>
          <w:tcPr>
            <w:tcW w:w="9859" w:type="dxa"/>
            <w:gridSpan w:val="16"/>
            <w:shd w:val="clear" w:color="auto" w:fill="F7CAAC"/>
          </w:tcPr>
          <w:p w14:paraId="6A687D92" w14:textId="77777777" w:rsidR="000D054D" w:rsidRPr="00A11354" w:rsidRDefault="000D054D" w:rsidP="000D054D">
            <w:pPr>
              <w:jc w:val="both"/>
            </w:pPr>
            <w:r w:rsidRPr="00A11354">
              <w:rPr>
                <w:b/>
              </w:rPr>
              <w:t>Zkušenosti s vedením kvalifikačních a rigorózních prací</w:t>
            </w:r>
          </w:p>
        </w:tc>
      </w:tr>
      <w:tr w:rsidR="000D054D" w:rsidRPr="00A11354" w14:paraId="651F2A21" w14:textId="77777777" w:rsidTr="000D054D">
        <w:trPr>
          <w:trHeight w:val="467"/>
        </w:trPr>
        <w:tc>
          <w:tcPr>
            <w:tcW w:w="9859" w:type="dxa"/>
            <w:gridSpan w:val="16"/>
          </w:tcPr>
          <w:p w14:paraId="1655CB64" w14:textId="77777777" w:rsidR="000D054D" w:rsidRPr="00A11354" w:rsidRDefault="000D054D" w:rsidP="000D054D">
            <w:pPr>
              <w:jc w:val="both"/>
            </w:pPr>
            <w:r w:rsidRPr="00A11354">
              <w:t>Počet obhájených bakalářských prací: 19</w:t>
            </w:r>
          </w:p>
          <w:p w14:paraId="74686CB4" w14:textId="77777777" w:rsidR="000D054D" w:rsidRPr="00A11354" w:rsidRDefault="000D054D" w:rsidP="000D054D">
            <w:pPr>
              <w:jc w:val="both"/>
            </w:pPr>
            <w:r w:rsidRPr="00A11354">
              <w:t>Počet obhájených diplomových prací: 12</w:t>
            </w:r>
          </w:p>
        </w:tc>
      </w:tr>
      <w:tr w:rsidR="000D054D" w:rsidRPr="00A11354" w14:paraId="109CB88F" w14:textId="77777777" w:rsidTr="000D054D">
        <w:trPr>
          <w:cantSplit/>
        </w:trPr>
        <w:tc>
          <w:tcPr>
            <w:tcW w:w="3347" w:type="dxa"/>
            <w:gridSpan w:val="3"/>
            <w:tcBorders>
              <w:top w:val="single" w:sz="12" w:space="0" w:color="auto"/>
            </w:tcBorders>
            <w:shd w:val="clear" w:color="auto" w:fill="F7CAAC"/>
          </w:tcPr>
          <w:p w14:paraId="77A00DD3" w14:textId="77777777" w:rsidR="000D054D" w:rsidRPr="00A11354" w:rsidRDefault="000D054D" w:rsidP="000D054D">
            <w:pPr>
              <w:jc w:val="both"/>
            </w:pPr>
            <w:r w:rsidRPr="00A11354">
              <w:rPr>
                <w:b/>
              </w:rPr>
              <w:t xml:space="preserve">Obor habilitačního řízení </w:t>
            </w:r>
          </w:p>
        </w:tc>
        <w:tc>
          <w:tcPr>
            <w:tcW w:w="2245" w:type="dxa"/>
            <w:gridSpan w:val="4"/>
            <w:tcBorders>
              <w:top w:val="single" w:sz="12" w:space="0" w:color="auto"/>
            </w:tcBorders>
            <w:shd w:val="clear" w:color="auto" w:fill="F7CAAC"/>
          </w:tcPr>
          <w:p w14:paraId="523F4FB0" w14:textId="77777777" w:rsidR="000D054D" w:rsidRPr="00A11354" w:rsidRDefault="000D054D" w:rsidP="000D054D">
            <w:pPr>
              <w:jc w:val="both"/>
            </w:pPr>
            <w:r w:rsidRPr="00A11354">
              <w:rPr>
                <w:b/>
              </w:rPr>
              <w:t>Rok udělení hodnosti</w:t>
            </w:r>
          </w:p>
        </w:tc>
        <w:tc>
          <w:tcPr>
            <w:tcW w:w="2248" w:type="dxa"/>
            <w:gridSpan w:val="4"/>
            <w:tcBorders>
              <w:top w:val="single" w:sz="12" w:space="0" w:color="auto"/>
              <w:right w:val="single" w:sz="12" w:space="0" w:color="auto"/>
            </w:tcBorders>
            <w:shd w:val="clear" w:color="auto" w:fill="F7CAAC"/>
          </w:tcPr>
          <w:p w14:paraId="61E0EC7A" w14:textId="77777777" w:rsidR="000D054D" w:rsidRPr="00A11354" w:rsidRDefault="000D054D" w:rsidP="000D054D">
            <w:pPr>
              <w:jc w:val="both"/>
            </w:pPr>
            <w:r w:rsidRPr="00A11354">
              <w:rPr>
                <w:b/>
              </w:rPr>
              <w:t>Řízení konáno na VŠ</w:t>
            </w:r>
          </w:p>
        </w:tc>
        <w:tc>
          <w:tcPr>
            <w:tcW w:w="2019" w:type="dxa"/>
            <w:gridSpan w:val="5"/>
            <w:tcBorders>
              <w:top w:val="single" w:sz="12" w:space="0" w:color="auto"/>
              <w:left w:val="single" w:sz="12" w:space="0" w:color="auto"/>
            </w:tcBorders>
            <w:shd w:val="clear" w:color="auto" w:fill="F7CAAC"/>
          </w:tcPr>
          <w:p w14:paraId="0CDCE07C" w14:textId="77777777" w:rsidR="000D054D" w:rsidRPr="00A11354" w:rsidRDefault="000D054D" w:rsidP="000D054D">
            <w:pPr>
              <w:jc w:val="both"/>
              <w:rPr>
                <w:b/>
              </w:rPr>
            </w:pPr>
            <w:r w:rsidRPr="00A11354">
              <w:rPr>
                <w:b/>
              </w:rPr>
              <w:t>Ohlasy publikací</w:t>
            </w:r>
          </w:p>
        </w:tc>
      </w:tr>
      <w:tr w:rsidR="000D054D" w:rsidRPr="00A11354" w14:paraId="752C51D4" w14:textId="77777777" w:rsidTr="000D054D">
        <w:trPr>
          <w:cantSplit/>
        </w:trPr>
        <w:tc>
          <w:tcPr>
            <w:tcW w:w="3347" w:type="dxa"/>
            <w:gridSpan w:val="3"/>
          </w:tcPr>
          <w:p w14:paraId="676112AC" w14:textId="77777777" w:rsidR="000D054D" w:rsidRPr="00A11354" w:rsidRDefault="000D054D" w:rsidP="000D054D">
            <w:pPr>
              <w:jc w:val="both"/>
            </w:pPr>
          </w:p>
        </w:tc>
        <w:tc>
          <w:tcPr>
            <w:tcW w:w="2245" w:type="dxa"/>
            <w:gridSpan w:val="4"/>
          </w:tcPr>
          <w:p w14:paraId="121650B1" w14:textId="77777777" w:rsidR="000D054D" w:rsidRPr="00A11354" w:rsidRDefault="000D054D" w:rsidP="000D054D">
            <w:pPr>
              <w:jc w:val="both"/>
            </w:pPr>
          </w:p>
        </w:tc>
        <w:tc>
          <w:tcPr>
            <w:tcW w:w="2248" w:type="dxa"/>
            <w:gridSpan w:val="4"/>
            <w:tcBorders>
              <w:right w:val="single" w:sz="12" w:space="0" w:color="auto"/>
            </w:tcBorders>
          </w:tcPr>
          <w:p w14:paraId="7D22419B" w14:textId="77777777" w:rsidR="000D054D" w:rsidRPr="00A11354" w:rsidRDefault="000D054D" w:rsidP="000D054D">
            <w:pPr>
              <w:jc w:val="both"/>
            </w:pPr>
          </w:p>
        </w:tc>
        <w:tc>
          <w:tcPr>
            <w:tcW w:w="632" w:type="dxa"/>
            <w:gridSpan w:val="2"/>
            <w:tcBorders>
              <w:left w:val="single" w:sz="12" w:space="0" w:color="auto"/>
            </w:tcBorders>
            <w:shd w:val="clear" w:color="auto" w:fill="F7CAAC"/>
          </w:tcPr>
          <w:p w14:paraId="263BD710" w14:textId="77777777" w:rsidR="000D054D" w:rsidRPr="00A11354" w:rsidRDefault="000D054D" w:rsidP="000D054D">
            <w:pPr>
              <w:jc w:val="both"/>
            </w:pPr>
            <w:r w:rsidRPr="00A11354">
              <w:rPr>
                <w:b/>
              </w:rPr>
              <w:t>WoS</w:t>
            </w:r>
          </w:p>
        </w:tc>
        <w:tc>
          <w:tcPr>
            <w:tcW w:w="693" w:type="dxa"/>
            <w:gridSpan w:val="2"/>
            <w:shd w:val="clear" w:color="auto" w:fill="F7CAAC"/>
          </w:tcPr>
          <w:p w14:paraId="60B64F1C" w14:textId="77777777" w:rsidR="000D054D" w:rsidRPr="00A11354" w:rsidRDefault="000D054D" w:rsidP="000D054D">
            <w:pPr>
              <w:jc w:val="both"/>
              <w:rPr>
                <w:sz w:val="18"/>
              </w:rPr>
            </w:pPr>
            <w:r w:rsidRPr="00A11354">
              <w:rPr>
                <w:b/>
                <w:sz w:val="18"/>
              </w:rPr>
              <w:t>Scopus</w:t>
            </w:r>
          </w:p>
        </w:tc>
        <w:tc>
          <w:tcPr>
            <w:tcW w:w="694" w:type="dxa"/>
            <w:shd w:val="clear" w:color="auto" w:fill="F7CAAC"/>
          </w:tcPr>
          <w:p w14:paraId="4D05DE41" w14:textId="77777777" w:rsidR="000D054D" w:rsidRPr="00A11354" w:rsidRDefault="000D054D" w:rsidP="000D054D">
            <w:pPr>
              <w:jc w:val="both"/>
            </w:pPr>
            <w:r w:rsidRPr="00A11354">
              <w:rPr>
                <w:b/>
                <w:sz w:val="18"/>
              </w:rPr>
              <w:t>ostatní</w:t>
            </w:r>
          </w:p>
        </w:tc>
      </w:tr>
      <w:tr w:rsidR="000D054D" w:rsidRPr="00A11354" w14:paraId="3CFC44D2" w14:textId="77777777" w:rsidTr="000D054D">
        <w:trPr>
          <w:cantSplit/>
          <w:trHeight w:val="70"/>
        </w:trPr>
        <w:tc>
          <w:tcPr>
            <w:tcW w:w="3347" w:type="dxa"/>
            <w:gridSpan w:val="3"/>
            <w:shd w:val="clear" w:color="auto" w:fill="F7CAAC"/>
          </w:tcPr>
          <w:p w14:paraId="404C39A3" w14:textId="77777777" w:rsidR="000D054D" w:rsidRPr="00A11354" w:rsidRDefault="000D054D" w:rsidP="000D054D">
            <w:pPr>
              <w:jc w:val="both"/>
            </w:pPr>
            <w:r w:rsidRPr="00A11354">
              <w:rPr>
                <w:b/>
              </w:rPr>
              <w:t>Obor jmenovacího řízení</w:t>
            </w:r>
          </w:p>
        </w:tc>
        <w:tc>
          <w:tcPr>
            <w:tcW w:w="2245" w:type="dxa"/>
            <w:gridSpan w:val="4"/>
            <w:shd w:val="clear" w:color="auto" w:fill="F7CAAC"/>
          </w:tcPr>
          <w:p w14:paraId="474BF35D" w14:textId="77777777" w:rsidR="000D054D" w:rsidRPr="00A11354" w:rsidRDefault="000D054D" w:rsidP="000D054D">
            <w:pPr>
              <w:jc w:val="both"/>
            </w:pPr>
            <w:r w:rsidRPr="00A11354">
              <w:rPr>
                <w:b/>
              </w:rPr>
              <w:t>Rok udělení hodnosti</w:t>
            </w:r>
          </w:p>
        </w:tc>
        <w:tc>
          <w:tcPr>
            <w:tcW w:w="2248" w:type="dxa"/>
            <w:gridSpan w:val="4"/>
            <w:tcBorders>
              <w:right w:val="single" w:sz="12" w:space="0" w:color="auto"/>
            </w:tcBorders>
            <w:shd w:val="clear" w:color="auto" w:fill="F7CAAC"/>
          </w:tcPr>
          <w:p w14:paraId="47C405C2" w14:textId="77777777" w:rsidR="000D054D" w:rsidRPr="00A11354" w:rsidRDefault="000D054D" w:rsidP="000D054D">
            <w:pPr>
              <w:jc w:val="both"/>
            </w:pPr>
            <w:r w:rsidRPr="00A11354">
              <w:rPr>
                <w:b/>
              </w:rPr>
              <w:t>Řízení konáno na VŠ</w:t>
            </w:r>
          </w:p>
        </w:tc>
        <w:tc>
          <w:tcPr>
            <w:tcW w:w="632" w:type="dxa"/>
            <w:gridSpan w:val="2"/>
            <w:tcBorders>
              <w:left w:val="single" w:sz="12" w:space="0" w:color="auto"/>
            </w:tcBorders>
          </w:tcPr>
          <w:p w14:paraId="461DCE8D" w14:textId="77777777" w:rsidR="000D054D" w:rsidRPr="00A11354" w:rsidRDefault="000D054D" w:rsidP="000D054D">
            <w:pPr>
              <w:jc w:val="center"/>
            </w:pPr>
            <w:r w:rsidRPr="00A11354">
              <w:t>50</w:t>
            </w:r>
          </w:p>
        </w:tc>
        <w:tc>
          <w:tcPr>
            <w:tcW w:w="693" w:type="dxa"/>
            <w:gridSpan w:val="2"/>
          </w:tcPr>
          <w:p w14:paraId="0089C05B" w14:textId="77777777" w:rsidR="000D054D" w:rsidRPr="00A11354" w:rsidRDefault="000D054D" w:rsidP="000D054D">
            <w:pPr>
              <w:jc w:val="center"/>
            </w:pPr>
            <w:r w:rsidRPr="00A11354">
              <w:t>69</w:t>
            </w:r>
          </w:p>
        </w:tc>
        <w:tc>
          <w:tcPr>
            <w:tcW w:w="694" w:type="dxa"/>
          </w:tcPr>
          <w:p w14:paraId="3FA52153" w14:textId="77777777" w:rsidR="000D054D" w:rsidRPr="00A11354" w:rsidRDefault="000D054D" w:rsidP="000D054D">
            <w:pPr>
              <w:jc w:val="center"/>
            </w:pPr>
            <w:r w:rsidRPr="00A11354">
              <w:t>-</w:t>
            </w:r>
          </w:p>
        </w:tc>
      </w:tr>
      <w:tr w:rsidR="000D054D" w:rsidRPr="00A11354" w14:paraId="37DE8F42" w14:textId="77777777" w:rsidTr="000D054D">
        <w:trPr>
          <w:trHeight w:val="205"/>
        </w:trPr>
        <w:tc>
          <w:tcPr>
            <w:tcW w:w="3347" w:type="dxa"/>
            <w:gridSpan w:val="3"/>
          </w:tcPr>
          <w:p w14:paraId="34E8FF29" w14:textId="77777777" w:rsidR="000D054D" w:rsidRPr="00A11354" w:rsidRDefault="000D054D" w:rsidP="000D054D">
            <w:pPr>
              <w:jc w:val="both"/>
            </w:pPr>
          </w:p>
        </w:tc>
        <w:tc>
          <w:tcPr>
            <w:tcW w:w="2245" w:type="dxa"/>
            <w:gridSpan w:val="4"/>
          </w:tcPr>
          <w:p w14:paraId="69919DAF" w14:textId="77777777" w:rsidR="000D054D" w:rsidRPr="00A11354" w:rsidRDefault="000D054D" w:rsidP="000D054D">
            <w:pPr>
              <w:jc w:val="both"/>
            </w:pPr>
          </w:p>
        </w:tc>
        <w:tc>
          <w:tcPr>
            <w:tcW w:w="2248" w:type="dxa"/>
            <w:gridSpan w:val="4"/>
            <w:tcBorders>
              <w:right w:val="single" w:sz="12" w:space="0" w:color="auto"/>
            </w:tcBorders>
          </w:tcPr>
          <w:p w14:paraId="125B41F5" w14:textId="77777777" w:rsidR="000D054D" w:rsidRPr="00A11354" w:rsidRDefault="000D054D" w:rsidP="000D054D">
            <w:pPr>
              <w:jc w:val="both"/>
            </w:pPr>
          </w:p>
        </w:tc>
        <w:tc>
          <w:tcPr>
            <w:tcW w:w="1325" w:type="dxa"/>
            <w:gridSpan w:val="4"/>
            <w:tcBorders>
              <w:left w:val="single" w:sz="12" w:space="0" w:color="auto"/>
            </w:tcBorders>
            <w:shd w:val="clear" w:color="auto" w:fill="FBD4B4"/>
            <w:vAlign w:val="center"/>
          </w:tcPr>
          <w:p w14:paraId="51FDFF63" w14:textId="77777777" w:rsidR="000D054D" w:rsidRPr="00A11354" w:rsidRDefault="000D054D" w:rsidP="000D054D">
            <w:pPr>
              <w:jc w:val="both"/>
              <w:rPr>
                <w:b/>
                <w:sz w:val="18"/>
              </w:rPr>
            </w:pPr>
            <w:r w:rsidRPr="00A11354">
              <w:rPr>
                <w:b/>
                <w:sz w:val="18"/>
              </w:rPr>
              <w:t>H-index WoS/Scopus</w:t>
            </w:r>
          </w:p>
        </w:tc>
        <w:tc>
          <w:tcPr>
            <w:tcW w:w="694" w:type="dxa"/>
            <w:vAlign w:val="center"/>
          </w:tcPr>
          <w:p w14:paraId="183B5953" w14:textId="77777777" w:rsidR="000D054D" w:rsidRPr="00A11354" w:rsidRDefault="000D054D" w:rsidP="000D054D">
            <w:r w:rsidRPr="00A11354">
              <w:rPr>
                <w:b/>
              </w:rPr>
              <w:t xml:space="preserve">    </w:t>
            </w:r>
            <w:r w:rsidRPr="00A11354">
              <w:t>6/6</w:t>
            </w:r>
          </w:p>
        </w:tc>
      </w:tr>
      <w:tr w:rsidR="000D054D" w:rsidRPr="00A11354" w14:paraId="2EC00B44" w14:textId="77777777" w:rsidTr="000D054D">
        <w:tc>
          <w:tcPr>
            <w:tcW w:w="9859" w:type="dxa"/>
            <w:gridSpan w:val="16"/>
            <w:shd w:val="clear" w:color="auto" w:fill="F7CAAC"/>
          </w:tcPr>
          <w:p w14:paraId="702AA31A" w14:textId="77777777" w:rsidR="000D054D" w:rsidRPr="00A11354" w:rsidRDefault="000D054D" w:rsidP="000D054D">
            <w:pPr>
              <w:jc w:val="both"/>
              <w:rPr>
                <w:b/>
              </w:rPr>
            </w:pPr>
            <w:r w:rsidRPr="00A11354">
              <w:rPr>
                <w:b/>
              </w:rPr>
              <w:t xml:space="preserve">Přehled o nejvýznamnější publikační a další tvůrčí činnosti nebo další profesní činnosti u odborníků z praxe vztahující se k zabezpečovaným předmětům </w:t>
            </w:r>
          </w:p>
        </w:tc>
      </w:tr>
      <w:tr w:rsidR="000D054D" w:rsidRPr="00A11354" w14:paraId="24FC0016" w14:textId="77777777" w:rsidTr="000D054D">
        <w:trPr>
          <w:trHeight w:val="2347"/>
        </w:trPr>
        <w:tc>
          <w:tcPr>
            <w:tcW w:w="9859" w:type="dxa"/>
            <w:gridSpan w:val="16"/>
          </w:tcPr>
          <w:p w14:paraId="187CFC0F" w14:textId="77777777" w:rsidR="000D054D" w:rsidRPr="00A11354" w:rsidRDefault="000D054D" w:rsidP="000D054D">
            <w:pPr>
              <w:jc w:val="both"/>
              <w:rPr>
                <w:b/>
              </w:rPr>
            </w:pPr>
            <w:r w:rsidRPr="00A11354">
              <w:rPr>
                <w:b/>
              </w:rPr>
              <w:t>Publikační činnost</w:t>
            </w:r>
          </w:p>
          <w:p w14:paraId="0DDE8273" w14:textId="77777777" w:rsidR="000D054D" w:rsidRPr="00A11354" w:rsidRDefault="000D054D" w:rsidP="000D054D">
            <w:pPr>
              <w:jc w:val="both"/>
            </w:pPr>
            <w:r w:rsidRPr="00A11354">
              <w:t xml:space="preserve">[1] FALES, A., ČERHOHLÁVEK, V., ŠTĚRBA, J., DIAN, M., SUSZYNSKI, M. Innovative Approaches to Material Selection and Testing in Additive Manufacturing. In: </w:t>
            </w:r>
            <w:r w:rsidRPr="00A11354">
              <w:rPr>
                <w:i/>
              </w:rPr>
              <w:t>Materials</w:t>
            </w:r>
            <w:r w:rsidRPr="00A11354">
              <w:t xml:space="preserve">, 2025, Vol. 18, Iss. 1, </w:t>
            </w:r>
            <w:proofErr w:type="gramStart"/>
            <w:r w:rsidRPr="00A11354">
              <w:t>Ar.-</w:t>
            </w:r>
            <w:proofErr w:type="gramEnd"/>
            <w:r w:rsidRPr="00A11354">
              <w:t>No. 144. (20 %; Jimp – Q2)</w:t>
            </w:r>
          </w:p>
          <w:p w14:paraId="2C3F35B1" w14:textId="77777777" w:rsidR="000D054D" w:rsidRPr="00A11354" w:rsidRDefault="000D054D" w:rsidP="000D054D">
            <w:pPr>
              <w:jc w:val="both"/>
            </w:pPr>
            <w:r w:rsidRPr="00A11354">
              <w:t xml:space="preserve">[2] ČERNOHLÁVEK, V., KIMENDA, F., SUSZYNSKI, M., ŠTĚRBA, J., ZDRÁHAL, T. Optimizing Manufacturing Technology: Unraveling Symmetry in Cubic Equation Roots. In: </w:t>
            </w:r>
            <w:r w:rsidRPr="00A11354">
              <w:rPr>
                <w:i/>
              </w:rPr>
              <w:t>Manufacturing Technology</w:t>
            </w:r>
            <w:r w:rsidRPr="00A11354">
              <w:t>, Vol. 24, Iss. 5, 2024. (</w:t>
            </w:r>
            <w:proofErr w:type="gramStart"/>
            <w:r w:rsidRPr="00A11354">
              <w:t>20%</w:t>
            </w:r>
            <w:proofErr w:type="gramEnd"/>
            <w:r w:rsidRPr="00A11354">
              <w:t>; Jimp – Q4)</w:t>
            </w:r>
          </w:p>
          <w:p w14:paraId="0FFB9ED2" w14:textId="77777777" w:rsidR="000D054D" w:rsidRPr="00A11354" w:rsidRDefault="000D054D" w:rsidP="000D054D">
            <w:pPr>
              <w:jc w:val="both"/>
            </w:pPr>
            <w:r w:rsidRPr="00A11354">
              <w:t>[3]</w:t>
            </w:r>
            <w:r w:rsidRPr="00A11354">
              <w:rPr>
                <w:rFonts w:ascii="Calibri" w:hAnsi="Calibri" w:cs="Calibri"/>
              </w:rPr>
              <w:t xml:space="preserve"> </w:t>
            </w:r>
            <w:r w:rsidRPr="00A11354">
              <w:t xml:space="preserve">PONIKELSKÝ, J., CHALUPA, M., ČERNOHLÁVEK, V., ŠTĚRBA., J., Force and Pressure Dependent Asymmetric Workspace Research of a Collaboratice Robot and Human. In: </w:t>
            </w:r>
            <w:r w:rsidRPr="00A11354">
              <w:rPr>
                <w:i/>
              </w:rPr>
              <w:t>Symmetry</w:t>
            </w:r>
            <w:r w:rsidRPr="00A11354">
              <w:t>, Vol. 16, Iss. 1, 2024. (25 %; Jimp – Q2)</w:t>
            </w:r>
          </w:p>
          <w:p w14:paraId="430897C2" w14:textId="77777777" w:rsidR="000D054D" w:rsidRPr="00A11354" w:rsidRDefault="000D054D" w:rsidP="000D054D">
            <w:pPr>
              <w:jc w:val="both"/>
            </w:pPr>
            <w:r w:rsidRPr="00A11354">
              <w:t>[4]</w:t>
            </w:r>
            <w:r w:rsidRPr="00A11354">
              <w:rPr>
                <w:rFonts w:ascii="Calibri" w:hAnsi="Calibri" w:cs="Calibri"/>
              </w:rPr>
              <w:t xml:space="preserve"> </w:t>
            </w:r>
            <w:r w:rsidRPr="00A11354">
              <w:t xml:space="preserve">PONIKELSKÝ, J., ČERNOHLÁVEK, V., ŠTĚRBA., J., HOUŠKA, P. Research of Robots in Cooperative Mode in Human Body Part Detection. In: </w:t>
            </w:r>
            <w:r w:rsidRPr="00A11354">
              <w:rPr>
                <w:i/>
              </w:rPr>
              <w:t>Manufacturing Technology</w:t>
            </w:r>
            <w:r w:rsidRPr="00A11354">
              <w:t xml:space="preserve">, Vol. 23, Iss. 1, 2023. (25 %; </w:t>
            </w:r>
            <w:proofErr w:type="gramStart"/>
            <w:r w:rsidRPr="00A11354">
              <w:t>Jimp - Q4</w:t>
            </w:r>
            <w:proofErr w:type="gramEnd"/>
            <w:r w:rsidRPr="00A11354">
              <w:t>)</w:t>
            </w:r>
          </w:p>
          <w:p w14:paraId="3BB2D388" w14:textId="77777777" w:rsidR="000D054D" w:rsidRPr="00A11354" w:rsidRDefault="000D054D" w:rsidP="000D054D">
            <w:pPr>
              <w:jc w:val="both"/>
            </w:pPr>
            <w:r w:rsidRPr="00A11354">
              <w:t>[5]</w:t>
            </w:r>
            <w:r w:rsidRPr="00A11354">
              <w:rPr>
                <w:rFonts w:ascii="Calibri" w:hAnsi="Calibri" w:cs="Calibri"/>
              </w:rPr>
              <w:t xml:space="preserve"> </w:t>
            </w:r>
            <w:r w:rsidRPr="00A11354">
              <w:t xml:space="preserve">KLIMENDA, F., ČÍŽEK, R., PÍSAŘÍK, M., ŠTĚRBA, J. Stopping the Mobile Robotic Vehicle at a Defined Distance from the Obstacle by Means of an Infrared Distance Sensor. In: </w:t>
            </w:r>
            <w:r w:rsidRPr="00A11354">
              <w:rPr>
                <w:i/>
              </w:rPr>
              <w:t>Sensors,</w:t>
            </w:r>
            <w:r w:rsidRPr="00A11354">
              <w:t xml:space="preserve"> Vol. 21, No. 17, </w:t>
            </w:r>
            <w:proofErr w:type="gramStart"/>
            <w:r w:rsidRPr="00A11354">
              <w:t>Ar.-</w:t>
            </w:r>
            <w:proofErr w:type="gramEnd"/>
            <w:r w:rsidRPr="00A11354">
              <w:t xml:space="preserve">No. 5959, 2021. (25 %; </w:t>
            </w:r>
            <w:proofErr w:type="gramStart"/>
            <w:r w:rsidRPr="00A11354">
              <w:t>Jimp - Q2</w:t>
            </w:r>
            <w:proofErr w:type="gramEnd"/>
            <w:r w:rsidRPr="00A11354">
              <w:t>)</w:t>
            </w:r>
          </w:p>
          <w:p w14:paraId="5669CB04" w14:textId="77777777" w:rsidR="000D054D" w:rsidRPr="00A11354" w:rsidRDefault="000D054D" w:rsidP="000D054D">
            <w:pPr>
              <w:jc w:val="both"/>
              <w:rPr>
                <w:bCs/>
              </w:rPr>
            </w:pPr>
          </w:p>
          <w:p w14:paraId="339E44A7" w14:textId="77777777" w:rsidR="000D054D" w:rsidRPr="00A11354" w:rsidRDefault="000D054D" w:rsidP="000D054D">
            <w:pPr>
              <w:jc w:val="both"/>
              <w:rPr>
                <w:b/>
                <w:bCs/>
              </w:rPr>
            </w:pPr>
            <w:r w:rsidRPr="00A11354">
              <w:rPr>
                <w:b/>
                <w:bCs/>
              </w:rPr>
              <w:t xml:space="preserve">Projektová činnost </w:t>
            </w:r>
          </w:p>
          <w:p w14:paraId="59BC793B" w14:textId="77777777" w:rsidR="000D054D" w:rsidRPr="00A11354" w:rsidRDefault="000D054D" w:rsidP="000D054D">
            <w:pPr>
              <w:jc w:val="both"/>
            </w:pPr>
            <w:r w:rsidRPr="00A11354">
              <w:t>2023 dosud – Smart Akcelerátor III – ICUK, FSI UJEP – DigiLab rozvoj invačnho systému pro technické vzdělávání a přístup k technologiím pro studenty a začínající vědecké praocovníky; řešitel</w:t>
            </w:r>
          </w:p>
          <w:p w14:paraId="2E83BFF9" w14:textId="77777777" w:rsidR="000D054D" w:rsidRPr="00A11354" w:rsidRDefault="000D054D" w:rsidP="000D054D">
            <w:pPr>
              <w:jc w:val="both"/>
            </w:pPr>
            <w:proofErr w:type="gramStart"/>
            <w:r w:rsidRPr="00A11354">
              <w:t>2020 - 2021</w:t>
            </w:r>
            <w:proofErr w:type="gramEnd"/>
            <w:r w:rsidRPr="00A11354">
              <w:t xml:space="preserve"> – inovační voucher – Ústecký </w:t>
            </w:r>
            <w:proofErr w:type="gramStart"/>
            <w:r w:rsidRPr="00A11354">
              <w:t>kraj - Diagnostika</w:t>
            </w:r>
            <w:proofErr w:type="gramEnd"/>
            <w:r w:rsidRPr="00A11354">
              <w:t xml:space="preserve"> kolového mlýna pro cihlářský průmysl; řešitel</w:t>
            </w:r>
          </w:p>
          <w:p w14:paraId="0F6890BF" w14:textId="77777777" w:rsidR="000D054D" w:rsidRPr="00A11354" w:rsidRDefault="000D054D" w:rsidP="000D054D">
            <w:pPr>
              <w:jc w:val="both"/>
            </w:pPr>
            <w:r w:rsidRPr="00A11354">
              <w:t>1/2020-12/2020 "Zkvalitnění obsahových náplní a průběhů odborných praxí studentů FSI" - IP 2020, okruh A1 Kvalitní vzdělávací činnost, část A1.1 – profilace a inovace studijních programů na úrovni předmětů a kurzů; člen řešitelského týmu</w:t>
            </w:r>
          </w:p>
          <w:p w14:paraId="3985A855" w14:textId="77777777" w:rsidR="000D054D" w:rsidRPr="00A11354" w:rsidRDefault="000D054D" w:rsidP="000D054D">
            <w:pPr>
              <w:jc w:val="both"/>
            </w:pPr>
          </w:p>
          <w:p w14:paraId="5797A084" w14:textId="77777777" w:rsidR="000D054D" w:rsidRPr="00A11354" w:rsidRDefault="000D054D" w:rsidP="000D054D">
            <w:pPr>
              <w:jc w:val="both"/>
              <w:rPr>
                <w:b/>
              </w:rPr>
            </w:pPr>
            <w:r w:rsidRPr="00A11354">
              <w:rPr>
                <w:b/>
              </w:rPr>
              <w:t>Průmyslová činnost</w:t>
            </w:r>
          </w:p>
          <w:p w14:paraId="6EF5C769" w14:textId="77777777" w:rsidR="000D054D" w:rsidRPr="00A11354" w:rsidRDefault="000D054D" w:rsidP="000D054D">
            <w:pPr>
              <w:jc w:val="both"/>
            </w:pPr>
            <w:r w:rsidRPr="00A11354">
              <w:t xml:space="preserve">2023 Návrh a realizace nového systému řízení a vizualizace pro automatizovaný proces svařování lubů nerezových zásobníků LNG, Chart Ferox Děčín; člen řešitelského týmu </w:t>
            </w:r>
          </w:p>
          <w:p w14:paraId="65EFF0B7" w14:textId="77777777" w:rsidR="000D054D" w:rsidRPr="00A11354" w:rsidRDefault="000D054D" w:rsidP="000D054D">
            <w:pPr>
              <w:jc w:val="both"/>
              <w:rPr>
                <w:b/>
              </w:rPr>
            </w:pPr>
            <w:proofErr w:type="gramStart"/>
            <w:r w:rsidRPr="00A11354">
              <w:t>2022 – 2023</w:t>
            </w:r>
            <w:proofErr w:type="gramEnd"/>
            <w:r w:rsidRPr="00A11354">
              <w:t xml:space="preserve"> Vývoj a realizace automatizovaného zdroje MN s funkcí eliminace proudových špiček pro měření výstupních parametrů akumulátorových zařízení, FESTOOL Česká Lípa; vedoucí řešitelského týmu</w:t>
            </w:r>
          </w:p>
          <w:p w14:paraId="40F29A23" w14:textId="77777777" w:rsidR="000D054D" w:rsidRPr="00A11354" w:rsidRDefault="000D054D" w:rsidP="000D054D">
            <w:pPr>
              <w:jc w:val="both"/>
            </w:pPr>
            <w:proofErr w:type="gramStart"/>
            <w:r w:rsidRPr="00A11354">
              <w:t>2019 – 2021</w:t>
            </w:r>
            <w:proofErr w:type="gramEnd"/>
            <w:r w:rsidRPr="00A11354">
              <w:t xml:space="preserve"> Návrh a realizace řídicího systému, vizualizace a sběru dat pro výrobní linku TSK, včetně VN testování a zabíhání elektromotorů, FESTOOL Česká Lípa; vedoucí řešitelského týmu</w:t>
            </w:r>
          </w:p>
          <w:p w14:paraId="360FFBA5" w14:textId="77777777" w:rsidR="000D054D" w:rsidRPr="00A11354" w:rsidRDefault="000D054D" w:rsidP="000D054D">
            <w:pPr>
              <w:jc w:val="both"/>
            </w:pPr>
            <w:proofErr w:type="gramStart"/>
            <w:r w:rsidRPr="00A11354">
              <w:t>2019 – 2020</w:t>
            </w:r>
            <w:proofErr w:type="gramEnd"/>
            <w:r w:rsidRPr="00A11354">
              <w:t xml:space="preserve"> Vývoj a realizace nového řídicího systému pro linku ECOL, Constellium Děčín; člen řešitelského týmu</w:t>
            </w:r>
          </w:p>
          <w:p w14:paraId="1E35B4FF" w14:textId="77777777" w:rsidR="000D054D" w:rsidRPr="00A11354" w:rsidRDefault="000D054D" w:rsidP="000D054D">
            <w:pPr>
              <w:jc w:val="both"/>
            </w:pPr>
            <w:proofErr w:type="gramStart"/>
            <w:r w:rsidRPr="00A11354">
              <w:t>2018 – 2020</w:t>
            </w:r>
            <w:proofErr w:type="gramEnd"/>
            <w:r w:rsidRPr="00A11354">
              <w:t xml:space="preserve"> Návrh a realizace nového řídicího systému (HW+SW, včetně vizualizace) technologie řezání hliníkových profilů Behringer H17, Constellium Děčín; vedoucí řešitelského týmu</w:t>
            </w:r>
          </w:p>
          <w:p w14:paraId="0D6D5C21" w14:textId="77777777" w:rsidR="000D054D" w:rsidRPr="00A11354" w:rsidRDefault="000D054D" w:rsidP="000D054D">
            <w:pPr>
              <w:jc w:val="both"/>
            </w:pPr>
            <w:proofErr w:type="gramStart"/>
            <w:r w:rsidRPr="00A11354">
              <w:t>2018 – 2020</w:t>
            </w:r>
            <w:proofErr w:type="gramEnd"/>
            <w:r w:rsidRPr="00A11354">
              <w:t xml:space="preserve"> Nový řídicí systém a vizualizace výrobní linky PETIT, včetně implementace robotického balícího centra linka PETIT, Mondeléz závod Lovosice; vedoucí řešitelského týmu</w:t>
            </w:r>
          </w:p>
          <w:p w14:paraId="37740806" w14:textId="77777777" w:rsidR="000D054D" w:rsidRPr="00A11354" w:rsidRDefault="000D054D" w:rsidP="000D054D">
            <w:pPr>
              <w:jc w:val="both"/>
              <w:rPr>
                <w:b/>
              </w:rPr>
            </w:pPr>
            <w:proofErr w:type="gramStart"/>
            <w:r w:rsidRPr="00A11354">
              <w:t>2018 – 2020</w:t>
            </w:r>
            <w:proofErr w:type="gramEnd"/>
            <w:r w:rsidRPr="00A11354">
              <w:t xml:space="preserve"> Řízení a vizualizace technologického celku lubrifikace a montáže sestavy teleskopických podpěr, Metmo Kralupy nad Vltavou, včetně přenosu dat naměřených výrobních veličin do SCADA systému; člen řešitelského týmu</w:t>
            </w:r>
          </w:p>
          <w:p w14:paraId="7964A432" w14:textId="77777777" w:rsidR="000D054D" w:rsidRPr="00A11354" w:rsidRDefault="000D054D" w:rsidP="000D054D">
            <w:pPr>
              <w:jc w:val="both"/>
            </w:pPr>
            <w:proofErr w:type="gramStart"/>
            <w:r w:rsidRPr="00A11354">
              <w:t>2017 – 2019</w:t>
            </w:r>
            <w:proofErr w:type="gramEnd"/>
            <w:r w:rsidRPr="00A11354">
              <w:t xml:space="preserve"> Vývoj a dodávka kompletní elektrotechnické a řídící části LNG/CNG stanice, včetně nového SW pro PLC, HMI a vzdálené správy, Chart Ferox Děčín; člen řešitelského týmu</w:t>
            </w:r>
          </w:p>
        </w:tc>
      </w:tr>
      <w:tr w:rsidR="000D054D" w:rsidRPr="00A11354" w14:paraId="6856513A" w14:textId="77777777" w:rsidTr="000D054D">
        <w:trPr>
          <w:trHeight w:val="218"/>
        </w:trPr>
        <w:tc>
          <w:tcPr>
            <w:tcW w:w="9859" w:type="dxa"/>
            <w:gridSpan w:val="16"/>
            <w:shd w:val="clear" w:color="auto" w:fill="F7CAAC"/>
          </w:tcPr>
          <w:p w14:paraId="729C1173" w14:textId="77777777" w:rsidR="000D054D" w:rsidRPr="00A11354" w:rsidRDefault="000D054D" w:rsidP="000D054D">
            <w:pPr>
              <w:rPr>
                <w:b/>
              </w:rPr>
            </w:pPr>
            <w:r w:rsidRPr="00A11354">
              <w:rPr>
                <w:b/>
              </w:rPr>
              <w:t>Působení v zahraničí</w:t>
            </w:r>
          </w:p>
        </w:tc>
      </w:tr>
      <w:tr w:rsidR="000D054D" w:rsidRPr="00A11354" w14:paraId="3A47E95A" w14:textId="77777777" w:rsidTr="000D054D">
        <w:trPr>
          <w:trHeight w:val="328"/>
        </w:trPr>
        <w:tc>
          <w:tcPr>
            <w:tcW w:w="9859" w:type="dxa"/>
            <w:gridSpan w:val="16"/>
          </w:tcPr>
          <w:p w14:paraId="52770000" w14:textId="77777777" w:rsidR="000D054D" w:rsidRPr="00A11354" w:rsidRDefault="000D054D" w:rsidP="000D054D">
            <w:r w:rsidRPr="00A11354">
              <w:t>Krátkodobé výjezdy v rámci programů Erasmus+ a CEEPUS.</w:t>
            </w:r>
          </w:p>
        </w:tc>
      </w:tr>
      <w:tr w:rsidR="000D054D" w:rsidRPr="00A11354" w14:paraId="47AC9EAE" w14:textId="77777777" w:rsidTr="000D054D">
        <w:trPr>
          <w:cantSplit/>
          <w:trHeight w:val="470"/>
        </w:trPr>
        <w:tc>
          <w:tcPr>
            <w:tcW w:w="2518" w:type="dxa"/>
            <w:shd w:val="clear" w:color="auto" w:fill="F7CAAC"/>
          </w:tcPr>
          <w:p w14:paraId="73CFE401" w14:textId="77777777" w:rsidR="000D054D" w:rsidRPr="00A11354" w:rsidRDefault="000D054D" w:rsidP="000D054D">
            <w:pPr>
              <w:jc w:val="both"/>
              <w:rPr>
                <w:b/>
              </w:rPr>
            </w:pPr>
            <w:r w:rsidRPr="00A11354">
              <w:rPr>
                <w:b/>
              </w:rPr>
              <w:t xml:space="preserve">Podpis </w:t>
            </w:r>
          </w:p>
        </w:tc>
        <w:tc>
          <w:tcPr>
            <w:tcW w:w="4536" w:type="dxa"/>
            <w:gridSpan w:val="8"/>
          </w:tcPr>
          <w:p w14:paraId="096AF10E" w14:textId="77777777" w:rsidR="000D054D" w:rsidRPr="00A11354" w:rsidRDefault="000D054D" w:rsidP="000D054D">
            <w:pPr>
              <w:jc w:val="both"/>
            </w:pPr>
          </w:p>
        </w:tc>
        <w:tc>
          <w:tcPr>
            <w:tcW w:w="786" w:type="dxa"/>
            <w:gridSpan w:val="2"/>
            <w:shd w:val="clear" w:color="auto" w:fill="F7CAAC"/>
          </w:tcPr>
          <w:p w14:paraId="66AE4EC5" w14:textId="77777777" w:rsidR="000D054D" w:rsidRPr="00A11354" w:rsidRDefault="000D054D" w:rsidP="000D054D">
            <w:pPr>
              <w:jc w:val="both"/>
            </w:pPr>
            <w:r w:rsidRPr="00A11354">
              <w:rPr>
                <w:b/>
              </w:rPr>
              <w:t>datum</w:t>
            </w:r>
          </w:p>
        </w:tc>
        <w:tc>
          <w:tcPr>
            <w:tcW w:w="2019" w:type="dxa"/>
            <w:gridSpan w:val="5"/>
          </w:tcPr>
          <w:p w14:paraId="4810CD9B" w14:textId="77777777" w:rsidR="000D054D" w:rsidRPr="00A11354" w:rsidRDefault="000D054D" w:rsidP="000D054D">
            <w:pPr>
              <w:jc w:val="both"/>
            </w:pPr>
            <w:r w:rsidRPr="00A11354">
              <w:t>13. 6. 2025</w:t>
            </w:r>
          </w:p>
        </w:tc>
      </w:tr>
    </w:tbl>
    <w:p w14:paraId="44505E37" w14:textId="77777777" w:rsidR="000D054D" w:rsidRPr="00A11354" w:rsidRDefault="000D054D" w:rsidP="000D054D"/>
    <w:p w14:paraId="5A3B3820" w14:textId="77777777" w:rsidR="000D054D" w:rsidRPr="00A11354" w:rsidRDefault="000D054D" w:rsidP="000D054D"/>
    <w:p w14:paraId="2CE4FCCB" w14:textId="77777777" w:rsidR="000D054D" w:rsidRPr="00A11354" w:rsidRDefault="000D054D" w:rsidP="000D054D"/>
    <w:p w14:paraId="67C2B110" w14:textId="77777777" w:rsidR="000D054D" w:rsidRPr="00A11354" w:rsidRDefault="000D054D" w:rsidP="000D054D"/>
    <w:p w14:paraId="330FB14B" w14:textId="77777777" w:rsidR="000D054D" w:rsidRPr="00A11354" w:rsidRDefault="000D054D" w:rsidP="000D054D"/>
    <w:p w14:paraId="7C115519" w14:textId="77777777" w:rsidR="000D054D" w:rsidRPr="00A11354" w:rsidRDefault="000D054D" w:rsidP="000D054D"/>
    <w:p w14:paraId="3FFA8B88" w14:textId="77777777" w:rsidR="000D054D" w:rsidRPr="00A11354" w:rsidRDefault="000D054D" w:rsidP="000D054D"/>
    <w:p w14:paraId="09C7A62B" w14:textId="77777777" w:rsidR="000D054D" w:rsidRPr="00A11354" w:rsidRDefault="000D054D" w:rsidP="000D054D"/>
    <w:p w14:paraId="4B3E7738" w14:textId="77777777" w:rsidR="000D054D" w:rsidRPr="00A11354" w:rsidRDefault="000D054D" w:rsidP="000D054D"/>
    <w:p w14:paraId="367070A4" w14:textId="77777777" w:rsidR="000D054D" w:rsidRPr="00A11354" w:rsidRDefault="000D054D" w:rsidP="000D054D"/>
    <w:p w14:paraId="129E207E" w14:textId="77777777" w:rsidR="000D054D" w:rsidRPr="00A11354" w:rsidRDefault="000D054D" w:rsidP="000D054D"/>
    <w:p w14:paraId="57513E3D" w14:textId="77777777" w:rsidR="000D054D" w:rsidRPr="00A11354" w:rsidRDefault="000D054D" w:rsidP="000D054D"/>
    <w:p w14:paraId="62CD9A67" w14:textId="77777777" w:rsidR="000D054D" w:rsidRPr="00A11354" w:rsidRDefault="000D054D" w:rsidP="000D054D"/>
    <w:p w14:paraId="04A93F02" w14:textId="1ECA6AF9" w:rsidR="0032346F" w:rsidRPr="00A11354" w:rsidRDefault="0032346F">
      <w:pPr>
        <w:spacing w:after="160" w:line="259" w:lineRule="auto"/>
      </w:pPr>
      <w:r w:rsidRPr="00A11354">
        <w:br w:type="page"/>
      </w:r>
    </w:p>
    <w:tbl>
      <w:tblPr>
        <w:tblW w:w="985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18"/>
        <w:gridCol w:w="567"/>
        <w:gridCol w:w="262"/>
        <w:gridCol w:w="1439"/>
        <w:gridCol w:w="425"/>
        <w:gridCol w:w="142"/>
        <w:gridCol w:w="239"/>
        <w:gridCol w:w="468"/>
        <w:gridCol w:w="994"/>
        <w:gridCol w:w="709"/>
        <w:gridCol w:w="77"/>
        <w:gridCol w:w="348"/>
        <w:gridCol w:w="284"/>
        <w:gridCol w:w="141"/>
        <w:gridCol w:w="552"/>
        <w:gridCol w:w="694"/>
      </w:tblGrid>
      <w:tr w:rsidR="000D054D" w:rsidRPr="00A11354" w14:paraId="0A022DFB" w14:textId="77777777" w:rsidTr="000D054D">
        <w:tc>
          <w:tcPr>
            <w:tcW w:w="9859" w:type="dxa"/>
            <w:gridSpan w:val="16"/>
            <w:tcBorders>
              <w:bottom w:val="double" w:sz="4" w:space="0" w:color="auto"/>
            </w:tcBorders>
            <w:shd w:val="clear" w:color="auto" w:fill="BDD6EE"/>
          </w:tcPr>
          <w:p w14:paraId="38149E1A" w14:textId="77777777" w:rsidR="000D054D" w:rsidRPr="00A11354" w:rsidRDefault="000D054D" w:rsidP="000D054D">
            <w:pPr>
              <w:jc w:val="both"/>
              <w:rPr>
                <w:b/>
                <w:sz w:val="28"/>
              </w:rPr>
            </w:pPr>
            <w:r w:rsidRPr="00A11354">
              <w:rPr>
                <w:b/>
                <w:sz w:val="28"/>
              </w:rPr>
              <w:t>C-I – Personální zabezpečení</w:t>
            </w:r>
          </w:p>
        </w:tc>
      </w:tr>
      <w:tr w:rsidR="000D054D" w:rsidRPr="00A11354" w14:paraId="5B18558C" w14:textId="77777777" w:rsidTr="000D054D">
        <w:tc>
          <w:tcPr>
            <w:tcW w:w="2518" w:type="dxa"/>
            <w:tcBorders>
              <w:top w:val="double" w:sz="4" w:space="0" w:color="auto"/>
            </w:tcBorders>
            <w:shd w:val="clear" w:color="auto" w:fill="F7CAAC"/>
          </w:tcPr>
          <w:p w14:paraId="10AAA431" w14:textId="77777777" w:rsidR="000D054D" w:rsidRPr="00A11354" w:rsidRDefault="000D054D" w:rsidP="000D054D">
            <w:pPr>
              <w:jc w:val="both"/>
              <w:rPr>
                <w:b/>
              </w:rPr>
            </w:pPr>
            <w:r w:rsidRPr="00A11354">
              <w:rPr>
                <w:b/>
              </w:rPr>
              <w:t>Vysoká škola</w:t>
            </w:r>
          </w:p>
        </w:tc>
        <w:tc>
          <w:tcPr>
            <w:tcW w:w="7341" w:type="dxa"/>
            <w:gridSpan w:val="15"/>
          </w:tcPr>
          <w:p w14:paraId="7D69B381" w14:textId="77777777" w:rsidR="000D054D" w:rsidRPr="00A11354" w:rsidRDefault="000D054D" w:rsidP="000D054D">
            <w:pPr>
              <w:jc w:val="both"/>
            </w:pPr>
            <w:r w:rsidRPr="00A11354">
              <w:t>Univerzita Jana Evangelisty Purkyně v Ústí nad Labem</w:t>
            </w:r>
          </w:p>
        </w:tc>
      </w:tr>
      <w:tr w:rsidR="000D054D" w:rsidRPr="00A11354" w14:paraId="34A80E4B" w14:textId="77777777" w:rsidTr="000D054D">
        <w:tc>
          <w:tcPr>
            <w:tcW w:w="2518" w:type="dxa"/>
            <w:shd w:val="clear" w:color="auto" w:fill="F7CAAC"/>
          </w:tcPr>
          <w:p w14:paraId="4F96B519" w14:textId="77777777" w:rsidR="000D054D" w:rsidRPr="00A11354" w:rsidRDefault="000D054D" w:rsidP="000D054D">
            <w:pPr>
              <w:jc w:val="both"/>
              <w:rPr>
                <w:b/>
              </w:rPr>
            </w:pPr>
            <w:r w:rsidRPr="00A11354">
              <w:rPr>
                <w:b/>
              </w:rPr>
              <w:t>Součást vysoké školy</w:t>
            </w:r>
          </w:p>
        </w:tc>
        <w:tc>
          <w:tcPr>
            <w:tcW w:w="7341" w:type="dxa"/>
            <w:gridSpan w:val="15"/>
          </w:tcPr>
          <w:p w14:paraId="63AE66BB" w14:textId="77777777" w:rsidR="000D054D" w:rsidRPr="00A11354" w:rsidRDefault="000D054D" w:rsidP="000D054D">
            <w:pPr>
              <w:jc w:val="both"/>
            </w:pPr>
            <w:r w:rsidRPr="00A11354">
              <w:t>Fakulta strojního inženýrství</w:t>
            </w:r>
          </w:p>
        </w:tc>
      </w:tr>
      <w:tr w:rsidR="000D054D" w:rsidRPr="00A11354" w14:paraId="68C98877" w14:textId="77777777" w:rsidTr="000D054D">
        <w:tc>
          <w:tcPr>
            <w:tcW w:w="2518" w:type="dxa"/>
            <w:shd w:val="clear" w:color="auto" w:fill="F7CAAC"/>
          </w:tcPr>
          <w:p w14:paraId="2E391E7A" w14:textId="77777777" w:rsidR="000D054D" w:rsidRPr="00A11354" w:rsidRDefault="000D054D" w:rsidP="000D054D">
            <w:pPr>
              <w:jc w:val="both"/>
              <w:rPr>
                <w:b/>
              </w:rPr>
            </w:pPr>
            <w:r w:rsidRPr="00A11354">
              <w:rPr>
                <w:b/>
              </w:rPr>
              <w:t>Název studijního programu</w:t>
            </w:r>
          </w:p>
        </w:tc>
        <w:tc>
          <w:tcPr>
            <w:tcW w:w="7341" w:type="dxa"/>
            <w:gridSpan w:val="15"/>
          </w:tcPr>
          <w:p w14:paraId="6052EFE2" w14:textId="77777777" w:rsidR="000D054D" w:rsidRPr="00A11354" w:rsidRDefault="000D054D" w:rsidP="000D054D">
            <w:pPr>
              <w:jc w:val="both"/>
            </w:pPr>
            <w:r w:rsidRPr="00A11354">
              <w:t>Inženýrská mechanika a automatizace</w:t>
            </w:r>
          </w:p>
        </w:tc>
      </w:tr>
      <w:tr w:rsidR="000D054D" w:rsidRPr="00A11354" w14:paraId="2D99F235" w14:textId="77777777" w:rsidTr="000D054D">
        <w:tc>
          <w:tcPr>
            <w:tcW w:w="2518" w:type="dxa"/>
            <w:shd w:val="clear" w:color="auto" w:fill="F7CAAC"/>
          </w:tcPr>
          <w:p w14:paraId="1685357E" w14:textId="77777777" w:rsidR="000D054D" w:rsidRPr="00A11354" w:rsidRDefault="000D054D" w:rsidP="000D054D">
            <w:pPr>
              <w:jc w:val="both"/>
              <w:rPr>
                <w:b/>
              </w:rPr>
            </w:pPr>
            <w:r w:rsidRPr="00A11354">
              <w:rPr>
                <w:b/>
              </w:rPr>
              <w:t>Jméno a příjmení</w:t>
            </w:r>
          </w:p>
        </w:tc>
        <w:tc>
          <w:tcPr>
            <w:tcW w:w="4536" w:type="dxa"/>
            <w:gridSpan w:val="8"/>
          </w:tcPr>
          <w:p w14:paraId="0F61EAB5" w14:textId="77777777" w:rsidR="000D054D" w:rsidRPr="00A11354" w:rsidRDefault="000D054D" w:rsidP="000D054D">
            <w:pPr>
              <w:jc w:val="both"/>
              <w:rPr>
                <w:b/>
              </w:rPr>
            </w:pPr>
            <w:r w:rsidRPr="00A11354">
              <w:rPr>
                <w:b/>
              </w:rPr>
              <w:t>Tomáš Vysloužil</w:t>
            </w:r>
          </w:p>
        </w:tc>
        <w:tc>
          <w:tcPr>
            <w:tcW w:w="709" w:type="dxa"/>
            <w:shd w:val="clear" w:color="auto" w:fill="F7CAAC"/>
          </w:tcPr>
          <w:p w14:paraId="3A75E39E" w14:textId="77777777" w:rsidR="000D054D" w:rsidRPr="00A11354" w:rsidRDefault="000D054D" w:rsidP="000D054D">
            <w:pPr>
              <w:jc w:val="both"/>
              <w:rPr>
                <w:b/>
              </w:rPr>
            </w:pPr>
            <w:r w:rsidRPr="00A11354">
              <w:rPr>
                <w:b/>
              </w:rPr>
              <w:t>Tituly</w:t>
            </w:r>
          </w:p>
        </w:tc>
        <w:tc>
          <w:tcPr>
            <w:tcW w:w="2096" w:type="dxa"/>
            <w:gridSpan w:val="6"/>
          </w:tcPr>
          <w:p w14:paraId="57A9F146" w14:textId="77777777" w:rsidR="000D054D" w:rsidRPr="00A11354" w:rsidRDefault="000D054D" w:rsidP="000D054D">
            <w:pPr>
              <w:jc w:val="center"/>
            </w:pPr>
            <w:r w:rsidRPr="00A11354">
              <w:t>Ing., Ph.D.</w:t>
            </w:r>
          </w:p>
        </w:tc>
      </w:tr>
      <w:tr w:rsidR="000D054D" w:rsidRPr="00A11354" w14:paraId="3F3552CB" w14:textId="77777777" w:rsidTr="000D054D">
        <w:tc>
          <w:tcPr>
            <w:tcW w:w="2518" w:type="dxa"/>
            <w:shd w:val="clear" w:color="auto" w:fill="F7CAAC"/>
          </w:tcPr>
          <w:p w14:paraId="05EDA4B0" w14:textId="77777777" w:rsidR="000D054D" w:rsidRPr="00A11354" w:rsidRDefault="000D054D" w:rsidP="000D054D">
            <w:pPr>
              <w:jc w:val="both"/>
              <w:rPr>
                <w:b/>
              </w:rPr>
            </w:pPr>
            <w:r w:rsidRPr="00A11354">
              <w:rPr>
                <w:b/>
              </w:rPr>
              <w:t>Rok narození</w:t>
            </w:r>
          </w:p>
        </w:tc>
        <w:tc>
          <w:tcPr>
            <w:tcW w:w="829" w:type="dxa"/>
            <w:gridSpan w:val="2"/>
          </w:tcPr>
          <w:p w14:paraId="08D3A7B7" w14:textId="77777777" w:rsidR="000D054D" w:rsidRPr="00A11354" w:rsidRDefault="000D054D" w:rsidP="000D054D">
            <w:pPr>
              <w:jc w:val="both"/>
            </w:pPr>
            <w:r w:rsidRPr="00A11354">
              <w:t>1977</w:t>
            </w:r>
          </w:p>
        </w:tc>
        <w:tc>
          <w:tcPr>
            <w:tcW w:w="1864" w:type="dxa"/>
            <w:gridSpan w:val="2"/>
            <w:shd w:val="clear" w:color="auto" w:fill="F7CAAC"/>
          </w:tcPr>
          <w:p w14:paraId="3AD5DEAA" w14:textId="77777777" w:rsidR="000D054D" w:rsidRPr="00A11354" w:rsidRDefault="000D054D" w:rsidP="000D054D">
            <w:pPr>
              <w:jc w:val="both"/>
              <w:rPr>
                <w:b/>
              </w:rPr>
            </w:pPr>
            <w:r w:rsidRPr="00A11354">
              <w:rPr>
                <w:b/>
              </w:rPr>
              <w:t>typ vztahu k VŠ</w:t>
            </w:r>
          </w:p>
        </w:tc>
        <w:tc>
          <w:tcPr>
            <w:tcW w:w="849" w:type="dxa"/>
            <w:gridSpan w:val="3"/>
          </w:tcPr>
          <w:p w14:paraId="39CBE8AA" w14:textId="77777777" w:rsidR="000D054D" w:rsidRPr="00A11354" w:rsidRDefault="000D054D" w:rsidP="000D054D">
            <w:pPr>
              <w:jc w:val="center"/>
            </w:pPr>
            <w:r w:rsidRPr="00A11354">
              <w:t>PP</w:t>
            </w:r>
          </w:p>
        </w:tc>
        <w:tc>
          <w:tcPr>
            <w:tcW w:w="994" w:type="dxa"/>
            <w:shd w:val="clear" w:color="auto" w:fill="F7CAAC"/>
          </w:tcPr>
          <w:p w14:paraId="5EA9917B" w14:textId="77777777" w:rsidR="000D054D" w:rsidRPr="00A11354" w:rsidRDefault="000D054D" w:rsidP="000D054D">
            <w:pPr>
              <w:jc w:val="both"/>
              <w:rPr>
                <w:b/>
              </w:rPr>
            </w:pPr>
            <w:r w:rsidRPr="00A11354">
              <w:rPr>
                <w:b/>
              </w:rPr>
              <w:t>rozsah</w:t>
            </w:r>
          </w:p>
        </w:tc>
        <w:tc>
          <w:tcPr>
            <w:tcW w:w="709" w:type="dxa"/>
          </w:tcPr>
          <w:p w14:paraId="2A3EFFB7" w14:textId="77777777" w:rsidR="000D054D" w:rsidRPr="00A11354" w:rsidRDefault="000D054D" w:rsidP="000D054D">
            <w:pPr>
              <w:jc w:val="center"/>
            </w:pPr>
            <w:r w:rsidRPr="00A11354">
              <w:t>20</w:t>
            </w:r>
          </w:p>
        </w:tc>
        <w:tc>
          <w:tcPr>
            <w:tcW w:w="850" w:type="dxa"/>
            <w:gridSpan w:val="4"/>
            <w:shd w:val="clear" w:color="auto" w:fill="F7CAAC"/>
          </w:tcPr>
          <w:p w14:paraId="4DE4D5C3" w14:textId="77777777" w:rsidR="000D054D" w:rsidRPr="00A11354" w:rsidRDefault="000D054D" w:rsidP="000D054D">
            <w:pPr>
              <w:jc w:val="both"/>
              <w:rPr>
                <w:b/>
              </w:rPr>
            </w:pPr>
            <w:r w:rsidRPr="00A11354">
              <w:rPr>
                <w:b/>
              </w:rPr>
              <w:t>do kdy</w:t>
            </w:r>
          </w:p>
        </w:tc>
        <w:tc>
          <w:tcPr>
            <w:tcW w:w="1246" w:type="dxa"/>
            <w:gridSpan w:val="2"/>
          </w:tcPr>
          <w:p w14:paraId="5EE98237" w14:textId="77777777" w:rsidR="000D054D" w:rsidRPr="00A11354" w:rsidRDefault="000D054D" w:rsidP="000D054D">
            <w:pPr>
              <w:jc w:val="center"/>
            </w:pPr>
            <w:r w:rsidRPr="00A11354">
              <w:t>N</w:t>
            </w:r>
          </w:p>
        </w:tc>
      </w:tr>
      <w:tr w:rsidR="000D054D" w:rsidRPr="00A11354" w14:paraId="659D285F" w14:textId="77777777" w:rsidTr="000D054D">
        <w:tc>
          <w:tcPr>
            <w:tcW w:w="5211" w:type="dxa"/>
            <w:gridSpan w:val="5"/>
            <w:shd w:val="clear" w:color="auto" w:fill="F7CAAC"/>
          </w:tcPr>
          <w:p w14:paraId="7BB61547" w14:textId="77777777" w:rsidR="000D054D" w:rsidRPr="00A11354" w:rsidRDefault="000D054D" w:rsidP="000D054D">
            <w:pPr>
              <w:jc w:val="both"/>
              <w:rPr>
                <w:b/>
              </w:rPr>
            </w:pPr>
            <w:r w:rsidRPr="00A11354">
              <w:rPr>
                <w:b/>
              </w:rPr>
              <w:t>Typ vztahu na součásti VŠ, která uskutečňuje st. program</w:t>
            </w:r>
          </w:p>
        </w:tc>
        <w:tc>
          <w:tcPr>
            <w:tcW w:w="849" w:type="dxa"/>
            <w:gridSpan w:val="3"/>
          </w:tcPr>
          <w:p w14:paraId="135B3557" w14:textId="77777777" w:rsidR="000D054D" w:rsidRPr="00A11354" w:rsidRDefault="000D054D" w:rsidP="000D054D">
            <w:pPr>
              <w:jc w:val="center"/>
            </w:pPr>
            <w:r w:rsidRPr="00A11354">
              <w:t>PP</w:t>
            </w:r>
          </w:p>
        </w:tc>
        <w:tc>
          <w:tcPr>
            <w:tcW w:w="994" w:type="dxa"/>
            <w:shd w:val="clear" w:color="auto" w:fill="F7CAAC"/>
          </w:tcPr>
          <w:p w14:paraId="2D19F77D" w14:textId="77777777" w:rsidR="000D054D" w:rsidRPr="00A11354" w:rsidRDefault="000D054D" w:rsidP="000D054D">
            <w:pPr>
              <w:jc w:val="both"/>
              <w:rPr>
                <w:b/>
              </w:rPr>
            </w:pPr>
            <w:r w:rsidRPr="00A11354">
              <w:rPr>
                <w:b/>
              </w:rPr>
              <w:t>rozsah</w:t>
            </w:r>
          </w:p>
        </w:tc>
        <w:tc>
          <w:tcPr>
            <w:tcW w:w="709" w:type="dxa"/>
          </w:tcPr>
          <w:p w14:paraId="583848AE" w14:textId="77777777" w:rsidR="000D054D" w:rsidRPr="00A11354" w:rsidRDefault="000D054D" w:rsidP="000D054D">
            <w:pPr>
              <w:jc w:val="center"/>
            </w:pPr>
            <w:r w:rsidRPr="00A11354">
              <w:t>20</w:t>
            </w:r>
          </w:p>
        </w:tc>
        <w:tc>
          <w:tcPr>
            <w:tcW w:w="850" w:type="dxa"/>
            <w:gridSpan w:val="4"/>
            <w:shd w:val="clear" w:color="auto" w:fill="F7CAAC"/>
          </w:tcPr>
          <w:p w14:paraId="024925FD" w14:textId="77777777" w:rsidR="000D054D" w:rsidRPr="00A11354" w:rsidRDefault="000D054D" w:rsidP="000D054D">
            <w:pPr>
              <w:jc w:val="both"/>
              <w:rPr>
                <w:b/>
              </w:rPr>
            </w:pPr>
            <w:r w:rsidRPr="00A11354">
              <w:rPr>
                <w:b/>
              </w:rPr>
              <w:t>do kdy</w:t>
            </w:r>
          </w:p>
        </w:tc>
        <w:tc>
          <w:tcPr>
            <w:tcW w:w="1246" w:type="dxa"/>
            <w:gridSpan w:val="2"/>
          </w:tcPr>
          <w:p w14:paraId="4B43082B" w14:textId="77777777" w:rsidR="000D054D" w:rsidRPr="00A11354" w:rsidRDefault="000D054D" w:rsidP="000D054D">
            <w:pPr>
              <w:jc w:val="center"/>
            </w:pPr>
            <w:r w:rsidRPr="00A11354">
              <w:t>N</w:t>
            </w:r>
          </w:p>
        </w:tc>
      </w:tr>
      <w:tr w:rsidR="000D054D" w:rsidRPr="00A11354" w14:paraId="2EA777AC" w14:textId="77777777" w:rsidTr="000D054D">
        <w:tc>
          <w:tcPr>
            <w:tcW w:w="6060" w:type="dxa"/>
            <w:gridSpan w:val="8"/>
            <w:shd w:val="clear" w:color="auto" w:fill="F7CAAC"/>
          </w:tcPr>
          <w:p w14:paraId="5922B1AE" w14:textId="77777777" w:rsidR="000D054D" w:rsidRPr="00A11354" w:rsidRDefault="000D054D" w:rsidP="000D054D">
            <w:pPr>
              <w:jc w:val="both"/>
            </w:pPr>
            <w:r w:rsidRPr="00A11354">
              <w:rPr>
                <w:b/>
              </w:rPr>
              <w:t>Další současná působení jako akademický pracovník na jiných VŠ</w:t>
            </w:r>
          </w:p>
        </w:tc>
        <w:tc>
          <w:tcPr>
            <w:tcW w:w="1703" w:type="dxa"/>
            <w:gridSpan w:val="2"/>
            <w:shd w:val="clear" w:color="auto" w:fill="F7CAAC"/>
          </w:tcPr>
          <w:p w14:paraId="23075301" w14:textId="77777777" w:rsidR="000D054D" w:rsidRPr="00A11354" w:rsidRDefault="000D054D" w:rsidP="000D054D">
            <w:pPr>
              <w:jc w:val="both"/>
              <w:rPr>
                <w:b/>
              </w:rPr>
            </w:pPr>
            <w:r w:rsidRPr="00A11354">
              <w:rPr>
                <w:b/>
              </w:rPr>
              <w:t>typ prac. vztahu</w:t>
            </w:r>
          </w:p>
        </w:tc>
        <w:tc>
          <w:tcPr>
            <w:tcW w:w="2096" w:type="dxa"/>
            <w:gridSpan w:val="6"/>
            <w:shd w:val="clear" w:color="auto" w:fill="F7CAAC"/>
          </w:tcPr>
          <w:p w14:paraId="6B080B54" w14:textId="77777777" w:rsidR="000D054D" w:rsidRPr="00A11354" w:rsidRDefault="000D054D" w:rsidP="000D054D">
            <w:pPr>
              <w:jc w:val="both"/>
              <w:rPr>
                <w:b/>
              </w:rPr>
            </w:pPr>
            <w:r w:rsidRPr="00A11354">
              <w:rPr>
                <w:b/>
              </w:rPr>
              <w:t>rozsah</w:t>
            </w:r>
          </w:p>
        </w:tc>
      </w:tr>
      <w:tr w:rsidR="000D054D" w:rsidRPr="00A11354" w14:paraId="1C09D75B" w14:textId="77777777" w:rsidTr="000D054D">
        <w:tc>
          <w:tcPr>
            <w:tcW w:w="6060" w:type="dxa"/>
            <w:gridSpan w:val="8"/>
          </w:tcPr>
          <w:p w14:paraId="69A6D986" w14:textId="77777777" w:rsidR="000D054D" w:rsidRPr="00A11354" w:rsidRDefault="000D054D" w:rsidP="000D054D">
            <w:pPr>
              <w:jc w:val="both"/>
            </w:pPr>
            <w:r w:rsidRPr="00A11354">
              <w:t>nepůsobí</w:t>
            </w:r>
          </w:p>
        </w:tc>
        <w:tc>
          <w:tcPr>
            <w:tcW w:w="1703" w:type="dxa"/>
            <w:gridSpan w:val="2"/>
          </w:tcPr>
          <w:p w14:paraId="40F3D3EE" w14:textId="77777777" w:rsidR="000D054D" w:rsidRPr="00A11354" w:rsidRDefault="000D054D" w:rsidP="000D054D">
            <w:pPr>
              <w:jc w:val="both"/>
            </w:pPr>
          </w:p>
        </w:tc>
        <w:tc>
          <w:tcPr>
            <w:tcW w:w="2096" w:type="dxa"/>
            <w:gridSpan w:val="6"/>
          </w:tcPr>
          <w:p w14:paraId="65161AAA" w14:textId="77777777" w:rsidR="000D054D" w:rsidRPr="00A11354" w:rsidRDefault="000D054D" w:rsidP="000D054D">
            <w:pPr>
              <w:jc w:val="both"/>
            </w:pPr>
          </w:p>
        </w:tc>
      </w:tr>
      <w:tr w:rsidR="000D054D" w:rsidRPr="00A11354" w14:paraId="11B9AF18" w14:textId="77777777" w:rsidTr="000D054D">
        <w:tc>
          <w:tcPr>
            <w:tcW w:w="9859" w:type="dxa"/>
            <w:gridSpan w:val="16"/>
            <w:shd w:val="clear" w:color="auto" w:fill="F7CAAC"/>
          </w:tcPr>
          <w:p w14:paraId="4097919B" w14:textId="77777777" w:rsidR="000D054D" w:rsidRPr="00A11354" w:rsidRDefault="000D054D" w:rsidP="000D054D">
            <w:pPr>
              <w:jc w:val="both"/>
            </w:pPr>
            <w:r w:rsidRPr="00A11354">
              <w:rPr>
                <w:b/>
              </w:rPr>
              <w:t>Předměty příslušného studijního programu a způsob zapojení do jejich výuky, příp. další zapojení do uskutečňování studijního programu</w:t>
            </w:r>
          </w:p>
        </w:tc>
      </w:tr>
      <w:tr w:rsidR="000D054D" w:rsidRPr="00A11354" w14:paraId="6D56920F" w14:textId="77777777" w:rsidTr="000D054D">
        <w:trPr>
          <w:trHeight w:val="222"/>
        </w:trPr>
        <w:tc>
          <w:tcPr>
            <w:tcW w:w="9859" w:type="dxa"/>
            <w:gridSpan w:val="16"/>
            <w:tcBorders>
              <w:top w:val="nil"/>
            </w:tcBorders>
          </w:tcPr>
          <w:p w14:paraId="1B7EDFA6" w14:textId="77777777" w:rsidR="000D054D" w:rsidRPr="00A11354" w:rsidRDefault="000D054D" w:rsidP="000D054D">
            <w:pPr>
              <w:jc w:val="both"/>
            </w:pPr>
            <w:r w:rsidRPr="00A11354">
              <w:rPr>
                <w:b/>
                <w:bCs/>
              </w:rPr>
              <w:t>Pružnost pevnost – vybrané statě</w:t>
            </w:r>
            <w:r w:rsidRPr="00A11354">
              <w:t>: garant, PS: přednášející (</w:t>
            </w:r>
            <w:proofErr w:type="gramStart"/>
            <w:r w:rsidRPr="00A11354">
              <w:t>100%</w:t>
            </w:r>
            <w:proofErr w:type="gramEnd"/>
            <w:r w:rsidRPr="00A11354">
              <w:t>), cvičící, KS: přednášející (</w:t>
            </w:r>
            <w:proofErr w:type="gramStart"/>
            <w:r w:rsidRPr="00A11354">
              <w:t>100%</w:t>
            </w:r>
            <w:proofErr w:type="gramEnd"/>
            <w:r w:rsidRPr="00A11354">
              <w:t>)</w:t>
            </w:r>
          </w:p>
        </w:tc>
      </w:tr>
      <w:tr w:rsidR="000D054D" w:rsidRPr="00A11354" w14:paraId="600688DE" w14:textId="77777777" w:rsidTr="000D054D">
        <w:trPr>
          <w:trHeight w:val="340"/>
        </w:trPr>
        <w:tc>
          <w:tcPr>
            <w:tcW w:w="9859" w:type="dxa"/>
            <w:gridSpan w:val="16"/>
            <w:tcBorders>
              <w:top w:val="nil"/>
            </w:tcBorders>
            <w:shd w:val="clear" w:color="auto" w:fill="FBD4B4"/>
          </w:tcPr>
          <w:p w14:paraId="2D2E307A" w14:textId="77777777" w:rsidR="000D054D" w:rsidRPr="00A11354" w:rsidRDefault="000D054D" w:rsidP="000D054D">
            <w:pPr>
              <w:jc w:val="both"/>
              <w:rPr>
                <w:b/>
              </w:rPr>
            </w:pPr>
            <w:r w:rsidRPr="00A11354">
              <w:rPr>
                <w:b/>
              </w:rPr>
              <w:t>Zapojení do výuky v dalších studijních programech na téže vysoké škole (pouze u garantů ZT a PZ předmětů)</w:t>
            </w:r>
          </w:p>
        </w:tc>
      </w:tr>
      <w:tr w:rsidR="000D054D" w:rsidRPr="00A11354" w14:paraId="63C4DB4C" w14:textId="77777777" w:rsidTr="000D054D">
        <w:trPr>
          <w:trHeight w:val="340"/>
        </w:trPr>
        <w:tc>
          <w:tcPr>
            <w:tcW w:w="3085" w:type="dxa"/>
            <w:gridSpan w:val="2"/>
            <w:tcBorders>
              <w:top w:val="nil"/>
            </w:tcBorders>
          </w:tcPr>
          <w:p w14:paraId="75BD909A" w14:textId="77777777" w:rsidR="000D054D" w:rsidRPr="00A11354" w:rsidRDefault="000D054D" w:rsidP="000D054D">
            <w:pPr>
              <w:jc w:val="both"/>
              <w:rPr>
                <w:b/>
              </w:rPr>
            </w:pPr>
            <w:r w:rsidRPr="00A11354">
              <w:rPr>
                <w:b/>
              </w:rPr>
              <w:t>Název studijního předmětu</w:t>
            </w:r>
          </w:p>
        </w:tc>
        <w:tc>
          <w:tcPr>
            <w:tcW w:w="1701" w:type="dxa"/>
            <w:gridSpan w:val="2"/>
            <w:tcBorders>
              <w:top w:val="nil"/>
            </w:tcBorders>
          </w:tcPr>
          <w:p w14:paraId="046149A1" w14:textId="77777777" w:rsidR="000D054D" w:rsidRPr="00A11354" w:rsidRDefault="000D054D" w:rsidP="000D054D">
            <w:pPr>
              <w:jc w:val="both"/>
              <w:rPr>
                <w:b/>
              </w:rPr>
            </w:pPr>
            <w:r w:rsidRPr="00A11354">
              <w:rPr>
                <w:b/>
              </w:rPr>
              <w:t>Název studijního programu</w:t>
            </w:r>
          </w:p>
        </w:tc>
        <w:tc>
          <w:tcPr>
            <w:tcW w:w="567" w:type="dxa"/>
            <w:gridSpan w:val="2"/>
            <w:tcBorders>
              <w:top w:val="nil"/>
            </w:tcBorders>
          </w:tcPr>
          <w:p w14:paraId="23524556" w14:textId="77777777" w:rsidR="000D054D" w:rsidRPr="00A11354" w:rsidRDefault="000D054D" w:rsidP="000D054D">
            <w:pPr>
              <w:jc w:val="both"/>
              <w:rPr>
                <w:b/>
              </w:rPr>
            </w:pPr>
            <w:r w:rsidRPr="00A11354">
              <w:rPr>
                <w:b/>
              </w:rPr>
              <w:t>Sem.</w:t>
            </w:r>
          </w:p>
        </w:tc>
        <w:tc>
          <w:tcPr>
            <w:tcW w:w="2835" w:type="dxa"/>
            <w:gridSpan w:val="6"/>
            <w:tcBorders>
              <w:top w:val="nil"/>
            </w:tcBorders>
          </w:tcPr>
          <w:p w14:paraId="263AAF4A" w14:textId="77777777" w:rsidR="000D054D" w:rsidRPr="00A11354" w:rsidRDefault="000D054D" w:rsidP="000D054D">
            <w:pPr>
              <w:jc w:val="both"/>
              <w:rPr>
                <w:b/>
              </w:rPr>
            </w:pPr>
            <w:r w:rsidRPr="00A11354">
              <w:rPr>
                <w:b/>
              </w:rPr>
              <w:t>Role ve výuce daného předmětu</w:t>
            </w:r>
          </w:p>
        </w:tc>
        <w:tc>
          <w:tcPr>
            <w:tcW w:w="1671" w:type="dxa"/>
            <w:gridSpan w:val="4"/>
            <w:tcBorders>
              <w:top w:val="nil"/>
            </w:tcBorders>
          </w:tcPr>
          <w:p w14:paraId="34636274" w14:textId="77777777" w:rsidR="000D054D" w:rsidRPr="00A11354" w:rsidRDefault="000D054D" w:rsidP="000D054D">
            <w:pPr>
              <w:jc w:val="both"/>
              <w:rPr>
                <w:b/>
              </w:rPr>
            </w:pPr>
            <w:r w:rsidRPr="00A11354">
              <w:rPr>
                <w:b/>
              </w:rPr>
              <w:t>(</w:t>
            </w:r>
            <w:r w:rsidRPr="00A11354">
              <w:rPr>
                <w:b/>
                <w:i/>
                <w:iCs/>
              </w:rPr>
              <w:t>nepovinný údaj</w:t>
            </w:r>
            <w:r w:rsidRPr="00A11354">
              <w:rPr>
                <w:b/>
              </w:rPr>
              <w:t>) Počet hodin za semestr</w:t>
            </w:r>
          </w:p>
        </w:tc>
      </w:tr>
      <w:tr w:rsidR="000D054D" w:rsidRPr="00A11354" w14:paraId="2A1028BA" w14:textId="77777777" w:rsidTr="000D054D">
        <w:trPr>
          <w:trHeight w:val="285"/>
        </w:trPr>
        <w:tc>
          <w:tcPr>
            <w:tcW w:w="3085" w:type="dxa"/>
            <w:gridSpan w:val="2"/>
            <w:tcBorders>
              <w:top w:val="nil"/>
            </w:tcBorders>
          </w:tcPr>
          <w:p w14:paraId="121DE6AD" w14:textId="77777777" w:rsidR="000D054D" w:rsidRPr="00A11354" w:rsidRDefault="000D054D" w:rsidP="000D054D">
            <w:pPr>
              <w:jc w:val="both"/>
            </w:pPr>
          </w:p>
        </w:tc>
        <w:tc>
          <w:tcPr>
            <w:tcW w:w="1701" w:type="dxa"/>
            <w:gridSpan w:val="2"/>
            <w:tcBorders>
              <w:top w:val="nil"/>
            </w:tcBorders>
            <w:vAlign w:val="center"/>
          </w:tcPr>
          <w:p w14:paraId="20273C30" w14:textId="77777777" w:rsidR="000D054D" w:rsidRPr="00A11354" w:rsidRDefault="000D054D" w:rsidP="000D054D">
            <w:pPr>
              <w:jc w:val="center"/>
            </w:pPr>
          </w:p>
        </w:tc>
        <w:tc>
          <w:tcPr>
            <w:tcW w:w="567" w:type="dxa"/>
            <w:gridSpan w:val="2"/>
            <w:tcBorders>
              <w:top w:val="nil"/>
            </w:tcBorders>
          </w:tcPr>
          <w:p w14:paraId="1C3CBFE7" w14:textId="77777777" w:rsidR="000D054D" w:rsidRPr="00A11354" w:rsidRDefault="000D054D" w:rsidP="000D054D">
            <w:pPr>
              <w:jc w:val="both"/>
            </w:pPr>
          </w:p>
        </w:tc>
        <w:tc>
          <w:tcPr>
            <w:tcW w:w="2835" w:type="dxa"/>
            <w:gridSpan w:val="6"/>
            <w:tcBorders>
              <w:top w:val="nil"/>
            </w:tcBorders>
          </w:tcPr>
          <w:p w14:paraId="619AB8D0" w14:textId="77777777" w:rsidR="000D054D" w:rsidRPr="00A11354" w:rsidRDefault="000D054D" w:rsidP="000D054D">
            <w:pPr>
              <w:jc w:val="both"/>
            </w:pPr>
          </w:p>
        </w:tc>
        <w:tc>
          <w:tcPr>
            <w:tcW w:w="1671" w:type="dxa"/>
            <w:gridSpan w:val="4"/>
            <w:tcBorders>
              <w:top w:val="nil"/>
            </w:tcBorders>
          </w:tcPr>
          <w:p w14:paraId="07B0F0BD" w14:textId="77777777" w:rsidR="000D054D" w:rsidRPr="00A11354" w:rsidRDefault="000D054D" w:rsidP="000D054D">
            <w:pPr>
              <w:jc w:val="both"/>
            </w:pPr>
          </w:p>
        </w:tc>
      </w:tr>
      <w:tr w:rsidR="000D054D" w:rsidRPr="00A11354" w14:paraId="4C67DAED" w14:textId="77777777" w:rsidTr="000D054D">
        <w:tc>
          <w:tcPr>
            <w:tcW w:w="9859" w:type="dxa"/>
            <w:gridSpan w:val="16"/>
            <w:shd w:val="clear" w:color="auto" w:fill="F7CAAC"/>
          </w:tcPr>
          <w:p w14:paraId="48F72589" w14:textId="77777777" w:rsidR="000D054D" w:rsidRPr="00A11354" w:rsidRDefault="000D054D" w:rsidP="000D054D">
            <w:pPr>
              <w:jc w:val="both"/>
            </w:pPr>
            <w:r w:rsidRPr="00A11354">
              <w:rPr>
                <w:b/>
              </w:rPr>
              <w:t xml:space="preserve">Údaje o vzdělání na VŠ </w:t>
            </w:r>
          </w:p>
        </w:tc>
      </w:tr>
      <w:tr w:rsidR="000D054D" w:rsidRPr="00A11354" w14:paraId="4568FF27" w14:textId="77777777" w:rsidTr="000D054D">
        <w:trPr>
          <w:trHeight w:val="390"/>
        </w:trPr>
        <w:tc>
          <w:tcPr>
            <w:tcW w:w="9859" w:type="dxa"/>
            <w:gridSpan w:val="16"/>
          </w:tcPr>
          <w:p w14:paraId="47468DFD" w14:textId="77777777" w:rsidR="000D054D" w:rsidRPr="00A11354" w:rsidRDefault="000D054D" w:rsidP="000D054D">
            <w:pPr>
              <w:jc w:val="both"/>
            </w:pPr>
            <w:r w:rsidRPr="00A11354">
              <w:t>2005 - Ph.D., FSI VUT v Brně, program: Aplikované vědy v inženýrství, obor: Inženýrská mechanika</w:t>
            </w:r>
          </w:p>
          <w:p w14:paraId="78C1FF38" w14:textId="77777777" w:rsidR="000D054D" w:rsidRPr="00A11354" w:rsidRDefault="000D054D" w:rsidP="000D054D">
            <w:pPr>
              <w:jc w:val="both"/>
              <w:rPr>
                <w:b/>
              </w:rPr>
            </w:pPr>
            <w:r w:rsidRPr="00A11354">
              <w:t>2001 - Ing., FSI VUT v Brně, magisterský program: Strojní inženýrství, obor: Matematické inženýrství</w:t>
            </w:r>
          </w:p>
        </w:tc>
      </w:tr>
      <w:tr w:rsidR="000D054D" w:rsidRPr="00A11354" w14:paraId="7E8661E9" w14:textId="77777777" w:rsidTr="000D054D">
        <w:tc>
          <w:tcPr>
            <w:tcW w:w="9859" w:type="dxa"/>
            <w:gridSpan w:val="16"/>
            <w:shd w:val="clear" w:color="auto" w:fill="F7CAAC"/>
          </w:tcPr>
          <w:p w14:paraId="68116617" w14:textId="77777777" w:rsidR="000D054D" w:rsidRPr="00A11354" w:rsidRDefault="000D054D" w:rsidP="000D054D">
            <w:pPr>
              <w:jc w:val="both"/>
              <w:rPr>
                <w:b/>
              </w:rPr>
            </w:pPr>
            <w:r w:rsidRPr="00A11354">
              <w:rPr>
                <w:b/>
              </w:rPr>
              <w:t>Údaje o odborném působení od absolvování VŠ</w:t>
            </w:r>
          </w:p>
        </w:tc>
      </w:tr>
      <w:tr w:rsidR="000D054D" w:rsidRPr="00A11354" w14:paraId="228B206B" w14:textId="77777777" w:rsidTr="000D054D">
        <w:trPr>
          <w:trHeight w:val="669"/>
        </w:trPr>
        <w:tc>
          <w:tcPr>
            <w:tcW w:w="9859" w:type="dxa"/>
            <w:gridSpan w:val="16"/>
          </w:tcPr>
          <w:p w14:paraId="04671485" w14:textId="77777777" w:rsidR="000D054D" w:rsidRPr="00A11354" w:rsidRDefault="000D054D" w:rsidP="000D054D">
            <w:pPr>
              <w:jc w:val="both"/>
            </w:pPr>
            <w:r w:rsidRPr="00A11354">
              <w:t>2006 - dosud FSI UJEP (dříve FVTM) odborný asistent; od 10/2023 jpp. (0,5)</w:t>
            </w:r>
          </w:p>
          <w:p w14:paraId="018AE2F3" w14:textId="77777777" w:rsidR="000D054D" w:rsidRPr="00A11354" w:rsidRDefault="000D054D" w:rsidP="000D054D">
            <w:pPr>
              <w:jc w:val="both"/>
            </w:pPr>
            <w:proofErr w:type="gramStart"/>
            <w:r w:rsidRPr="00A11354">
              <w:t>2005 - 2006</w:t>
            </w:r>
            <w:proofErr w:type="gramEnd"/>
            <w:r w:rsidRPr="00A11354">
              <w:t xml:space="preserve"> ÚTŘV UJEP odborný asistent</w:t>
            </w:r>
          </w:p>
          <w:p w14:paraId="48313355" w14:textId="77777777" w:rsidR="000D054D" w:rsidRPr="00A11354" w:rsidRDefault="000D054D" w:rsidP="000D054D">
            <w:pPr>
              <w:jc w:val="both"/>
              <w:rPr>
                <w:color w:val="FF0000"/>
              </w:rPr>
            </w:pPr>
            <w:proofErr w:type="gramStart"/>
            <w:r w:rsidRPr="00A11354">
              <w:t>2001 - 2004</w:t>
            </w:r>
            <w:proofErr w:type="gramEnd"/>
            <w:r w:rsidRPr="00A11354">
              <w:t xml:space="preserve"> FSI VUT v Brně, studium v doktorském SP, prezenční forma</w:t>
            </w:r>
          </w:p>
        </w:tc>
      </w:tr>
      <w:tr w:rsidR="000D054D" w:rsidRPr="00A11354" w14:paraId="71E66A9E" w14:textId="77777777" w:rsidTr="000D054D">
        <w:trPr>
          <w:trHeight w:val="250"/>
        </w:trPr>
        <w:tc>
          <w:tcPr>
            <w:tcW w:w="9859" w:type="dxa"/>
            <w:gridSpan w:val="16"/>
            <w:shd w:val="clear" w:color="auto" w:fill="F7CAAC"/>
          </w:tcPr>
          <w:p w14:paraId="4E677453" w14:textId="77777777" w:rsidR="000D054D" w:rsidRPr="00A11354" w:rsidRDefault="000D054D" w:rsidP="000D054D">
            <w:pPr>
              <w:jc w:val="both"/>
            </w:pPr>
            <w:r w:rsidRPr="00A11354">
              <w:rPr>
                <w:b/>
              </w:rPr>
              <w:t>Zkušenosti s vedením kvalifikačních a rigorózních prací</w:t>
            </w:r>
          </w:p>
        </w:tc>
      </w:tr>
      <w:tr w:rsidR="000D054D" w:rsidRPr="00A11354" w14:paraId="2675DB5A" w14:textId="77777777" w:rsidTr="000D054D">
        <w:trPr>
          <w:trHeight w:val="428"/>
        </w:trPr>
        <w:tc>
          <w:tcPr>
            <w:tcW w:w="9859" w:type="dxa"/>
            <w:gridSpan w:val="16"/>
          </w:tcPr>
          <w:p w14:paraId="2F9520C4" w14:textId="77777777" w:rsidR="000D054D" w:rsidRPr="00A11354" w:rsidRDefault="000D054D" w:rsidP="000D054D">
            <w:pPr>
              <w:jc w:val="both"/>
              <w:rPr>
                <w:rFonts w:eastAsia="Calibri"/>
                <w:lang w:bidi="hi-IN"/>
              </w:rPr>
            </w:pPr>
            <w:r w:rsidRPr="00A11354">
              <w:rPr>
                <w:rFonts w:eastAsia="Calibri"/>
                <w:lang w:bidi="hi-IN"/>
              </w:rPr>
              <w:t>Úspěšně obhájené vedené práce:</w:t>
            </w:r>
          </w:p>
          <w:p w14:paraId="0716D24D" w14:textId="77777777" w:rsidR="000D054D" w:rsidRPr="00A11354" w:rsidRDefault="000D054D" w:rsidP="000D054D">
            <w:pPr>
              <w:jc w:val="both"/>
              <w:rPr>
                <w:rFonts w:eastAsia="Calibri"/>
                <w:lang w:bidi="hi-IN"/>
              </w:rPr>
            </w:pPr>
            <w:r w:rsidRPr="00A11354">
              <w:rPr>
                <w:rFonts w:eastAsia="Calibri"/>
                <w:lang w:bidi="hi-IN"/>
              </w:rPr>
              <w:t>Bakalářské práce: 36</w:t>
            </w:r>
          </w:p>
          <w:p w14:paraId="118E984F" w14:textId="77777777" w:rsidR="000D054D" w:rsidRPr="00A11354" w:rsidRDefault="000D054D" w:rsidP="000D054D">
            <w:pPr>
              <w:jc w:val="both"/>
            </w:pPr>
            <w:r w:rsidRPr="00A11354">
              <w:rPr>
                <w:rFonts w:eastAsia="Calibri"/>
                <w:lang w:bidi="hi-IN"/>
              </w:rPr>
              <w:t>Diplomové práce: 19</w:t>
            </w:r>
          </w:p>
        </w:tc>
      </w:tr>
      <w:tr w:rsidR="000D054D" w:rsidRPr="00A11354" w14:paraId="60C7953A" w14:textId="77777777" w:rsidTr="000D054D">
        <w:trPr>
          <w:cantSplit/>
        </w:trPr>
        <w:tc>
          <w:tcPr>
            <w:tcW w:w="3347" w:type="dxa"/>
            <w:gridSpan w:val="3"/>
            <w:tcBorders>
              <w:top w:val="single" w:sz="12" w:space="0" w:color="auto"/>
            </w:tcBorders>
            <w:shd w:val="clear" w:color="auto" w:fill="F7CAAC"/>
          </w:tcPr>
          <w:p w14:paraId="126CDE92" w14:textId="77777777" w:rsidR="000D054D" w:rsidRPr="00A11354" w:rsidRDefault="000D054D" w:rsidP="000D054D">
            <w:pPr>
              <w:jc w:val="both"/>
            </w:pPr>
            <w:r w:rsidRPr="00A11354">
              <w:rPr>
                <w:b/>
              </w:rPr>
              <w:t xml:space="preserve">Obor habilitačního řízení </w:t>
            </w:r>
          </w:p>
        </w:tc>
        <w:tc>
          <w:tcPr>
            <w:tcW w:w="2245" w:type="dxa"/>
            <w:gridSpan w:val="4"/>
            <w:tcBorders>
              <w:top w:val="single" w:sz="12" w:space="0" w:color="auto"/>
            </w:tcBorders>
            <w:shd w:val="clear" w:color="auto" w:fill="F7CAAC"/>
          </w:tcPr>
          <w:p w14:paraId="75A33677" w14:textId="77777777" w:rsidR="000D054D" w:rsidRPr="00A11354" w:rsidRDefault="000D054D" w:rsidP="000D054D">
            <w:pPr>
              <w:jc w:val="both"/>
            </w:pPr>
            <w:r w:rsidRPr="00A11354">
              <w:rPr>
                <w:b/>
              </w:rPr>
              <w:t>Rok udělení hodnosti</w:t>
            </w:r>
          </w:p>
        </w:tc>
        <w:tc>
          <w:tcPr>
            <w:tcW w:w="2248" w:type="dxa"/>
            <w:gridSpan w:val="4"/>
            <w:tcBorders>
              <w:top w:val="single" w:sz="12" w:space="0" w:color="auto"/>
              <w:right w:val="single" w:sz="12" w:space="0" w:color="auto"/>
            </w:tcBorders>
            <w:shd w:val="clear" w:color="auto" w:fill="F7CAAC"/>
          </w:tcPr>
          <w:p w14:paraId="116D729D" w14:textId="77777777" w:rsidR="000D054D" w:rsidRPr="00A11354" w:rsidRDefault="000D054D" w:rsidP="000D054D">
            <w:pPr>
              <w:jc w:val="both"/>
            </w:pPr>
            <w:r w:rsidRPr="00A11354">
              <w:rPr>
                <w:b/>
              </w:rPr>
              <w:t>Řízení konáno na VŠ</w:t>
            </w:r>
          </w:p>
        </w:tc>
        <w:tc>
          <w:tcPr>
            <w:tcW w:w="2019" w:type="dxa"/>
            <w:gridSpan w:val="5"/>
            <w:tcBorders>
              <w:top w:val="single" w:sz="12" w:space="0" w:color="auto"/>
              <w:left w:val="single" w:sz="12" w:space="0" w:color="auto"/>
            </w:tcBorders>
            <w:shd w:val="clear" w:color="auto" w:fill="F7CAAC"/>
          </w:tcPr>
          <w:p w14:paraId="2ED29C6C" w14:textId="77777777" w:rsidR="000D054D" w:rsidRPr="00A11354" w:rsidRDefault="000D054D" w:rsidP="000D054D">
            <w:pPr>
              <w:jc w:val="both"/>
              <w:rPr>
                <w:b/>
              </w:rPr>
            </w:pPr>
            <w:r w:rsidRPr="00A11354">
              <w:rPr>
                <w:b/>
              </w:rPr>
              <w:t>Ohlasy publikací</w:t>
            </w:r>
          </w:p>
        </w:tc>
      </w:tr>
      <w:tr w:rsidR="000D054D" w:rsidRPr="00A11354" w14:paraId="62AFB084" w14:textId="77777777" w:rsidTr="000D054D">
        <w:trPr>
          <w:cantSplit/>
        </w:trPr>
        <w:tc>
          <w:tcPr>
            <w:tcW w:w="3347" w:type="dxa"/>
            <w:gridSpan w:val="3"/>
          </w:tcPr>
          <w:p w14:paraId="63B4C289" w14:textId="77777777" w:rsidR="000D054D" w:rsidRPr="00A11354" w:rsidRDefault="000D054D" w:rsidP="000D054D">
            <w:pPr>
              <w:jc w:val="both"/>
            </w:pPr>
          </w:p>
        </w:tc>
        <w:tc>
          <w:tcPr>
            <w:tcW w:w="2245" w:type="dxa"/>
            <w:gridSpan w:val="4"/>
          </w:tcPr>
          <w:p w14:paraId="2897F443" w14:textId="77777777" w:rsidR="000D054D" w:rsidRPr="00A11354" w:rsidRDefault="000D054D" w:rsidP="000D054D">
            <w:pPr>
              <w:jc w:val="both"/>
            </w:pPr>
          </w:p>
        </w:tc>
        <w:tc>
          <w:tcPr>
            <w:tcW w:w="2248" w:type="dxa"/>
            <w:gridSpan w:val="4"/>
            <w:tcBorders>
              <w:right w:val="single" w:sz="12" w:space="0" w:color="auto"/>
            </w:tcBorders>
          </w:tcPr>
          <w:p w14:paraId="688276CB" w14:textId="77777777" w:rsidR="000D054D" w:rsidRPr="00A11354" w:rsidRDefault="000D054D" w:rsidP="000D054D">
            <w:pPr>
              <w:jc w:val="both"/>
            </w:pPr>
          </w:p>
        </w:tc>
        <w:tc>
          <w:tcPr>
            <w:tcW w:w="632" w:type="dxa"/>
            <w:gridSpan w:val="2"/>
            <w:tcBorders>
              <w:left w:val="single" w:sz="12" w:space="0" w:color="auto"/>
            </w:tcBorders>
            <w:shd w:val="clear" w:color="auto" w:fill="F7CAAC"/>
          </w:tcPr>
          <w:p w14:paraId="70143C62" w14:textId="77777777" w:rsidR="000D054D" w:rsidRPr="00A11354" w:rsidRDefault="000D054D" w:rsidP="000D054D">
            <w:pPr>
              <w:jc w:val="both"/>
            </w:pPr>
            <w:r w:rsidRPr="00A11354">
              <w:rPr>
                <w:b/>
              </w:rPr>
              <w:t>WoS</w:t>
            </w:r>
          </w:p>
        </w:tc>
        <w:tc>
          <w:tcPr>
            <w:tcW w:w="693" w:type="dxa"/>
            <w:gridSpan w:val="2"/>
            <w:shd w:val="clear" w:color="auto" w:fill="F7CAAC"/>
          </w:tcPr>
          <w:p w14:paraId="535D785B" w14:textId="77777777" w:rsidR="000D054D" w:rsidRPr="00A11354" w:rsidRDefault="000D054D" w:rsidP="000D054D">
            <w:pPr>
              <w:jc w:val="both"/>
              <w:rPr>
                <w:sz w:val="18"/>
              </w:rPr>
            </w:pPr>
            <w:r w:rsidRPr="00A11354">
              <w:rPr>
                <w:b/>
                <w:sz w:val="18"/>
              </w:rPr>
              <w:t>Scopus</w:t>
            </w:r>
          </w:p>
        </w:tc>
        <w:tc>
          <w:tcPr>
            <w:tcW w:w="694" w:type="dxa"/>
            <w:shd w:val="clear" w:color="auto" w:fill="F7CAAC"/>
          </w:tcPr>
          <w:p w14:paraId="43DF2588" w14:textId="77777777" w:rsidR="000D054D" w:rsidRPr="00A11354" w:rsidRDefault="000D054D" w:rsidP="000D054D">
            <w:pPr>
              <w:jc w:val="both"/>
            </w:pPr>
            <w:r w:rsidRPr="00A11354">
              <w:rPr>
                <w:b/>
                <w:sz w:val="18"/>
              </w:rPr>
              <w:t>ostatní</w:t>
            </w:r>
          </w:p>
        </w:tc>
      </w:tr>
      <w:tr w:rsidR="000D054D" w:rsidRPr="00A11354" w14:paraId="157E4058" w14:textId="77777777" w:rsidTr="000D054D">
        <w:trPr>
          <w:cantSplit/>
          <w:trHeight w:val="70"/>
        </w:trPr>
        <w:tc>
          <w:tcPr>
            <w:tcW w:w="3347" w:type="dxa"/>
            <w:gridSpan w:val="3"/>
            <w:shd w:val="clear" w:color="auto" w:fill="F7CAAC"/>
          </w:tcPr>
          <w:p w14:paraId="09139731" w14:textId="77777777" w:rsidR="000D054D" w:rsidRPr="00A11354" w:rsidRDefault="000D054D" w:rsidP="000D054D">
            <w:pPr>
              <w:jc w:val="both"/>
            </w:pPr>
            <w:r w:rsidRPr="00A11354">
              <w:rPr>
                <w:b/>
              </w:rPr>
              <w:t>Obor jmenovacího řízení</w:t>
            </w:r>
          </w:p>
        </w:tc>
        <w:tc>
          <w:tcPr>
            <w:tcW w:w="2245" w:type="dxa"/>
            <w:gridSpan w:val="4"/>
            <w:shd w:val="clear" w:color="auto" w:fill="F7CAAC"/>
          </w:tcPr>
          <w:p w14:paraId="4F9BE11B" w14:textId="77777777" w:rsidR="000D054D" w:rsidRPr="00A11354" w:rsidRDefault="000D054D" w:rsidP="000D054D">
            <w:pPr>
              <w:jc w:val="both"/>
            </w:pPr>
            <w:r w:rsidRPr="00A11354">
              <w:rPr>
                <w:b/>
              </w:rPr>
              <w:t>Rok udělení hodnosti</w:t>
            </w:r>
          </w:p>
        </w:tc>
        <w:tc>
          <w:tcPr>
            <w:tcW w:w="2248" w:type="dxa"/>
            <w:gridSpan w:val="4"/>
            <w:tcBorders>
              <w:right w:val="single" w:sz="12" w:space="0" w:color="auto"/>
            </w:tcBorders>
            <w:shd w:val="clear" w:color="auto" w:fill="F7CAAC"/>
          </w:tcPr>
          <w:p w14:paraId="2A17AC64" w14:textId="77777777" w:rsidR="000D054D" w:rsidRPr="00A11354" w:rsidRDefault="000D054D" w:rsidP="000D054D">
            <w:pPr>
              <w:jc w:val="both"/>
            </w:pPr>
            <w:r w:rsidRPr="00A11354">
              <w:rPr>
                <w:b/>
              </w:rPr>
              <w:t>Řízení konáno na VŠ</w:t>
            </w:r>
          </w:p>
        </w:tc>
        <w:tc>
          <w:tcPr>
            <w:tcW w:w="632" w:type="dxa"/>
            <w:gridSpan w:val="2"/>
            <w:tcBorders>
              <w:left w:val="single" w:sz="12" w:space="0" w:color="auto"/>
            </w:tcBorders>
          </w:tcPr>
          <w:p w14:paraId="693D3B29" w14:textId="77777777" w:rsidR="000D054D" w:rsidRPr="00A11354" w:rsidRDefault="000D054D" w:rsidP="000D054D">
            <w:pPr>
              <w:jc w:val="center"/>
            </w:pPr>
            <w:r w:rsidRPr="00A11354">
              <w:t>34</w:t>
            </w:r>
          </w:p>
        </w:tc>
        <w:tc>
          <w:tcPr>
            <w:tcW w:w="693" w:type="dxa"/>
            <w:gridSpan w:val="2"/>
          </w:tcPr>
          <w:p w14:paraId="6D1394FE" w14:textId="77777777" w:rsidR="000D054D" w:rsidRPr="00A11354" w:rsidRDefault="000D054D" w:rsidP="000D054D">
            <w:pPr>
              <w:jc w:val="center"/>
            </w:pPr>
            <w:r w:rsidRPr="00A11354">
              <w:t>61</w:t>
            </w:r>
          </w:p>
        </w:tc>
        <w:tc>
          <w:tcPr>
            <w:tcW w:w="694" w:type="dxa"/>
          </w:tcPr>
          <w:p w14:paraId="2347D334" w14:textId="77777777" w:rsidR="000D054D" w:rsidRPr="00A11354" w:rsidRDefault="000D054D" w:rsidP="000D054D">
            <w:pPr>
              <w:jc w:val="center"/>
            </w:pPr>
            <w:r w:rsidRPr="00A11354">
              <w:t>-</w:t>
            </w:r>
          </w:p>
        </w:tc>
      </w:tr>
      <w:tr w:rsidR="000D054D" w:rsidRPr="00A11354" w14:paraId="2A854608" w14:textId="77777777" w:rsidTr="000D054D">
        <w:trPr>
          <w:trHeight w:val="205"/>
        </w:trPr>
        <w:tc>
          <w:tcPr>
            <w:tcW w:w="3347" w:type="dxa"/>
            <w:gridSpan w:val="3"/>
          </w:tcPr>
          <w:p w14:paraId="27772A44" w14:textId="77777777" w:rsidR="000D054D" w:rsidRPr="00A11354" w:rsidRDefault="000D054D" w:rsidP="000D054D">
            <w:pPr>
              <w:jc w:val="both"/>
            </w:pPr>
          </w:p>
        </w:tc>
        <w:tc>
          <w:tcPr>
            <w:tcW w:w="2245" w:type="dxa"/>
            <w:gridSpan w:val="4"/>
          </w:tcPr>
          <w:p w14:paraId="219D3252" w14:textId="77777777" w:rsidR="000D054D" w:rsidRPr="00A11354" w:rsidRDefault="000D054D" w:rsidP="000D054D">
            <w:pPr>
              <w:jc w:val="both"/>
            </w:pPr>
          </w:p>
        </w:tc>
        <w:tc>
          <w:tcPr>
            <w:tcW w:w="2248" w:type="dxa"/>
            <w:gridSpan w:val="4"/>
            <w:tcBorders>
              <w:right w:val="single" w:sz="12" w:space="0" w:color="auto"/>
            </w:tcBorders>
          </w:tcPr>
          <w:p w14:paraId="26A02F6F" w14:textId="77777777" w:rsidR="000D054D" w:rsidRPr="00A11354" w:rsidRDefault="000D054D" w:rsidP="000D054D">
            <w:pPr>
              <w:jc w:val="both"/>
            </w:pPr>
          </w:p>
        </w:tc>
        <w:tc>
          <w:tcPr>
            <w:tcW w:w="1325" w:type="dxa"/>
            <w:gridSpan w:val="4"/>
            <w:tcBorders>
              <w:left w:val="single" w:sz="12" w:space="0" w:color="auto"/>
            </w:tcBorders>
            <w:shd w:val="clear" w:color="auto" w:fill="FBD4B4"/>
            <w:vAlign w:val="center"/>
          </w:tcPr>
          <w:p w14:paraId="6A487F47" w14:textId="77777777" w:rsidR="000D054D" w:rsidRPr="00A11354" w:rsidRDefault="000D054D" w:rsidP="000D054D">
            <w:pPr>
              <w:jc w:val="both"/>
              <w:rPr>
                <w:b/>
                <w:sz w:val="18"/>
              </w:rPr>
            </w:pPr>
            <w:r w:rsidRPr="00A11354">
              <w:rPr>
                <w:b/>
                <w:sz w:val="18"/>
              </w:rPr>
              <w:t>H-index WoS/Scopus</w:t>
            </w:r>
          </w:p>
        </w:tc>
        <w:tc>
          <w:tcPr>
            <w:tcW w:w="694" w:type="dxa"/>
            <w:vAlign w:val="center"/>
          </w:tcPr>
          <w:p w14:paraId="7A47AB58" w14:textId="77777777" w:rsidR="000D054D" w:rsidRPr="00A11354" w:rsidRDefault="000D054D" w:rsidP="000D054D">
            <w:r w:rsidRPr="00A11354">
              <w:t xml:space="preserve">    4/4</w:t>
            </w:r>
          </w:p>
        </w:tc>
      </w:tr>
      <w:tr w:rsidR="000D054D" w:rsidRPr="00A11354" w14:paraId="043B9BA2" w14:textId="77777777" w:rsidTr="000D054D">
        <w:tc>
          <w:tcPr>
            <w:tcW w:w="9859" w:type="dxa"/>
            <w:gridSpan w:val="16"/>
            <w:shd w:val="clear" w:color="auto" w:fill="F7CAAC"/>
          </w:tcPr>
          <w:p w14:paraId="55DC6C82" w14:textId="77777777" w:rsidR="000D054D" w:rsidRPr="00A11354" w:rsidRDefault="000D054D" w:rsidP="000D054D">
            <w:pPr>
              <w:jc w:val="both"/>
              <w:rPr>
                <w:b/>
              </w:rPr>
            </w:pPr>
            <w:r w:rsidRPr="00A11354">
              <w:rPr>
                <w:b/>
              </w:rPr>
              <w:t xml:space="preserve">Přehled o nejvýznamnější publikační a další tvůrčí činnosti nebo další profesní činnosti u odborníků z praxe vztahující se k zabezpečovaným předmětům </w:t>
            </w:r>
          </w:p>
        </w:tc>
      </w:tr>
      <w:tr w:rsidR="000D054D" w:rsidRPr="00A11354" w14:paraId="0167028E" w14:textId="77777777" w:rsidTr="000D054D">
        <w:trPr>
          <w:trHeight w:val="978"/>
        </w:trPr>
        <w:tc>
          <w:tcPr>
            <w:tcW w:w="9859" w:type="dxa"/>
            <w:gridSpan w:val="16"/>
          </w:tcPr>
          <w:p w14:paraId="7DCE589C" w14:textId="77777777" w:rsidR="000D054D" w:rsidRPr="00A11354" w:rsidRDefault="000D054D" w:rsidP="000D054D">
            <w:pPr>
              <w:jc w:val="both"/>
              <w:rPr>
                <w:b/>
              </w:rPr>
            </w:pPr>
            <w:r w:rsidRPr="00A11354">
              <w:rPr>
                <w:b/>
              </w:rPr>
              <w:t>Publikační činnost</w:t>
            </w:r>
          </w:p>
          <w:p w14:paraId="702A52CD" w14:textId="77777777" w:rsidR="000D054D" w:rsidRPr="00A11354" w:rsidRDefault="000D054D" w:rsidP="000D054D">
            <w:pPr>
              <w:jc w:val="both"/>
            </w:pPr>
            <w:r w:rsidRPr="00A11354">
              <w:t xml:space="preserve">[1] SÍŤAŘ, V., HOUŠKA, P., KRATOCHVÍL, M., VYSLOUŽIL, T., RAKOVÁ, L. </w:t>
            </w:r>
            <w:r w:rsidRPr="00A11354">
              <w:rPr>
                <w:i/>
              </w:rPr>
              <w:t>Potenciál instalací FV panelů na střechách rodinných domů v obcích Ústeckého kraje.</w:t>
            </w:r>
            <w:r w:rsidRPr="00A11354">
              <w:t xml:space="preserve"> Experimentální a výpočtové metody v inženýrství 2023 – konference, Ústí nad Labem, 2023. (10 %)  </w:t>
            </w:r>
          </w:p>
          <w:p w14:paraId="22B785AD" w14:textId="77777777" w:rsidR="000D054D" w:rsidRPr="00A11354" w:rsidRDefault="000D054D" w:rsidP="000D054D">
            <w:pPr>
              <w:jc w:val="both"/>
            </w:pPr>
            <w:r w:rsidRPr="00A11354">
              <w:t xml:space="preserve">[2] SÍŤAŘ, V., VYSLOUŽIL, T., PAZDERA, Z., KRATOCHVÍL, M. </w:t>
            </w:r>
            <w:r w:rsidRPr="00A11354">
              <w:rPr>
                <w:i/>
              </w:rPr>
              <w:t>Modelování nelineární zátěže fyzikálním schématem v alternativním simulačním softwaru s respektováním napěťových a úhlových poměrů v místě připojení.</w:t>
            </w:r>
            <w:r w:rsidRPr="00A11354">
              <w:t xml:space="preserve"> Experimentální a výpočtové metody v inženýrství 2022 – konference, Ústí nad Labem, 2022. (10 %)</w:t>
            </w:r>
          </w:p>
          <w:p w14:paraId="758FF36B" w14:textId="77777777" w:rsidR="000D054D" w:rsidRPr="00A11354" w:rsidRDefault="000D054D" w:rsidP="000D054D">
            <w:pPr>
              <w:jc w:val="both"/>
            </w:pPr>
            <w:r w:rsidRPr="00A11354">
              <w:t xml:space="preserve">[3] NOVOTNÝ, J., JASKEVIČ, M., VYSLOUŽIL, T. </w:t>
            </w:r>
            <w:proofErr w:type="gramStart"/>
            <w:r w:rsidRPr="00A11354">
              <w:rPr>
                <w:i/>
              </w:rPr>
              <w:t>3D</w:t>
            </w:r>
            <w:proofErr w:type="gramEnd"/>
            <w:r w:rsidRPr="00A11354">
              <w:rPr>
                <w:i/>
              </w:rPr>
              <w:t xml:space="preserve"> Print Technology Used in High Technical Education</w:t>
            </w:r>
            <w:r w:rsidRPr="00A11354">
              <w:t xml:space="preserve">. In: 2nd International Conference Innovation in Engineering, ICIE 2022. (30 %; </w:t>
            </w:r>
            <w:proofErr w:type="gramStart"/>
            <w:r w:rsidRPr="00A11354">
              <w:t>D - Scopus</w:t>
            </w:r>
            <w:proofErr w:type="gramEnd"/>
            <w:r w:rsidRPr="00A11354">
              <w:t xml:space="preserve">)  </w:t>
            </w:r>
          </w:p>
          <w:p w14:paraId="2E7A4B34" w14:textId="77777777" w:rsidR="000D054D" w:rsidRPr="00A11354" w:rsidRDefault="000D054D" w:rsidP="000D054D">
            <w:pPr>
              <w:jc w:val="both"/>
            </w:pPr>
            <w:r w:rsidRPr="00A11354">
              <w:t xml:space="preserve">[4] SÍŤAŘ V., VYSLOUŽIL T., RAKOVÁ L., HRUŠKA, T. The Power Load Model for ElectricVehicle Charging Modelling and its Utilisation for Voltage Level Studies and Cables Ampacity in Distribution Grid. In: </w:t>
            </w:r>
            <w:r w:rsidRPr="00A11354">
              <w:rPr>
                <w:i/>
              </w:rPr>
              <w:t>Manufacturing Technology</w:t>
            </w:r>
            <w:r w:rsidRPr="00A11354">
              <w:t>, Vol. 21, No. 1., 2021. (10 %; indexován ve WoS, v roce 2021 bez IF)</w:t>
            </w:r>
          </w:p>
          <w:p w14:paraId="24A3E322" w14:textId="77777777" w:rsidR="000D054D" w:rsidRPr="00A11354" w:rsidRDefault="000D054D" w:rsidP="000D054D">
            <w:pPr>
              <w:jc w:val="both"/>
              <w:rPr>
                <w:bCs/>
              </w:rPr>
            </w:pPr>
            <w:r w:rsidRPr="00A11354">
              <w:t xml:space="preserve">[5] </w:t>
            </w:r>
            <w:r w:rsidRPr="00A11354">
              <w:rPr>
                <w:bCs/>
              </w:rPr>
              <w:t xml:space="preserve">SÍŤAŘ, V., RAKOVÁ, L., HRUŠKA, T., VYSLOUŽIL, T. The Usage of the Power Load as a Physical Diagram for Electric Vehicle Charging Modelling. In: </w:t>
            </w:r>
            <w:r w:rsidRPr="00A11354">
              <w:rPr>
                <w:bCs/>
                <w:i/>
              </w:rPr>
              <w:t>The ECS Transactions</w:t>
            </w:r>
            <w:r w:rsidRPr="00A11354">
              <w:rPr>
                <w:bCs/>
              </w:rPr>
              <w:t xml:space="preserve"> “21</w:t>
            </w:r>
            <w:r w:rsidRPr="00A11354">
              <w:rPr>
                <w:bCs/>
                <w:vertAlign w:val="superscript"/>
              </w:rPr>
              <w:t xml:space="preserve">th </w:t>
            </w:r>
            <w:r w:rsidRPr="00A11354">
              <w:rPr>
                <w:bCs/>
              </w:rPr>
              <w:t>International Conference on Advanced Batteries, Accumulators and Fuel Cells“. The Electrochemical Society, US, Vol. 99, No. 1, pp. 429-440, 2020. (10 %; JSC)</w:t>
            </w:r>
          </w:p>
          <w:p w14:paraId="3E4D4FA4" w14:textId="77777777" w:rsidR="000D054D" w:rsidRPr="00A11354" w:rsidRDefault="000D054D" w:rsidP="000D054D">
            <w:pPr>
              <w:jc w:val="both"/>
              <w:rPr>
                <w:b/>
              </w:rPr>
            </w:pPr>
          </w:p>
          <w:p w14:paraId="36F51A93" w14:textId="77777777" w:rsidR="000D054D" w:rsidRPr="00A11354" w:rsidRDefault="000D054D" w:rsidP="000D054D">
            <w:pPr>
              <w:jc w:val="both"/>
              <w:rPr>
                <w:b/>
              </w:rPr>
            </w:pPr>
            <w:r w:rsidRPr="00A11354">
              <w:rPr>
                <w:b/>
              </w:rPr>
              <w:t>Projektová činnost</w:t>
            </w:r>
          </w:p>
          <w:p w14:paraId="740944A1" w14:textId="77777777" w:rsidR="000D054D" w:rsidRPr="00A11354" w:rsidRDefault="000D054D" w:rsidP="000D054D">
            <w:pPr>
              <w:contextualSpacing/>
              <w:jc w:val="both"/>
            </w:pPr>
            <w:r w:rsidRPr="00A11354">
              <w:t xml:space="preserve">7/2022-5/2024 „Transformace formy a obsahu vzdělávání na UJEP“ specifický cíl A, projekt NPO 321 (Národní plán obnovy); člen řešitelského </w:t>
            </w:r>
            <w:proofErr w:type="gramStart"/>
            <w:r w:rsidRPr="00A11354">
              <w:t>týmu - pracovník</w:t>
            </w:r>
            <w:proofErr w:type="gramEnd"/>
            <w:r w:rsidRPr="00A11354">
              <w:t xml:space="preserve"> pro tvorbu studijních opor</w:t>
            </w:r>
          </w:p>
          <w:p w14:paraId="229ABC6A" w14:textId="77777777" w:rsidR="000D054D" w:rsidRPr="00A11354" w:rsidRDefault="000D054D" w:rsidP="000D054D">
            <w:pPr>
              <w:jc w:val="both"/>
              <w:rPr>
                <w:b/>
              </w:rPr>
            </w:pPr>
          </w:p>
          <w:p w14:paraId="253B05F3" w14:textId="77777777" w:rsidR="000D054D" w:rsidRPr="00A11354" w:rsidRDefault="000D054D" w:rsidP="000D054D">
            <w:pPr>
              <w:jc w:val="both"/>
              <w:rPr>
                <w:b/>
              </w:rPr>
            </w:pPr>
            <w:r w:rsidRPr="00A11354">
              <w:rPr>
                <w:b/>
              </w:rPr>
              <w:t>Tvůrčí činnost</w:t>
            </w:r>
          </w:p>
          <w:p w14:paraId="64601424" w14:textId="77777777" w:rsidR="000D054D" w:rsidRPr="00A11354" w:rsidRDefault="000D054D" w:rsidP="000D054D">
            <w:pPr>
              <w:jc w:val="both"/>
            </w:pPr>
            <w:r w:rsidRPr="00A11354">
              <w:t xml:space="preserve">VYSLOUŽIL, Tomáš. </w:t>
            </w:r>
            <w:proofErr w:type="gramStart"/>
            <w:r w:rsidRPr="00A11354">
              <w:t>Proudění - GeoGebraBook</w:t>
            </w:r>
            <w:proofErr w:type="gramEnd"/>
            <w:r w:rsidRPr="00A11354">
              <w:t xml:space="preserve">. GeoGebra [online]. [cit. 2017-05-30]. Dostupné z: </w:t>
            </w:r>
            <w:hyperlink r:id="rId59" w:history="1">
              <w:r w:rsidRPr="00A11354">
                <w:rPr>
                  <w:color w:val="0000FF"/>
                  <w:u w:val="single"/>
                </w:rPr>
                <w:t>https://www.geogebra.org/m/qjF47G6F</w:t>
              </w:r>
            </w:hyperlink>
          </w:p>
          <w:p w14:paraId="54F19340" w14:textId="77777777" w:rsidR="000D054D" w:rsidRPr="00A11354" w:rsidRDefault="000D054D" w:rsidP="000D054D">
            <w:pPr>
              <w:jc w:val="both"/>
              <w:rPr>
                <w:b/>
              </w:rPr>
            </w:pPr>
            <w:r w:rsidRPr="00A11354">
              <w:t xml:space="preserve">VYSLOUŽIL, Tomáš a Milan APETAUR. Zařízení pro únavové zkoušky ohybem. 2014. Česká republika. 304633 Patent. Uděleno 2. 7. 2014. Zapsáno 13. 8. 2014. (50 %) </w:t>
            </w:r>
          </w:p>
          <w:p w14:paraId="52AAE6D9" w14:textId="77777777" w:rsidR="000D054D" w:rsidRPr="00A11354" w:rsidRDefault="000D054D" w:rsidP="000D054D">
            <w:pPr>
              <w:jc w:val="both"/>
            </w:pPr>
            <w:r w:rsidRPr="00A11354">
              <w:t xml:space="preserve">Užitný vzor – Měřicí stanice pro bezkontaktní kontrolu tvarových autoskel (Mgr. Miroslav Zügler, Karel Císař, Ing. Jaromír Jemelík, Ing. Pavel Gazdoš, Aleš Brada, prof. František Holešovský, dr. Michal Lattner, dr. Tomáš Vysloužil). </w:t>
            </w:r>
          </w:p>
        </w:tc>
      </w:tr>
      <w:tr w:rsidR="000D054D" w:rsidRPr="00A11354" w14:paraId="250423FF" w14:textId="77777777" w:rsidTr="000D054D">
        <w:trPr>
          <w:trHeight w:val="218"/>
        </w:trPr>
        <w:tc>
          <w:tcPr>
            <w:tcW w:w="9859" w:type="dxa"/>
            <w:gridSpan w:val="16"/>
            <w:shd w:val="clear" w:color="auto" w:fill="F7CAAC"/>
          </w:tcPr>
          <w:p w14:paraId="67D9AE64" w14:textId="77777777" w:rsidR="000D054D" w:rsidRPr="00A11354" w:rsidRDefault="000D054D" w:rsidP="000D054D">
            <w:pPr>
              <w:rPr>
                <w:b/>
              </w:rPr>
            </w:pPr>
          </w:p>
        </w:tc>
      </w:tr>
      <w:tr w:rsidR="000D054D" w:rsidRPr="00A11354" w14:paraId="4B422F14" w14:textId="77777777" w:rsidTr="000D054D">
        <w:trPr>
          <w:trHeight w:val="328"/>
        </w:trPr>
        <w:tc>
          <w:tcPr>
            <w:tcW w:w="9859" w:type="dxa"/>
            <w:gridSpan w:val="16"/>
          </w:tcPr>
          <w:p w14:paraId="2AE5C1A2" w14:textId="77777777" w:rsidR="000D054D" w:rsidRPr="00A11354" w:rsidRDefault="000D054D" w:rsidP="000D054D">
            <w:pPr>
              <w:rPr>
                <w:b/>
              </w:rPr>
            </w:pPr>
            <w:r w:rsidRPr="00A11354">
              <w:rPr>
                <w:b/>
              </w:rPr>
              <w:t>-</w:t>
            </w:r>
          </w:p>
        </w:tc>
      </w:tr>
      <w:tr w:rsidR="000D054D" w:rsidRPr="00A11354" w14:paraId="6866171C" w14:textId="77777777" w:rsidTr="000D054D">
        <w:trPr>
          <w:cantSplit/>
          <w:trHeight w:val="470"/>
        </w:trPr>
        <w:tc>
          <w:tcPr>
            <w:tcW w:w="2518" w:type="dxa"/>
            <w:shd w:val="clear" w:color="auto" w:fill="F7CAAC"/>
          </w:tcPr>
          <w:p w14:paraId="4514FA31" w14:textId="77777777" w:rsidR="000D054D" w:rsidRPr="00A11354" w:rsidRDefault="000D054D" w:rsidP="000D054D">
            <w:pPr>
              <w:jc w:val="both"/>
              <w:rPr>
                <w:b/>
              </w:rPr>
            </w:pPr>
            <w:r w:rsidRPr="00A11354">
              <w:rPr>
                <w:b/>
              </w:rPr>
              <w:t xml:space="preserve">Podpis </w:t>
            </w:r>
          </w:p>
        </w:tc>
        <w:tc>
          <w:tcPr>
            <w:tcW w:w="4536" w:type="dxa"/>
            <w:gridSpan w:val="8"/>
          </w:tcPr>
          <w:p w14:paraId="50CF012B" w14:textId="77777777" w:rsidR="000D054D" w:rsidRPr="00A11354" w:rsidRDefault="000D054D" w:rsidP="000D054D">
            <w:pPr>
              <w:jc w:val="both"/>
            </w:pPr>
          </w:p>
        </w:tc>
        <w:tc>
          <w:tcPr>
            <w:tcW w:w="786" w:type="dxa"/>
            <w:gridSpan w:val="2"/>
            <w:shd w:val="clear" w:color="auto" w:fill="F7CAAC"/>
          </w:tcPr>
          <w:p w14:paraId="306CA085" w14:textId="77777777" w:rsidR="000D054D" w:rsidRPr="00A11354" w:rsidRDefault="000D054D" w:rsidP="000D054D">
            <w:pPr>
              <w:jc w:val="both"/>
            </w:pPr>
            <w:r w:rsidRPr="00A11354">
              <w:rPr>
                <w:b/>
              </w:rPr>
              <w:t>datum</w:t>
            </w:r>
          </w:p>
        </w:tc>
        <w:tc>
          <w:tcPr>
            <w:tcW w:w="2019" w:type="dxa"/>
            <w:gridSpan w:val="5"/>
          </w:tcPr>
          <w:p w14:paraId="5256D63F" w14:textId="77777777" w:rsidR="000D054D" w:rsidRPr="00A11354" w:rsidRDefault="000D054D" w:rsidP="000D054D">
            <w:pPr>
              <w:jc w:val="both"/>
            </w:pPr>
            <w:r w:rsidRPr="00A11354">
              <w:t>13. 6. 2025</w:t>
            </w:r>
          </w:p>
        </w:tc>
      </w:tr>
    </w:tbl>
    <w:p w14:paraId="2F91806A" w14:textId="77777777" w:rsidR="000D054D" w:rsidRPr="00A11354" w:rsidRDefault="000D054D" w:rsidP="000D054D"/>
    <w:p w14:paraId="7BF823EB" w14:textId="77777777" w:rsidR="000D054D" w:rsidRPr="00A11354" w:rsidRDefault="000D054D" w:rsidP="000D054D"/>
    <w:p w14:paraId="7986DE29" w14:textId="77777777" w:rsidR="000D054D" w:rsidRPr="00A11354" w:rsidRDefault="000D054D" w:rsidP="000D054D"/>
    <w:p w14:paraId="4605CB66" w14:textId="77777777" w:rsidR="000D054D" w:rsidRPr="00A11354" w:rsidRDefault="000D054D" w:rsidP="000D054D"/>
    <w:p w14:paraId="6758CF4F" w14:textId="77777777" w:rsidR="000D054D" w:rsidRPr="00A11354" w:rsidRDefault="000D054D" w:rsidP="000D054D"/>
    <w:p w14:paraId="5515FFEF" w14:textId="77777777" w:rsidR="000D054D" w:rsidRPr="00A11354" w:rsidRDefault="000D054D" w:rsidP="000D054D"/>
    <w:p w14:paraId="480865CA" w14:textId="77777777" w:rsidR="000D054D" w:rsidRPr="00A11354" w:rsidRDefault="000D054D" w:rsidP="000D054D"/>
    <w:p w14:paraId="0535DACA" w14:textId="77777777" w:rsidR="000D054D" w:rsidRPr="00A11354" w:rsidRDefault="000D054D" w:rsidP="000D054D"/>
    <w:p w14:paraId="7E173A24" w14:textId="77777777" w:rsidR="000D054D" w:rsidRPr="00A11354" w:rsidRDefault="000D054D" w:rsidP="000D054D"/>
    <w:p w14:paraId="5C1E7136" w14:textId="77777777" w:rsidR="000D054D" w:rsidRPr="00A11354" w:rsidRDefault="000D054D" w:rsidP="000D054D"/>
    <w:p w14:paraId="16EA0175" w14:textId="77777777" w:rsidR="000D054D" w:rsidRPr="00A11354" w:rsidRDefault="000D054D" w:rsidP="000D054D"/>
    <w:p w14:paraId="2A469B01" w14:textId="77777777" w:rsidR="000D054D" w:rsidRPr="00A11354" w:rsidRDefault="000D054D" w:rsidP="000D054D"/>
    <w:p w14:paraId="20787F44" w14:textId="77777777" w:rsidR="00D038EE" w:rsidRPr="00A11354" w:rsidRDefault="00D038EE">
      <w:pPr>
        <w:spacing w:after="160" w:line="259" w:lineRule="auto"/>
      </w:pPr>
    </w:p>
    <w:p w14:paraId="49B70F7F" w14:textId="77777777" w:rsidR="001F76E0" w:rsidRPr="00A11354" w:rsidRDefault="001F76E0">
      <w:pPr>
        <w:spacing w:after="160" w:line="259" w:lineRule="auto"/>
      </w:pPr>
      <w:r w:rsidRPr="00A11354">
        <w:br w:type="page"/>
      </w:r>
    </w:p>
    <w:tbl>
      <w:tblPr>
        <w:tblW w:w="99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3"/>
        <w:gridCol w:w="5524"/>
        <w:gridCol w:w="760"/>
        <w:gridCol w:w="1383"/>
      </w:tblGrid>
      <w:tr w:rsidR="000D054D" w:rsidRPr="00A11354" w14:paraId="5185EC0A" w14:textId="77777777" w:rsidTr="000D054D">
        <w:tc>
          <w:tcPr>
            <w:tcW w:w="9900" w:type="dxa"/>
            <w:gridSpan w:val="4"/>
            <w:tcBorders>
              <w:bottom w:val="double" w:sz="4" w:space="0" w:color="auto"/>
            </w:tcBorders>
            <w:shd w:val="clear" w:color="auto" w:fill="BDD6EE"/>
          </w:tcPr>
          <w:p w14:paraId="5162ACA4" w14:textId="77777777" w:rsidR="000D054D" w:rsidRPr="00A11354" w:rsidRDefault="000D054D" w:rsidP="000D054D">
            <w:pPr>
              <w:jc w:val="both"/>
              <w:rPr>
                <w:b/>
                <w:sz w:val="28"/>
              </w:rPr>
            </w:pPr>
            <w:r w:rsidRPr="00A11354">
              <w:rPr>
                <w:b/>
                <w:sz w:val="28"/>
              </w:rPr>
              <w:t>C-II – Související tvůrčí, resp. vědecká a umělecká činnost</w:t>
            </w:r>
          </w:p>
        </w:tc>
      </w:tr>
      <w:tr w:rsidR="000D054D" w:rsidRPr="00A11354" w14:paraId="06C24B10" w14:textId="77777777" w:rsidTr="000D054D">
        <w:trPr>
          <w:trHeight w:val="318"/>
        </w:trPr>
        <w:tc>
          <w:tcPr>
            <w:tcW w:w="9900" w:type="dxa"/>
            <w:gridSpan w:val="4"/>
            <w:shd w:val="clear" w:color="auto" w:fill="F7CAAC"/>
          </w:tcPr>
          <w:p w14:paraId="19BD1B05" w14:textId="77777777" w:rsidR="000D054D" w:rsidRPr="00A11354" w:rsidRDefault="000D054D" w:rsidP="000D054D">
            <w:pPr>
              <w:rPr>
                <w:b/>
              </w:rPr>
            </w:pPr>
            <w:r w:rsidRPr="00A11354">
              <w:rPr>
                <w:b/>
              </w:rPr>
              <w:t xml:space="preserve">Přehled řešených grantů a projektů u akademicky zaměřeného bakalářského studijního programu a u magisterského a doktorského studijního programu  </w:t>
            </w:r>
          </w:p>
        </w:tc>
      </w:tr>
      <w:tr w:rsidR="000D054D" w:rsidRPr="00A11354" w14:paraId="201B43A5" w14:textId="77777777" w:rsidTr="000D054D">
        <w:trPr>
          <w:cantSplit/>
        </w:trPr>
        <w:tc>
          <w:tcPr>
            <w:tcW w:w="2233" w:type="dxa"/>
            <w:vMerge w:val="restart"/>
            <w:shd w:val="clear" w:color="auto" w:fill="F7CAAC"/>
          </w:tcPr>
          <w:p w14:paraId="66C659C9" w14:textId="77777777" w:rsidR="000D054D" w:rsidRPr="00A11354" w:rsidRDefault="000D054D" w:rsidP="000D054D">
            <w:pPr>
              <w:jc w:val="both"/>
              <w:rPr>
                <w:b/>
              </w:rPr>
            </w:pPr>
            <w:r w:rsidRPr="00A11354">
              <w:rPr>
                <w:b/>
              </w:rPr>
              <w:t>Řešitel/spoluřešitel</w:t>
            </w:r>
          </w:p>
        </w:tc>
        <w:tc>
          <w:tcPr>
            <w:tcW w:w="5524" w:type="dxa"/>
            <w:shd w:val="clear" w:color="auto" w:fill="F7CAAC"/>
          </w:tcPr>
          <w:p w14:paraId="626F5DF7" w14:textId="77777777" w:rsidR="000D054D" w:rsidRPr="00A11354" w:rsidRDefault="000D054D" w:rsidP="000D054D">
            <w:pPr>
              <w:jc w:val="both"/>
              <w:rPr>
                <w:b/>
              </w:rPr>
            </w:pPr>
            <w:r w:rsidRPr="00A11354">
              <w:rPr>
                <w:b/>
              </w:rPr>
              <w:t>Název grantu/projektu získaného pro vědeckou, výzkumnou, uměleckou a další tvůrčí činnost v příslušné oblasti vzdělávání</w:t>
            </w:r>
          </w:p>
        </w:tc>
        <w:tc>
          <w:tcPr>
            <w:tcW w:w="760" w:type="dxa"/>
            <w:vMerge w:val="restart"/>
            <w:shd w:val="clear" w:color="auto" w:fill="F7CAAC"/>
          </w:tcPr>
          <w:p w14:paraId="6574C6C9" w14:textId="77777777" w:rsidR="000D054D" w:rsidRPr="00A11354" w:rsidRDefault="000D054D" w:rsidP="000D054D">
            <w:pPr>
              <w:jc w:val="center"/>
              <w:rPr>
                <w:b/>
                <w:sz w:val="24"/>
              </w:rPr>
            </w:pPr>
            <w:r w:rsidRPr="00A11354">
              <w:rPr>
                <w:b/>
              </w:rPr>
              <w:t>Zdroj</w:t>
            </w:r>
          </w:p>
        </w:tc>
        <w:tc>
          <w:tcPr>
            <w:tcW w:w="1383" w:type="dxa"/>
            <w:vMerge w:val="restart"/>
            <w:shd w:val="clear" w:color="auto" w:fill="F7CAAC"/>
          </w:tcPr>
          <w:p w14:paraId="4BFB091A" w14:textId="77777777" w:rsidR="000D054D" w:rsidRPr="00A11354" w:rsidRDefault="000D054D" w:rsidP="000D054D">
            <w:pPr>
              <w:jc w:val="center"/>
              <w:rPr>
                <w:b/>
                <w:sz w:val="24"/>
              </w:rPr>
            </w:pPr>
            <w:r w:rsidRPr="00A11354">
              <w:rPr>
                <w:b/>
              </w:rPr>
              <w:t>Období</w:t>
            </w:r>
          </w:p>
          <w:p w14:paraId="7898FC7D" w14:textId="77777777" w:rsidR="000D054D" w:rsidRPr="00A11354" w:rsidRDefault="000D054D" w:rsidP="000D054D">
            <w:pPr>
              <w:jc w:val="center"/>
              <w:rPr>
                <w:b/>
                <w:sz w:val="24"/>
              </w:rPr>
            </w:pPr>
          </w:p>
        </w:tc>
      </w:tr>
      <w:tr w:rsidR="000D054D" w:rsidRPr="00A11354" w14:paraId="3900620D" w14:textId="77777777" w:rsidTr="000D054D">
        <w:trPr>
          <w:cantSplit/>
        </w:trPr>
        <w:tc>
          <w:tcPr>
            <w:tcW w:w="2233" w:type="dxa"/>
            <w:vMerge/>
            <w:shd w:val="clear" w:color="auto" w:fill="F7CAAC"/>
          </w:tcPr>
          <w:p w14:paraId="50FECAB6" w14:textId="77777777" w:rsidR="000D054D" w:rsidRPr="00A11354" w:rsidRDefault="000D054D" w:rsidP="000D054D">
            <w:pPr>
              <w:jc w:val="both"/>
              <w:rPr>
                <w:b/>
              </w:rPr>
            </w:pPr>
          </w:p>
        </w:tc>
        <w:tc>
          <w:tcPr>
            <w:tcW w:w="5524" w:type="dxa"/>
            <w:shd w:val="clear" w:color="auto" w:fill="F7CAAC"/>
          </w:tcPr>
          <w:p w14:paraId="59B383AE" w14:textId="77777777" w:rsidR="000D054D" w:rsidRPr="00A11354" w:rsidRDefault="000D054D" w:rsidP="000D054D">
            <w:pPr>
              <w:jc w:val="both"/>
              <w:rPr>
                <w:b/>
              </w:rPr>
            </w:pPr>
            <w:r w:rsidRPr="00A11354">
              <w:rPr>
                <w:b/>
              </w:rPr>
              <w:t>Anotace grantu/projektu nebo odkaz na bližší údaje</w:t>
            </w:r>
          </w:p>
        </w:tc>
        <w:tc>
          <w:tcPr>
            <w:tcW w:w="760" w:type="dxa"/>
            <w:vMerge/>
            <w:shd w:val="clear" w:color="auto" w:fill="F7CAAC"/>
          </w:tcPr>
          <w:p w14:paraId="56CF82B3" w14:textId="77777777" w:rsidR="000D054D" w:rsidRPr="00A11354" w:rsidRDefault="000D054D" w:rsidP="000D054D">
            <w:pPr>
              <w:jc w:val="center"/>
              <w:rPr>
                <w:b/>
              </w:rPr>
            </w:pPr>
          </w:p>
        </w:tc>
        <w:tc>
          <w:tcPr>
            <w:tcW w:w="1383" w:type="dxa"/>
            <w:vMerge/>
            <w:shd w:val="clear" w:color="auto" w:fill="F7CAAC"/>
          </w:tcPr>
          <w:p w14:paraId="71D5FAB8" w14:textId="77777777" w:rsidR="000D054D" w:rsidRPr="00A11354" w:rsidRDefault="000D054D" w:rsidP="000D054D">
            <w:pPr>
              <w:jc w:val="center"/>
              <w:rPr>
                <w:b/>
              </w:rPr>
            </w:pPr>
          </w:p>
        </w:tc>
      </w:tr>
      <w:tr w:rsidR="000D054D" w:rsidRPr="00A11354" w14:paraId="5DBCB439" w14:textId="77777777" w:rsidTr="000D054D">
        <w:tc>
          <w:tcPr>
            <w:tcW w:w="2233" w:type="dxa"/>
            <w:vMerge w:val="restart"/>
          </w:tcPr>
          <w:p w14:paraId="5EBE5447" w14:textId="77777777" w:rsidR="000D054D" w:rsidRPr="00A11354" w:rsidRDefault="000D054D" w:rsidP="000D054D">
            <w:r w:rsidRPr="00A11354">
              <w:t>prof. Ing. Jan Hrdlička, Ph.D. (řešitel)</w:t>
            </w:r>
          </w:p>
        </w:tc>
        <w:tc>
          <w:tcPr>
            <w:tcW w:w="5524" w:type="dxa"/>
          </w:tcPr>
          <w:p w14:paraId="46B4138A" w14:textId="77777777" w:rsidR="000D054D" w:rsidRPr="00A11354" w:rsidRDefault="000D054D" w:rsidP="000D054D">
            <w:r w:rsidRPr="00A11354">
              <w:t>TAČR – TS02030023 – Technologie nízkoemisního spalování alternativních paliv pro sekvestraci CO2</w:t>
            </w:r>
          </w:p>
        </w:tc>
        <w:tc>
          <w:tcPr>
            <w:tcW w:w="760" w:type="dxa"/>
            <w:vMerge w:val="restart"/>
          </w:tcPr>
          <w:p w14:paraId="055E769E" w14:textId="77777777" w:rsidR="000D054D" w:rsidRPr="00A11354" w:rsidRDefault="000D054D" w:rsidP="000D054D">
            <w:pPr>
              <w:jc w:val="center"/>
            </w:pPr>
            <w:r w:rsidRPr="00A11354">
              <w:t>B</w:t>
            </w:r>
          </w:p>
        </w:tc>
        <w:tc>
          <w:tcPr>
            <w:tcW w:w="1383" w:type="dxa"/>
            <w:vMerge w:val="restart"/>
          </w:tcPr>
          <w:p w14:paraId="13F94AF1" w14:textId="77777777" w:rsidR="000D054D" w:rsidRPr="00A11354" w:rsidRDefault="000D054D" w:rsidP="000D054D">
            <w:pPr>
              <w:jc w:val="center"/>
            </w:pPr>
            <w:proofErr w:type="gramStart"/>
            <w:r w:rsidRPr="00A11354">
              <w:t>2025 - 2030</w:t>
            </w:r>
            <w:proofErr w:type="gramEnd"/>
          </w:p>
        </w:tc>
      </w:tr>
      <w:tr w:rsidR="000D054D" w:rsidRPr="00A11354" w14:paraId="34AD04FD" w14:textId="77777777" w:rsidTr="000D054D">
        <w:tc>
          <w:tcPr>
            <w:tcW w:w="2233" w:type="dxa"/>
            <w:vMerge/>
          </w:tcPr>
          <w:p w14:paraId="2B5AE326" w14:textId="77777777" w:rsidR="000D054D" w:rsidRPr="00A11354" w:rsidRDefault="000D054D" w:rsidP="000D054D">
            <w:pPr>
              <w:jc w:val="both"/>
              <w:rPr>
                <w:sz w:val="24"/>
              </w:rPr>
            </w:pPr>
          </w:p>
        </w:tc>
        <w:tc>
          <w:tcPr>
            <w:tcW w:w="5524" w:type="dxa"/>
          </w:tcPr>
          <w:p w14:paraId="58C8E69F" w14:textId="77777777" w:rsidR="000D054D" w:rsidRPr="00A11354" w:rsidRDefault="000D054D" w:rsidP="000D054D">
            <w:r w:rsidRPr="00A11354">
              <w:t>Bude doplněn až začne řešení</w:t>
            </w:r>
          </w:p>
        </w:tc>
        <w:tc>
          <w:tcPr>
            <w:tcW w:w="760" w:type="dxa"/>
            <w:vMerge/>
          </w:tcPr>
          <w:p w14:paraId="2E4435FC" w14:textId="77777777" w:rsidR="000D054D" w:rsidRPr="00A11354" w:rsidRDefault="000D054D" w:rsidP="000D054D">
            <w:pPr>
              <w:jc w:val="center"/>
              <w:rPr>
                <w:sz w:val="24"/>
              </w:rPr>
            </w:pPr>
          </w:p>
        </w:tc>
        <w:tc>
          <w:tcPr>
            <w:tcW w:w="1383" w:type="dxa"/>
            <w:vMerge/>
          </w:tcPr>
          <w:p w14:paraId="09D7BE52" w14:textId="77777777" w:rsidR="000D054D" w:rsidRPr="00A11354" w:rsidRDefault="000D054D" w:rsidP="000D054D">
            <w:pPr>
              <w:jc w:val="center"/>
              <w:rPr>
                <w:sz w:val="24"/>
              </w:rPr>
            </w:pPr>
          </w:p>
        </w:tc>
      </w:tr>
      <w:tr w:rsidR="000D054D" w:rsidRPr="00A11354" w14:paraId="2D55EDCF" w14:textId="77777777" w:rsidTr="000D054D">
        <w:tc>
          <w:tcPr>
            <w:tcW w:w="2233" w:type="dxa"/>
            <w:vMerge w:val="restart"/>
          </w:tcPr>
          <w:p w14:paraId="6CA53666" w14:textId="77777777" w:rsidR="000D054D" w:rsidRPr="00A11354" w:rsidRDefault="000D054D" w:rsidP="000D054D">
            <w:pPr>
              <w:jc w:val="both"/>
            </w:pPr>
            <w:r w:rsidRPr="00A11354">
              <w:t>Ing. Martin Kantor, Ph.D. (spoluřešitel)</w:t>
            </w:r>
          </w:p>
        </w:tc>
        <w:tc>
          <w:tcPr>
            <w:tcW w:w="5524" w:type="dxa"/>
          </w:tcPr>
          <w:p w14:paraId="1924D4C1" w14:textId="77777777" w:rsidR="000D054D" w:rsidRPr="00A11354" w:rsidRDefault="000D054D" w:rsidP="000D054D">
            <w:proofErr w:type="gramStart"/>
            <w:r w:rsidRPr="00A11354">
              <w:t>TAČR - TK05020037</w:t>
            </w:r>
            <w:proofErr w:type="gramEnd"/>
            <w:r w:rsidRPr="00A11354">
              <w:t xml:space="preserve"> - Optimalizace PAT s proměnlivými otáčkami</w:t>
            </w:r>
          </w:p>
        </w:tc>
        <w:tc>
          <w:tcPr>
            <w:tcW w:w="760" w:type="dxa"/>
            <w:vMerge w:val="restart"/>
          </w:tcPr>
          <w:p w14:paraId="3502A098" w14:textId="77777777" w:rsidR="000D054D" w:rsidRPr="00A11354" w:rsidRDefault="000D054D" w:rsidP="000D054D">
            <w:pPr>
              <w:jc w:val="center"/>
            </w:pPr>
            <w:r w:rsidRPr="00A11354">
              <w:t>B</w:t>
            </w:r>
          </w:p>
        </w:tc>
        <w:tc>
          <w:tcPr>
            <w:tcW w:w="1383" w:type="dxa"/>
            <w:vMerge w:val="restart"/>
          </w:tcPr>
          <w:p w14:paraId="40D7AEB3" w14:textId="77777777" w:rsidR="000D054D" w:rsidRPr="00A11354" w:rsidRDefault="000D054D" w:rsidP="000D054D">
            <w:pPr>
              <w:jc w:val="center"/>
            </w:pPr>
            <w:proofErr w:type="gramStart"/>
            <w:r w:rsidRPr="00A11354">
              <w:t>2023 - 2025</w:t>
            </w:r>
            <w:proofErr w:type="gramEnd"/>
          </w:p>
        </w:tc>
      </w:tr>
      <w:tr w:rsidR="000D054D" w:rsidRPr="00A11354" w14:paraId="43B02CDE" w14:textId="77777777" w:rsidTr="000D054D">
        <w:tc>
          <w:tcPr>
            <w:tcW w:w="2233" w:type="dxa"/>
            <w:vMerge/>
          </w:tcPr>
          <w:p w14:paraId="5490DD70" w14:textId="77777777" w:rsidR="000D054D" w:rsidRPr="00A11354" w:rsidRDefault="000D054D" w:rsidP="000D054D">
            <w:pPr>
              <w:jc w:val="both"/>
            </w:pPr>
          </w:p>
        </w:tc>
        <w:tc>
          <w:tcPr>
            <w:tcW w:w="5524" w:type="dxa"/>
          </w:tcPr>
          <w:p w14:paraId="548BF737" w14:textId="77777777" w:rsidR="000D054D" w:rsidRPr="00A11354" w:rsidRDefault="000D054D" w:rsidP="000D054D">
            <w:hyperlink r:id="rId60" w:history="1">
              <w:r w:rsidRPr="00A11354">
                <w:rPr>
                  <w:rStyle w:val="Hypertextovodkaz"/>
                </w:rPr>
                <w:t>https://starfos.tacr.cz/projekty/TK05020037?query=y7eaaadauk7a</w:t>
              </w:r>
            </w:hyperlink>
          </w:p>
        </w:tc>
        <w:tc>
          <w:tcPr>
            <w:tcW w:w="760" w:type="dxa"/>
            <w:vMerge/>
          </w:tcPr>
          <w:p w14:paraId="1897D78B" w14:textId="77777777" w:rsidR="000D054D" w:rsidRPr="00A11354" w:rsidRDefault="000D054D" w:rsidP="000D054D">
            <w:pPr>
              <w:jc w:val="center"/>
            </w:pPr>
          </w:p>
        </w:tc>
        <w:tc>
          <w:tcPr>
            <w:tcW w:w="1383" w:type="dxa"/>
            <w:vMerge/>
          </w:tcPr>
          <w:p w14:paraId="1434ABD1" w14:textId="77777777" w:rsidR="000D054D" w:rsidRPr="00A11354" w:rsidRDefault="000D054D" w:rsidP="000D054D">
            <w:pPr>
              <w:jc w:val="center"/>
            </w:pPr>
          </w:p>
        </w:tc>
      </w:tr>
      <w:tr w:rsidR="000D054D" w:rsidRPr="00A11354" w14:paraId="3C4ED4CA" w14:textId="77777777" w:rsidTr="000D054D">
        <w:tc>
          <w:tcPr>
            <w:tcW w:w="2233" w:type="dxa"/>
            <w:vMerge w:val="restart"/>
          </w:tcPr>
          <w:p w14:paraId="58B6267A" w14:textId="77777777" w:rsidR="000D054D" w:rsidRPr="00A11354" w:rsidRDefault="000D054D" w:rsidP="000D054D">
            <w:r w:rsidRPr="00A11354">
              <w:t>doc. Ing. Ludmila Nováková, Ph.D. (řešitel)</w:t>
            </w:r>
          </w:p>
        </w:tc>
        <w:tc>
          <w:tcPr>
            <w:tcW w:w="5524" w:type="dxa"/>
          </w:tcPr>
          <w:p w14:paraId="5EEEEA63" w14:textId="77777777" w:rsidR="000D054D" w:rsidRPr="00A11354" w:rsidRDefault="000D054D" w:rsidP="000D054D">
            <w:proofErr w:type="gramStart"/>
            <w:r w:rsidRPr="00A11354">
              <w:t>TAČR - TK03010131</w:t>
            </w:r>
            <w:proofErr w:type="gramEnd"/>
            <w:r w:rsidRPr="00A11354">
              <w:t xml:space="preserve"> - Energetické využití brownfieldů Ústeckého kraje</w:t>
            </w:r>
          </w:p>
        </w:tc>
        <w:tc>
          <w:tcPr>
            <w:tcW w:w="760" w:type="dxa"/>
            <w:vMerge w:val="restart"/>
          </w:tcPr>
          <w:p w14:paraId="0EA2D087" w14:textId="77777777" w:rsidR="000D054D" w:rsidRPr="00A11354" w:rsidRDefault="000D054D" w:rsidP="000D054D">
            <w:pPr>
              <w:jc w:val="center"/>
            </w:pPr>
            <w:r w:rsidRPr="00A11354">
              <w:t>B</w:t>
            </w:r>
          </w:p>
        </w:tc>
        <w:tc>
          <w:tcPr>
            <w:tcW w:w="1383" w:type="dxa"/>
            <w:vMerge w:val="restart"/>
          </w:tcPr>
          <w:p w14:paraId="1726887D" w14:textId="77777777" w:rsidR="000D054D" w:rsidRPr="00A11354" w:rsidRDefault="000D054D" w:rsidP="000D054D">
            <w:pPr>
              <w:jc w:val="center"/>
            </w:pPr>
            <w:proofErr w:type="gramStart"/>
            <w:r w:rsidRPr="00A11354">
              <w:t>2020 - 2023</w:t>
            </w:r>
            <w:proofErr w:type="gramEnd"/>
          </w:p>
        </w:tc>
      </w:tr>
      <w:tr w:rsidR="000D054D" w:rsidRPr="00A11354" w14:paraId="5E4247C7" w14:textId="77777777" w:rsidTr="0032346F">
        <w:tc>
          <w:tcPr>
            <w:tcW w:w="2233" w:type="dxa"/>
            <w:vMerge/>
          </w:tcPr>
          <w:p w14:paraId="374617C2" w14:textId="77777777" w:rsidR="000D054D" w:rsidRPr="00A11354" w:rsidRDefault="000D054D" w:rsidP="000D054D">
            <w:pPr>
              <w:jc w:val="both"/>
              <w:rPr>
                <w:sz w:val="24"/>
              </w:rPr>
            </w:pPr>
          </w:p>
        </w:tc>
        <w:tc>
          <w:tcPr>
            <w:tcW w:w="5524" w:type="dxa"/>
            <w:tcBorders>
              <w:bottom w:val="single" w:sz="4" w:space="0" w:color="auto"/>
            </w:tcBorders>
          </w:tcPr>
          <w:p w14:paraId="170A472B" w14:textId="77777777" w:rsidR="000D054D" w:rsidRPr="00A11354" w:rsidRDefault="000D054D" w:rsidP="000D054D">
            <w:hyperlink r:id="rId61" w:history="1">
              <w:r w:rsidRPr="00A11354">
                <w:rPr>
                  <w:rStyle w:val="Hypertextovodkaz"/>
                </w:rPr>
                <w:t>https://starfos.tacr.cz/projekty/TK03010131?query=xsbqaadamsna</w:t>
              </w:r>
            </w:hyperlink>
          </w:p>
        </w:tc>
        <w:tc>
          <w:tcPr>
            <w:tcW w:w="760" w:type="dxa"/>
            <w:vMerge/>
          </w:tcPr>
          <w:p w14:paraId="0059005C" w14:textId="77777777" w:rsidR="000D054D" w:rsidRPr="00A11354" w:rsidRDefault="000D054D" w:rsidP="000D054D">
            <w:pPr>
              <w:jc w:val="center"/>
            </w:pPr>
          </w:p>
        </w:tc>
        <w:tc>
          <w:tcPr>
            <w:tcW w:w="1383" w:type="dxa"/>
            <w:vMerge/>
          </w:tcPr>
          <w:p w14:paraId="716F84B0" w14:textId="77777777" w:rsidR="000D054D" w:rsidRPr="00A11354" w:rsidRDefault="000D054D" w:rsidP="000D054D">
            <w:pPr>
              <w:jc w:val="center"/>
              <w:rPr>
                <w:sz w:val="24"/>
              </w:rPr>
            </w:pPr>
          </w:p>
        </w:tc>
      </w:tr>
      <w:tr w:rsidR="000D054D" w:rsidRPr="00A11354" w14:paraId="6A2DAD0C" w14:textId="77777777" w:rsidTr="0032346F">
        <w:tc>
          <w:tcPr>
            <w:tcW w:w="2233" w:type="dxa"/>
            <w:vMerge w:val="restart"/>
          </w:tcPr>
          <w:p w14:paraId="19D09AD0" w14:textId="77777777" w:rsidR="000D054D" w:rsidRPr="00A11354" w:rsidRDefault="000D054D" w:rsidP="000D054D">
            <w:r w:rsidRPr="00A11354">
              <w:t>doc. Ing. Ludmila Nováková, Ph.D. (řešitel)</w:t>
            </w:r>
          </w:p>
        </w:tc>
        <w:tc>
          <w:tcPr>
            <w:tcW w:w="5524" w:type="dxa"/>
            <w:tcBorders>
              <w:top w:val="nil"/>
            </w:tcBorders>
          </w:tcPr>
          <w:p w14:paraId="72CFD528" w14:textId="77777777" w:rsidR="000D054D" w:rsidRPr="00A11354" w:rsidRDefault="000D054D" w:rsidP="000D054D">
            <w:r w:rsidRPr="00A11354">
              <w:t xml:space="preserve">OP JAK – </w:t>
            </w:r>
            <w:proofErr w:type="gramStart"/>
            <w:r w:rsidRPr="00A11354">
              <w:t>MEDITECH - Centrum</w:t>
            </w:r>
            <w:proofErr w:type="gramEnd"/>
            <w:r w:rsidRPr="00A11354">
              <w:t xml:space="preserve"> pro multidisciplinární výzkum v kardiovaskulární medicíně, MŠMT, EU, </w:t>
            </w:r>
          </w:p>
          <w:p w14:paraId="2A315732" w14:textId="77777777" w:rsidR="000D054D" w:rsidRPr="00A11354" w:rsidRDefault="000D054D" w:rsidP="000D054D">
            <w:pPr>
              <w:pStyle w:val="Default"/>
              <w:rPr>
                <w:sz w:val="20"/>
                <w:szCs w:val="20"/>
                <w:lang w:val="cs-CZ"/>
              </w:rPr>
            </w:pPr>
            <w:r w:rsidRPr="00A11354">
              <w:rPr>
                <w:sz w:val="20"/>
                <w:szCs w:val="20"/>
                <w:lang w:val="cs-CZ"/>
              </w:rPr>
              <w:t>CZ.02.01.01/00/23_021/0009171</w:t>
            </w:r>
          </w:p>
        </w:tc>
        <w:tc>
          <w:tcPr>
            <w:tcW w:w="760" w:type="dxa"/>
            <w:vMerge w:val="restart"/>
          </w:tcPr>
          <w:p w14:paraId="41EACFC9" w14:textId="77777777" w:rsidR="000D054D" w:rsidRPr="00A11354" w:rsidRDefault="000D054D" w:rsidP="000D054D">
            <w:pPr>
              <w:jc w:val="center"/>
            </w:pPr>
            <w:r w:rsidRPr="00A11354">
              <w:t xml:space="preserve">C </w:t>
            </w:r>
          </w:p>
        </w:tc>
        <w:tc>
          <w:tcPr>
            <w:tcW w:w="1383" w:type="dxa"/>
            <w:vMerge w:val="restart"/>
          </w:tcPr>
          <w:p w14:paraId="68323BD1" w14:textId="77777777" w:rsidR="000D054D" w:rsidRPr="00A11354" w:rsidRDefault="000D054D" w:rsidP="000D054D">
            <w:pPr>
              <w:jc w:val="center"/>
            </w:pPr>
            <w:proofErr w:type="gramStart"/>
            <w:r w:rsidRPr="00A11354">
              <w:t>2025 - 2028</w:t>
            </w:r>
            <w:proofErr w:type="gramEnd"/>
          </w:p>
        </w:tc>
      </w:tr>
      <w:tr w:rsidR="000D054D" w:rsidRPr="00A11354" w14:paraId="0C325B86" w14:textId="77777777" w:rsidTr="000D054D">
        <w:tc>
          <w:tcPr>
            <w:tcW w:w="2233" w:type="dxa"/>
            <w:vMerge/>
          </w:tcPr>
          <w:p w14:paraId="75548351" w14:textId="77777777" w:rsidR="000D054D" w:rsidRPr="00A11354" w:rsidRDefault="000D054D" w:rsidP="000D054D">
            <w:pPr>
              <w:jc w:val="both"/>
              <w:rPr>
                <w:sz w:val="24"/>
              </w:rPr>
            </w:pPr>
          </w:p>
        </w:tc>
        <w:tc>
          <w:tcPr>
            <w:tcW w:w="5524" w:type="dxa"/>
          </w:tcPr>
          <w:p w14:paraId="463EB216" w14:textId="77777777" w:rsidR="000D054D" w:rsidRPr="00A11354" w:rsidRDefault="000D054D" w:rsidP="000D054D">
            <w:r w:rsidRPr="00A11354">
              <w:t>Bude snad doplněn až začne řešení (1LF UK již odkaz má)</w:t>
            </w:r>
          </w:p>
        </w:tc>
        <w:tc>
          <w:tcPr>
            <w:tcW w:w="760" w:type="dxa"/>
            <w:vMerge/>
          </w:tcPr>
          <w:p w14:paraId="6E42D2FA" w14:textId="77777777" w:rsidR="000D054D" w:rsidRPr="00A11354" w:rsidRDefault="000D054D" w:rsidP="000D054D">
            <w:pPr>
              <w:jc w:val="center"/>
            </w:pPr>
          </w:p>
        </w:tc>
        <w:tc>
          <w:tcPr>
            <w:tcW w:w="1383" w:type="dxa"/>
            <w:vMerge/>
          </w:tcPr>
          <w:p w14:paraId="14A4AA9F" w14:textId="77777777" w:rsidR="000D054D" w:rsidRPr="00A11354" w:rsidRDefault="000D054D" w:rsidP="000D054D">
            <w:pPr>
              <w:jc w:val="center"/>
              <w:rPr>
                <w:sz w:val="24"/>
              </w:rPr>
            </w:pPr>
          </w:p>
        </w:tc>
      </w:tr>
      <w:tr w:rsidR="000D054D" w:rsidRPr="00A11354" w14:paraId="5D6D4B37" w14:textId="77777777" w:rsidTr="000D054D">
        <w:tc>
          <w:tcPr>
            <w:tcW w:w="2233" w:type="dxa"/>
            <w:vMerge w:val="restart"/>
          </w:tcPr>
          <w:p w14:paraId="02EDDB48" w14:textId="77777777" w:rsidR="000D054D" w:rsidRPr="00A11354" w:rsidRDefault="000D054D" w:rsidP="000D054D">
            <w:pPr>
              <w:jc w:val="both"/>
            </w:pPr>
            <w:r w:rsidRPr="00A11354">
              <w:t>doc. Ing. Jan Novotný, Ph.D. (řešitel)</w:t>
            </w:r>
          </w:p>
        </w:tc>
        <w:tc>
          <w:tcPr>
            <w:tcW w:w="5524" w:type="dxa"/>
          </w:tcPr>
          <w:p w14:paraId="7A020416" w14:textId="77777777" w:rsidR="000D054D" w:rsidRPr="00A11354" w:rsidRDefault="000D054D" w:rsidP="000D054D">
            <w:r w:rsidRPr="00A11354">
              <w:t xml:space="preserve">OP </w:t>
            </w:r>
            <w:proofErr w:type="gramStart"/>
            <w:r w:rsidRPr="00A11354">
              <w:t>ST - GET</w:t>
            </w:r>
            <w:proofErr w:type="gramEnd"/>
            <w:r w:rsidRPr="00A11354">
              <w:t xml:space="preserve"> Centrum UJEP, EU, MŽP, </w:t>
            </w:r>
          </w:p>
          <w:p w14:paraId="3A63C345" w14:textId="77777777" w:rsidR="000D054D" w:rsidRPr="00A11354" w:rsidRDefault="000D054D" w:rsidP="000D054D">
            <w:pPr>
              <w:pStyle w:val="Default"/>
              <w:rPr>
                <w:sz w:val="20"/>
                <w:szCs w:val="20"/>
                <w:lang w:val="cs-CZ"/>
              </w:rPr>
            </w:pPr>
            <w:r w:rsidRPr="00A11354">
              <w:rPr>
                <w:sz w:val="20"/>
                <w:szCs w:val="20"/>
                <w:lang w:val="cs-CZ"/>
              </w:rPr>
              <w:t>CZ.10.02.01/00/24_061/0000462</w:t>
            </w:r>
          </w:p>
        </w:tc>
        <w:tc>
          <w:tcPr>
            <w:tcW w:w="760" w:type="dxa"/>
            <w:vMerge w:val="restart"/>
          </w:tcPr>
          <w:p w14:paraId="2047019D" w14:textId="77777777" w:rsidR="000D054D" w:rsidRPr="00A11354" w:rsidRDefault="000D054D" w:rsidP="000D054D">
            <w:pPr>
              <w:jc w:val="center"/>
            </w:pPr>
            <w:r w:rsidRPr="00A11354">
              <w:t>C</w:t>
            </w:r>
          </w:p>
        </w:tc>
        <w:tc>
          <w:tcPr>
            <w:tcW w:w="1383" w:type="dxa"/>
            <w:vMerge w:val="restart"/>
          </w:tcPr>
          <w:p w14:paraId="5F15ABD1" w14:textId="77777777" w:rsidR="000D054D" w:rsidRPr="00A11354" w:rsidRDefault="000D054D" w:rsidP="000D054D">
            <w:pPr>
              <w:jc w:val="center"/>
            </w:pPr>
            <w:proofErr w:type="gramStart"/>
            <w:r w:rsidRPr="00A11354">
              <w:t>2024 - 2027</w:t>
            </w:r>
            <w:proofErr w:type="gramEnd"/>
          </w:p>
        </w:tc>
      </w:tr>
      <w:tr w:rsidR="000D054D" w:rsidRPr="00A11354" w14:paraId="660FADF8" w14:textId="77777777" w:rsidTr="000D054D">
        <w:tc>
          <w:tcPr>
            <w:tcW w:w="2233" w:type="dxa"/>
            <w:vMerge/>
          </w:tcPr>
          <w:p w14:paraId="44EB5219" w14:textId="77777777" w:rsidR="000D054D" w:rsidRPr="00A11354" w:rsidRDefault="000D054D" w:rsidP="000D054D">
            <w:pPr>
              <w:jc w:val="both"/>
            </w:pPr>
          </w:p>
        </w:tc>
        <w:tc>
          <w:tcPr>
            <w:tcW w:w="5524" w:type="dxa"/>
          </w:tcPr>
          <w:p w14:paraId="12B9701D" w14:textId="5C92F850" w:rsidR="000D054D" w:rsidRPr="00A11354" w:rsidRDefault="000D054D" w:rsidP="00594699">
            <w:hyperlink r:id="rId62" w:history="1">
              <w:r w:rsidRPr="00A11354">
                <w:rPr>
                  <w:rStyle w:val="Hypertextovodkaz"/>
                </w:rPr>
                <w:t>https://opst.cz/projekt/get-centre-ujep/</w:t>
              </w:r>
            </w:hyperlink>
            <w:r w:rsidRPr="00A11354">
              <w:t xml:space="preserve"> </w:t>
            </w:r>
            <w:r w:rsidR="00594699" w:rsidRPr="00A11354">
              <w:rPr>
                <w:rFonts w:ascii="Calibri" w:hAnsi="Calibri"/>
                <w:color w:val="000000"/>
                <w:sz w:val="22"/>
                <w:szCs w:val="22"/>
              </w:rPr>
              <w:t> </w:t>
            </w:r>
            <w:hyperlink r:id="rId63" w:tgtFrame="_blank" w:history="1">
              <w:r w:rsidR="00594699" w:rsidRPr="00A11354">
                <w:rPr>
                  <w:rStyle w:val="Hypertextovodkaz"/>
                  <w:rFonts w:ascii="Calibri" w:eastAsiaTheme="majorEastAsia" w:hAnsi="Calibri"/>
                  <w:sz w:val="22"/>
                  <w:szCs w:val="22"/>
                </w:rPr>
                <w:t>https://get.ujep.cz/</w:t>
              </w:r>
            </w:hyperlink>
          </w:p>
        </w:tc>
        <w:tc>
          <w:tcPr>
            <w:tcW w:w="760" w:type="dxa"/>
            <w:vMerge/>
          </w:tcPr>
          <w:p w14:paraId="6F0EB2A4" w14:textId="77777777" w:rsidR="000D054D" w:rsidRPr="00A11354" w:rsidRDefault="000D054D" w:rsidP="000D054D">
            <w:pPr>
              <w:jc w:val="center"/>
            </w:pPr>
          </w:p>
        </w:tc>
        <w:tc>
          <w:tcPr>
            <w:tcW w:w="1383" w:type="dxa"/>
            <w:vMerge/>
          </w:tcPr>
          <w:p w14:paraId="21E840EE" w14:textId="77777777" w:rsidR="000D054D" w:rsidRPr="00A11354" w:rsidRDefault="000D054D" w:rsidP="000D054D">
            <w:pPr>
              <w:jc w:val="center"/>
            </w:pPr>
          </w:p>
        </w:tc>
      </w:tr>
      <w:tr w:rsidR="000D054D" w:rsidRPr="00A11354" w14:paraId="309268C3" w14:textId="77777777" w:rsidTr="000D054D">
        <w:trPr>
          <w:trHeight w:val="318"/>
        </w:trPr>
        <w:tc>
          <w:tcPr>
            <w:tcW w:w="9900" w:type="dxa"/>
            <w:gridSpan w:val="4"/>
            <w:shd w:val="clear" w:color="auto" w:fill="F7CAAC"/>
          </w:tcPr>
          <w:p w14:paraId="10BFFE7B" w14:textId="77777777" w:rsidR="000D054D" w:rsidRPr="00A11354" w:rsidRDefault="000D054D" w:rsidP="000D054D">
            <w:pPr>
              <w:rPr>
                <w:b/>
              </w:rPr>
            </w:pPr>
            <w:r w:rsidRPr="00A11354">
              <w:rPr>
                <w:b/>
              </w:rPr>
              <w:t>Přehled řešených projektů a dalších aktivit v rámci spolupráce s praxí u profesně zaměřeného bakalářského a magisterského studijního programu</w:t>
            </w:r>
          </w:p>
        </w:tc>
      </w:tr>
      <w:tr w:rsidR="000D054D" w:rsidRPr="00A11354" w14:paraId="566D71FE" w14:textId="77777777" w:rsidTr="000D054D">
        <w:trPr>
          <w:cantSplit/>
          <w:trHeight w:val="283"/>
        </w:trPr>
        <w:tc>
          <w:tcPr>
            <w:tcW w:w="2233" w:type="dxa"/>
            <w:shd w:val="clear" w:color="auto" w:fill="F7CAAC"/>
          </w:tcPr>
          <w:p w14:paraId="7BC9BD87" w14:textId="77777777" w:rsidR="000D054D" w:rsidRPr="00A11354" w:rsidRDefault="000D054D" w:rsidP="000D054D">
            <w:pPr>
              <w:jc w:val="both"/>
              <w:rPr>
                <w:b/>
              </w:rPr>
            </w:pPr>
            <w:r w:rsidRPr="00A11354">
              <w:rPr>
                <w:b/>
              </w:rPr>
              <w:t>Pracoviště praxe</w:t>
            </w:r>
          </w:p>
        </w:tc>
        <w:tc>
          <w:tcPr>
            <w:tcW w:w="5524" w:type="dxa"/>
            <w:shd w:val="clear" w:color="auto" w:fill="F7CAAC"/>
          </w:tcPr>
          <w:p w14:paraId="0578E932" w14:textId="77777777" w:rsidR="000D054D" w:rsidRPr="00A11354" w:rsidRDefault="000D054D" w:rsidP="000D054D">
            <w:pPr>
              <w:jc w:val="both"/>
              <w:rPr>
                <w:b/>
              </w:rPr>
            </w:pPr>
            <w:r w:rsidRPr="00A11354">
              <w:rPr>
                <w:b/>
              </w:rPr>
              <w:t xml:space="preserve">Název či popis projektu uskutečňovaného ve spolupráci s praxí </w:t>
            </w:r>
          </w:p>
        </w:tc>
        <w:tc>
          <w:tcPr>
            <w:tcW w:w="2143" w:type="dxa"/>
            <w:gridSpan w:val="2"/>
            <w:shd w:val="clear" w:color="auto" w:fill="F7CAAC"/>
          </w:tcPr>
          <w:p w14:paraId="0A96CE1A" w14:textId="77777777" w:rsidR="000D054D" w:rsidRPr="00A11354" w:rsidRDefault="000D054D" w:rsidP="000D054D">
            <w:pPr>
              <w:jc w:val="center"/>
              <w:rPr>
                <w:b/>
                <w:sz w:val="24"/>
              </w:rPr>
            </w:pPr>
            <w:r w:rsidRPr="00A11354">
              <w:rPr>
                <w:b/>
              </w:rPr>
              <w:t>Období</w:t>
            </w:r>
          </w:p>
        </w:tc>
      </w:tr>
      <w:tr w:rsidR="000D054D" w:rsidRPr="00A11354" w14:paraId="3A8F4F80" w14:textId="77777777" w:rsidTr="000D054D">
        <w:tc>
          <w:tcPr>
            <w:tcW w:w="2233" w:type="dxa"/>
          </w:tcPr>
          <w:p w14:paraId="3FBB001B" w14:textId="77777777" w:rsidR="000D054D" w:rsidRPr="00A11354" w:rsidRDefault="000D054D" w:rsidP="000D054D">
            <w:pPr>
              <w:autoSpaceDE w:val="0"/>
              <w:autoSpaceDN w:val="0"/>
              <w:adjustRightInd w:val="0"/>
              <w:jc w:val="both"/>
              <w:rPr>
                <w:rFonts w:eastAsia="Calibri"/>
                <w:color w:val="000000"/>
              </w:rPr>
            </w:pPr>
            <w:r w:rsidRPr="00A11354">
              <w:rPr>
                <w:rFonts w:eastAsia="Calibri"/>
                <w:color w:val="000000"/>
              </w:rPr>
              <w:t>Gymnázium a SOŠ dr. Václava Šmejkala</w:t>
            </w:r>
          </w:p>
        </w:tc>
        <w:tc>
          <w:tcPr>
            <w:tcW w:w="5524" w:type="dxa"/>
          </w:tcPr>
          <w:p w14:paraId="03FFD5B1" w14:textId="77777777" w:rsidR="000D054D" w:rsidRPr="00A11354" w:rsidRDefault="000D054D" w:rsidP="000D054D">
            <w:pPr>
              <w:autoSpaceDE w:val="0"/>
              <w:autoSpaceDN w:val="0"/>
              <w:adjustRightInd w:val="0"/>
              <w:rPr>
                <w:rFonts w:eastAsia="Calibri"/>
                <w:color w:val="000000"/>
              </w:rPr>
            </w:pPr>
            <w:r w:rsidRPr="00A11354">
              <w:rPr>
                <w:rFonts w:eastAsia="Calibri"/>
                <w:color w:val="000000"/>
              </w:rPr>
              <w:t>Praktické využití 3D tisku v přírodovědných oborech (Ph.D. Kašpárek)</w:t>
            </w:r>
          </w:p>
        </w:tc>
        <w:tc>
          <w:tcPr>
            <w:tcW w:w="2143" w:type="dxa"/>
            <w:gridSpan w:val="2"/>
          </w:tcPr>
          <w:p w14:paraId="08B59E87" w14:textId="77777777" w:rsidR="000D054D" w:rsidRPr="00A11354" w:rsidRDefault="000D054D" w:rsidP="000D054D">
            <w:pPr>
              <w:jc w:val="center"/>
            </w:pPr>
            <w:r w:rsidRPr="00A11354">
              <w:t>2025</w:t>
            </w:r>
          </w:p>
        </w:tc>
      </w:tr>
      <w:tr w:rsidR="000D054D" w:rsidRPr="00A11354" w14:paraId="296174A2" w14:textId="77777777" w:rsidTr="000D054D">
        <w:tc>
          <w:tcPr>
            <w:tcW w:w="2233" w:type="dxa"/>
          </w:tcPr>
          <w:p w14:paraId="26E9ACA8" w14:textId="77777777" w:rsidR="000D054D" w:rsidRPr="00A11354" w:rsidRDefault="000D054D" w:rsidP="000D054D">
            <w:pPr>
              <w:autoSpaceDE w:val="0"/>
              <w:autoSpaceDN w:val="0"/>
              <w:adjustRightInd w:val="0"/>
              <w:jc w:val="both"/>
              <w:rPr>
                <w:rFonts w:eastAsia="Calibri"/>
                <w:color w:val="000000"/>
              </w:rPr>
            </w:pPr>
            <w:r w:rsidRPr="00A11354">
              <w:rPr>
                <w:rFonts w:eastAsia="Calibri"/>
                <w:color w:val="000000"/>
              </w:rPr>
              <w:t>BLUEFORE, s.r.o.</w:t>
            </w:r>
          </w:p>
        </w:tc>
        <w:tc>
          <w:tcPr>
            <w:tcW w:w="5524" w:type="dxa"/>
          </w:tcPr>
          <w:p w14:paraId="6D91639F" w14:textId="77777777" w:rsidR="000D054D" w:rsidRPr="00A11354" w:rsidRDefault="000D054D" w:rsidP="000D054D">
            <w:pPr>
              <w:autoSpaceDE w:val="0"/>
              <w:autoSpaceDN w:val="0"/>
              <w:adjustRightInd w:val="0"/>
              <w:rPr>
                <w:rFonts w:eastAsia="Calibri"/>
                <w:color w:val="000000"/>
              </w:rPr>
            </w:pPr>
            <w:r w:rsidRPr="00A11354">
              <w:rPr>
                <w:rFonts w:eastAsia="Calibri"/>
                <w:color w:val="000000"/>
              </w:rPr>
              <w:t>3D tisk – Trofej (Ph.D. Kašpárek)</w:t>
            </w:r>
          </w:p>
        </w:tc>
        <w:tc>
          <w:tcPr>
            <w:tcW w:w="2143" w:type="dxa"/>
            <w:gridSpan w:val="2"/>
          </w:tcPr>
          <w:p w14:paraId="7DA7CC9C" w14:textId="77777777" w:rsidR="000D054D" w:rsidRPr="00A11354" w:rsidRDefault="000D054D" w:rsidP="000D054D">
            <w:pPr>
              <w:jc w:val="center"/>
            </w:pPr>
            <w:r w:rsidRPr="00A11354">
              <w:t>2025</w:t>
            </w:r>
          </w:p>
        </w:tc>
      </w:tr>
      <w:tr w:rsidR="000D054D" w:rsidRPr="00A11354" w14:paraId="58592743" w14:textId="77777777" w:rsidTr="000D054D">
        <w:tc>
          <w:tcPr>
            <w:tcW w:w="2233" w:type="dxa"/>
          </w:tcPr>
          <w:p w14:paraId="1AC43D5A" w14:textId="77777777" w:rsidR="000D054D" w:rsidRPr="00A11354" w:rsidRDefault="000D054D" w:rsidP="000D054D">
            <w:pPr>
              <w:autoSpaceDE w:val="0"/>
              <w:autoSpaceDN w:val="0"/>
              <w:adjustRightInd w:val="0"/>
              <w:jc w:val="both"/>
              <w:rPr>
                <w:rFonts w:eastAsia="Calibri"/>
                <w:color w:val="000000"/>
              </w:rPr>
            </w:pPr>
            <w:r w:rsidRPr="00A11354">
              <w:rPr>
                <w:rFonts w:eastAsia="Calibri"/>
                <w:color w:val="000000"/>
              </w:rPr>
              <w:t>Datwyler IT Infra, s.r.o.</w:t>
            </w:r>
          </w:p>
        </w:tc>
        <w:tc>
          <w:tcPr>
            <w:tcW w:w="5524" w:type="dxa"/>
          </w:tcPr>
          <w:p w14:paraId="757258A5" w14:textId="77777777" w:rsidR="000D054D" w:rsidRPr="00A11354" w:rsidRDefault="000D054D" w:rsidP="000D054D">
            <w:pPr>
              <w:autoSpaceDE w:val="0"/>
              <w:autoSpaceDN w:val="0"/>
              <w:adjustRightInd w:val="0"/>
              <w:rPr>
                <w:rFonts w:eastAsia="Calibri"/>
                <w:color w:val="000000"/>
              </w:rPr>
            </w:pPr>
            <w:r w:rsidRPr="00A11354">
              <w:rPr>
                <w:rFonts w:eastAsia="Calibri"/>
                <w:color w:val="000000"/>
              </w:rPr>
              <w:t>Test spojení kovového oka s měděným drátem (Ph.D. Kraus)</w:t>
            </w:r>
          </w:p>
        </w:tc>
        <w:tc>
          <w:tcPr>
            <w:tcW w:w="2143" w:type="dxa"/>
            <w:gridSpan w:val="2"/>
          </w:tcPr>
          <w:p w14:paraId="3EBF9F90" w14:textId="77777777" w:rsidR="000D054D" w:rsidRPr="00A11354" w:rsidRDefault="000D054D" w:rsidP="000D054D">
            <w:pPr>
              <w:jc w:val="center"/>
            </w:pPr>
            <w:r w:rsidRPr="00A11354">
              <w:t>2024</w:t>
            </w:r>
          </w:p>
        </w:tc>
      </w:tr>
      <w:tr w:rsidR="000D054D" w:rsidRPr="00A11354" w14:paraId="195FF3B4" w14:textId="77777777" w:rsidTr="000D054D">
        <w:tc>
          <w:tcPr>
            <w:tcW w:w="2233" w:type="dxa"/>
          </w:tcPr>
          <w:p w14:paraId="6F4407E9" w14:textId="77777777" w:rsidR="000D054D" w:rsidRPr="00A11354" w:rsidRDefault="000D054D" w:rsidP="000D054D">
            <w:pPr>
              <w:autoSpaceDE w:val="0"/>
              <w:autoSpaceDN w:val="0"/>
              <w:adjustRightInd w:val="0"/>
              <w:jc w:val="both"/>
              <w:rPr>
                <w:rFonts w:eastAsia="Calibri"/>
                <w:color w:val="000000"/>
              </w:rPr>
            </w:pPr>
            <w:r w:rsidRPr="00A11354">
              <w:rPr>
                <w:rFonts w:eastAsia="Calibri"/>
                <w:color w:val="000000"/>
              </w:rPr>
              <w:t>TYP Agency, s.r.o.</w:t>
            </w:r>
          </w:p>
        </w:tc>
        <w:tc>
          <w:tcPr>
            <w:tcW w:w="5524" w:type="dxa"/>
          </w:tcPr>
          <w:p w14:paraId="1FF055EE" w14:textId="77777777" w:rsidR="000D054D" w:rsidRPr="00A11354" w:rsidRDefault="000D054D" w:rsidP="000D054D">
            <w:pPr>
              <w:autoSpaceDE w:val="0"/>
              <w:autoSpaceDN w:val="0"/>
              <w:adjustRightInd w:val="0"/>
              <w:rPr>
                <w:rFonts w:eastAsia="Calibri"/>
                <w:color w:val="000000"/>
              </w:rPr>
            </w:pPr>
            <w:r w:rsidRPr="00A11354">
              <w:rPr>
                <w:rFonts w:eastAsia="Calibri"/>
                <w:color w:val="000000"/>
              </w:rPr>
              <w:t>PPC – Úvod do problematiky paroplynového cyklu (Ph.D. Krejčí)</w:t>
            </w:r>
          </w:p>
        </w:tc>
        <w:tc>
          <w:tcPr>
            <w:tcW w:w="2143" w:type="dxa"/>
            <w:gridSpan w:val="2"/>
          </w:tcPr>
          <w:p w14:paraId="621D4EAB" w14:textId="77777777" w:rsidR="000D054D" w:rsidRPr="00A11354" w:rsidRDefault="000D054D" w:rsidP="000D054D">
            <w:pPr>
              <w:jc w:val="center"/>
            </w:pPr>
            <w:r w:rsidRPr="00A11354">
              <w:t>2024</w:t>
            </w:r>
          </w:p>
        </w:tc>
      </w:tr>
      <w:tr w:rsidR="000D054D" w:rsidRPr="00A11354" w14:paraId="47AA5B9F" w14:textId="77777777" w:rsidTr="000D054D">
        <w:tc>
          <w:tcPr>
            <w:tcW w:w="2233" w:type="dxa"/>
          </w:tcPr>
          <w:p w14:paraId="1115045B" w14:textId="77777777" w:rsidR="000D054D" w:rsidRPr="00A11354" w:rsidRDefault="000D054D" w:rsidP="000D054D">
            <w:pPr>
              <w:autoSpaceDE w:val="0"/>
              <w:autoSpaceDN w:val="0"/>
              <w:adjustRightInd w:val="0"/>
              <w:jc w:val="both"/>
              <w:rPr>
                <w:rFonts w:eastAsia="Calibri"/>
                <w:color w:val="000000"/>
              </w:rPr>
            </w:pPr>
            <w:r w:rsidRPr="00A11354">
              <w:rPr>
                <w:rFonts w:eastAsia="Calibri"/>
                <w:color w:val="000000"/>
              </w:rPr>
              <w:t>Rubena, s.</w:t>
            </w:r>
            <w:proofErr w:type="gramStart"/>
            <w:r w:rsidRPr="00A11354">
              <w:rPr>
                <w:rFonts w:eastAsia="Calibri"/>
                <w:color w:val="000000"/>
              </w:rPr>
              <w:t>r.o</w:t>
            </w:r>
            <w:proofErr w:type="gramEnd"/>
          </w:p>
        </w:tc>
        <w:tc>
          <w:tcPr>
            <w:tcW w:w="5524" w:type="dxa"/>
          </w:tcPr>
          <w:p w14:paraId="6E54C0DE" w14:textId="77777777" w:rsidR="000D054D" w:rsidRPr="00A11354" w:rsidRDefault="000D054D" w:rsidP="000D054D">
            <w:pPr>
              <w:autoSpaceDE w:val="0"/>
              <w:autoSpaceDN w:val="0"/>
              <w:adjustRightInd w:val="0"/>
              <w:rPr>
                <w:rFonts w:eastAsia="Calibri"/>
                <w:color w:val="000000"/>
              </w:rPr>
            </w:pPr>
            <w:r w:rsidRPr="00A11354">
              <w:rPr>
                <w:rFonts w:eastAsia="Calibri"/>
                <w:color w:val="000000"/>
              </w:rPr>
              <w:t>Měření statické tuhostiu podložekWU7 a WS7 (Ph.D. Lattner)</w:t>
            </w:r>
          </w:p>
        </w:tc>
        <w:tc>
          <w:tcPr>
            <w:tcW w:w="2143" w:type="dxa"/>
            <w:gridSpan w:val="2"/>
          </w:tcPr>
          <w:p w14:paraId="4477EC20" w14:textId="77777777" w:rsidR="000D054D" w:rsidRPr="00A11354" w:rsidRDefault="000D054D" w:rsidP="000D054D">
            <w:pPr>
              <w:jc w:val="center"/>
            </w:pPr>
            <w:r w:rsidRPr="00A11354">
              <w:t>2024</w:t>
            </w:r>
          </w:p>
        </w:tc>
      </w:tr>
      <w:tr w:rsidR="000D054D" w:rsidRPr="00A11354" w14:paraId="3D0602F1" w14:textId="77777777" w:rsidTr="000D054D">
        <w:tc>
          <w:tcPr>
            <w:tcW w:w="2233" w:type="dxa"/>
          </w:tcPr>
          <w:p w14:paraId="6D89ADFD" w14:textId="77777777" w:rsidR="000D054D" w:rsidRPr="00A11354" w:rsidRDefault="000D054D" w:rsidP="000D054D">
            <w:pPr>
              <w:autoSpaceDE w:val="0"/>
              <w:autoSpaceDN w:val="0"/>
              <w:adjustRightInd w:val="0"/>
              <w:jc w:val="both"/>
              <w:rPr>
                <w:rFonts w:eastAsia="Calibri"/>
                <w:color w:val="000000"/>
              </w:rPr>
            </w:pPr>
            <w:r w:rsidRPr="00A11354">
              <w:rPr>
                <w:rFonts w:eastAsia="Calibri"/>
                <w:color w:val="000000"/>
              </w:rPr>
              <w:t>ORLEN Unipetrol RPA, s.r.o.</w:t>
            </w:r>
          </w:p>
        </w:tc>
        <w:tc>
          <w:tcPr>
            <w:tcW w:w="5524" w:type="dxa"/>
          </w:tcPr>
          <w:p w14:paraId="55E4AAD6" w14:textId="77777777" w:rsidR="000D054D" w:rsidRPr="00A11354" w:rsidRDefault="000D054D" w:rsidP="000D054D">
            <w:pPr>
              <w:autoSpaceDE w:val="0"/>
              <w:autoSpaceDN w:val="0"/>
              <w:adjustRightInd w:val="0"/>
              <w:rPr>
                <w:rFonts w:eastAsia="Calibri"/>
                <w:color w:val="000000"/>
              </w:rPr>
            </w:pPr>
            <w:r w:rsidRPr="00A11354">
              <w:rPr>
                <w:rFonts w:eastAsia="Calibri"/>
                <w:color w:val="000000"/>
              </w:rPr>
              <w:t>Kurz Energetika – spalovací turbíny a paroplynové elektrárny (Ph.D. Krejčí)</w:t>
            </w:r>
          </w:p>
        </w:tc>
        <w:tc>
          <w:tcPr>
            <w:tcW w:w="2143" w:type="dxa"/>
            <w:gridSpan w:val="2"/>
          </w:tcPr>
          <w:p w14:paraId="407AAB2F" w14:textId="77777777" w:rsidR="000D054D" w:rsidRPr="00A11354" w:rsidRDefault="000D054D" w:rsidP="000D054D">
            <w:pPr>
              <w:jc w:val="center"/>
            </w:pPr>
            <w:r w:rsidRPr="00A11354">
              <w:t>2024</w:t>
            </w:r>
          </w:p>
        </w:tc>
      </w:tr>
      <w:tr w:rsidR="000D054D" w:rsidRPr="00A11354" w14:paraId="69E5B6F0" w14:textId="77777777" w:rsidTr="000D054D">
        <w:tc>
          <w:tcPr>
            <w:tcW w:w="2233" w:type="dxa"/>
          </w:tcPr>
          <w:p w14:paraId="2AAB9B5D" w14:textId="77777777" w:rsidR="000D054D" w:rsidRPr="00A11354" w:rsidRDefault="000D054D" w:rsidP="000D054D">
            <w:pPr>
              <w:autoSpaceDE w:val="0"/>
              <w:autoSpaceDN w:val="0"/>
              <w:adjustRightInd w:val="0"/>
              <w:jc w:val="both"/>
              <w:rPr>
                <w:rFonts w:eastAsia="Calibri"/>
                <w:color w:val="000000"/>
              </w:rPr>
            </w:pPr>
            <w:r w:rsidRPr="00A11354">
              <w:rPr>
                <w:rFonts w:eastAsia="Calibri"/>
                <w:color w:val="000000"/>
              </w:rPr>
              <w:t>Metrostav, a.s.</w:t>
            </w:r>
          </w:p>
        </w:tc>
        <w:tc>
          <w:tcPr>
            <w:tcW w:w="5524" w:type="dxa"/>
          </w:tcPr>
          <w:p w14:paraId="14740106" w14:textId="77777777" w:rsidR="000D054D" w:rsidRPr="00A11354" w:rsidRDefault="000D054D" w:rsidP="000D054D">
            <w:pPr>
              <w:autoSpaceDE w:val="0"/>
              <w:autoSpaceDN w:val="0"/>
              <w:adjustRightInd w:val="0"/>
              <w:rPr>
                <w:rFonts w:eastAsia="Calibri"/>
                <w:color w:val="000000"/>
              </w:rPr>
            </w:pPr>
            <w:r w:rsidRPr="00A11354">
              <w:rPr>
                <w:rFonts w:eastAsia="Calibri"/>
                <w:color w:val="000000"/>
              </w:rPr>
              <w:t>Analýza nerezového potrubí (prof. Michna)</w:t>
            </w:r>
          </w:p>
        </w:tc>
        <w:tc>
          <w:tcPr>
            <w:tcW w:w="2143" w:type="dxa"/>
            <w:gridSpan w:val="2"/>
          </w:tcPr>
          <w:p w14:paraId="41580C89" w14:textId="77777777" w:rsidR="000D054D" w:rsidRPr="00A11354" w:rsidRDefault="000D054D" w:rsidP="000D054D">
            <w:pPr>
              <w:jc w:val="center"/>
            </w:pPr>
            <w:r w:rsidRPr="00A11354">
              <w:t>2024</w:t>
            </w:r>
          </w:p>
        </w:tc>
      </w:tr>
      <w:tr w:rsidR="000D054D" w:rsidRPr="00A11354" w14:paraId="57C2FF37" w14:textId="77777777" w:rsidTr="000D054D">
        <w:tc>
          <w:tcPr>
            <w:tcW w:w="2233" w:type="dxa"/>
          </w:tcPr>
          <w:p w14:paraId="2CA806DB" w14:textId="77777777" w:rsidR="000D054D" w:rsidRPr="00A11354" w:rsidRDefault="000D054D" w:rsidP="000D054D">
            <w:pPr>
              <w:autoSpaceDE w:val="0"/>
              <w:autoSpaceDN w:val="0"/>
              <w:adjustRightInd w:val="0"/>
              <w:jc w:val="both"/>
              <w:rPr>
                <w:rFonts w:eastAsia="Calibri"/>
                <w:color w:val="000000"/>
              </w:rPr>
            </w:pPr>
            <w:r w:rsidRPr="00A11354">
              <w:rPr>
                <w:rFonts w:eastAsia="Calibri"/>
                <w:color w:val="000000"/>
              </w:rPr>
              <w:t>K MOTORSHOP, s.r.o.</w:t>
            </w:r>
          </w:p>
        </w:tc>
        <w:tc>
          <w:tcPr>
            <w:tcW w:w="5524" w:type="dxa"/>
          </w:tcPr>
          <w:p w14:paraId="451BC817" w14:textId="77777777" w:rsidR="000D054D" w:rsidRPr="00A11354" w:rsidRDefault="000D054D" w:rsidP="000D054D">
            <w:pPr>
              <w:autoSpaceDE w:val="0"/>
              <w:autoSpaceDN w:val="0"/>
              <w:adjustRightInd w:val="0"/>
              <w:rPr>
                <w:rFonts w:eastAsia="Calibri"/>
                <w:color w:val="000000"/>
              </w:rPr>
            </w:pPr>
            <w:r w:rsidRPr="00A11354">
              <w:rPr>
                <w:rFonts w:eastAsia="Calibri"/>
                <w:color w:val="000000"/>
              </w:rPr>
              <w:t>Analýza mechanických vlastností a spektrální analýza šroubů (Ph.D. Lattner)</w:t>
            </w:r>
          </w:p>
        </w:tc>
        <w:tc>
          <w:tcPr>
            <w:tcW w:w="2143" w:type="dxa"/>
            <w:gridSpan w:val="2"/>
          </w:tcPr>
          <w:p w14:paraId="55D7ED9A" w14:textId="77777777" w:rsidR="000D054D" w:rsidRPr="00A11354" w:rsidRDefault="000D054D" w:rsidP="000D054D">
            <w:pPr>
              <w:jc w:val="center"/>
            </w:pPr>
            <w:r w:rsidRPr="00A11354">
              <w:t>2024</w:t>
            </w:r>
          </w:p>
        </w:tc>
      </w:tr>
      <w:tr w:rsidR="000D054D" w:rsidRPr="00A11354" w14:paraId="3672BF87" w14:textId="77777777" w:rsidTr="000D054D">
        <w:tc>
          <w:tcPr>
            <w:tcW w:w="2233" w:type="dxa"/>
          </w:tcPr>
          <w:p w14:paraId="6EC5CBC0" w14:textId="77777777" w:rsidR="000D054D" w:rsidRPr="00A11354" w:rsidRDefault="000D054D" w:rsidP="000D054D">
            <w:pPr>
              <w:autoSpaceDE w:val="0"/>
              <w:autoSpaceDN w:val="0"/>
              <w:adjustRightInd w:val="0"/>
              <w:jc w:val="both"/>
              <w:rPr>
                <w:rFonts w:eastAsia="Calibri"/>
                <w:color w:val="000000"/>
              </w:rPr>
            </w:pPr>
            <w:r w:rsidRPr="00A11354">
              <w:rPr>
                <w:rFonts w:eastAsia="Calibri"/>
                <w:color w:val="000000"/>
              </w:rPr>
              <w:t>Chart Ferox, s.r.o.</w:t>
            </w:r>
          </w:p>
        </w:tc>
        <w:tc>
          <w:tcPr>
            <w:tcW w:w="5524" w:type="dxa"/>
          </w:tcPr>
          <w:p w14:paraId="35267EBC" w14:textId="77777777" w:rsidR="000D054D" w:rsidRPr="00A11354" w:rsidRDefault="000D054D" w:rsidP="000D054D">
            <w:pPr>
              <w:autoSpaceDE w:val="0"/>
              <w:autoSpaceDN w:val="0"/>
              <w:adjustRightInd w:val="0"/>
              <w:rPr>
                <w:rFonts w:eastAsia="Calibri"/>
                <w:color w:val="000000"/>
              </w:rPr>
            </w:pPr>
            <w:r w:rsidRPr="00A11354">
              <w:rPr>
                <w:rFonts w:eastAsia="Calibri"/>
                <w:color w:val="000000"/>
              </w:rPr>
              <w:t>Analýza nerezového potrubí (doc. Svobodová)</w:t>
            </w:r>
          </w:p>
        </w:tc>
        <w:tc>
          <w:tcPr>
            <w:tcW w:w="2143" w:type="dxa"/>
            <w:gridSpan w:val="2"/>
          </w:tcPr>
          <w:p w14:paraId="20D8C10C" w14:textId="77777777" w:rsidR="000D054D" w:rsidRPr="00A11354" w:rsidRDefault="000D054D" w:rsidP="000D054D">
            <w:pPr>
              <w:jc w:val="center"/>
            </w:pPr>
            <w:r w:rsidRPr="00A11354">
              <w:t>2023</w:t>
            </w:r>
          </w:p>
        </w:tc>
      </w:tr>
      <w:tr w:rsidR="000D054D" w:rsidRPr="00A11354" w14:paraId="43A5F741" w14:textId="77777777" w:rsidTr="000D054D">
        <w:tc>
          <w:tcPr>
            <w:tcW w:w="2233" w:type="dxa"/>
          </w:tcPr>
          <w:p w14:paraId="6B2A7389" w14:textId="77777777" w:rsidR="000D054D" w:rsidRPr="00A11354" w:rsidRDefault="000D054D" w:rsidP="000D054D">
            <w:pPr>
              <w:autoSpaceDE w:val="0"/>
              <w:autoSpaceDN w:val="0"/>
              <w:adjustRightInd w:val="0"/>
              <w:jc w:val="both"/>
              <w:rPr>
                <w:rFonts w:eastAsia="Calibri"/>
                <w:color w:val="000000"/>
              </w:rPr>
            </w:pPr>
            <w:r w:rsidRPr="00A11354">
              <w:rPr>
                <w:rFonts w:eastAsia="Calibri"/>
                <w:color w:val="000000"/>
              </w:rPr>
              <w:t>Povrly Copper Industries, a.s.</w:t>
            </w:r>
          </w:p>
        </w:tc>
        <w:tc>
          <w:tcPr>
            <w:tcW w:w="5524" w:type="dxa"/>
          </w:tcPr>
          <w:p w14:paraId="569F3246" w14:textId="77777777" w:rsidR="000D054D" w:rsidRPr="00A11354" w:rsidRDefault="000D054D" w:rsidP="000D054D">
            <w:pPr>
              <w:autoSpaceDE w:val="0"/>
              <w:autoSpaceDN w:val="0"/>
              <w:adjustRightInd w:val="0"/>
              <w:rPr>
                <w:rFonts w:eastAsia="Calibri"/>
                <w:color w:val="000000"/>
              </w:rPr>
            </w:pPr>
            <w:r w:rsidRPr="00A11354">
              <w:rPr>
                <w:rFonts w:eastAsia="Calibri"/>
                <w:color w:val="000000"/>
              </w:rPr>
              <w:t>Vyhodnocení složení materiálů a sváru u indukční pece (prof. Michna)</w:t>
            </w:r>
          </w:p>
        </w:tc>
        <w:tc>
          <w:tcPr>
            <w:tcW w:w="2143" w:type="dxa"/>
            <w:gridSpan w:val="2"/>
          </w:tcPr>
          <w:p w14:paraId="345889A9" w14:textId="77777777" w:rsidR="000D054D" w:rsidRPr="00A11354" w:rsidRDefault="000D054D" w:rsidP="000D054D">
            <w:pPr>
              <w:jc w:val="center"/>
            </w:pPr>
            <w:r w:rsidRPr="00A11354">
              <w:t>2023</w:t>
            </w:r>
          </w:p>
        </w:tc>
      </w:tr>
      <w:tr w:rsidR="000D054D" w:rsidRPr="00A11354" w14:paraId="60DD9367" w14:textId="77777777" w:rsidTr="000D054D">
        <w:tc>
          <w:tcPr>
            <w:tcW w:w="2233" w:type="dxa"/>
          </w:tcPr>
          <w:p w14:paraId="510B50CE" w14:textId="77777777" w:rsidR="000D054D" w:rsidRPr="00A11354" w:rsidRDefault="000D054D" w:rsidP="000D054D">
            <w:pPr>
              <w:autoSpaceDE w:val="0"/>
              <w:autoSpaceDN w:val="0"/>
              <w:adjustRightInd w:val="0"/>
              <w:jc w:val="both"/>
              <w:rPr>
                <w:rFonts w:eastAsia="Calibri"/>
                <w:color w:val="000000"/>
              </w:rPr>
            </w:pPr>
            <w:r w:rsidRPr="00A11354">
              <w:rPr>
                <w:rFonts w:eastAsia="Calibri"/>
                <w:color w:val="000000"/>
              </w:rPr>
              <w:t>Metrostav, a.s.</w:t>
            </w:r>
          </w:p>
        </w:tc>
        <w:tc>
          <w:tcPr>
            <w:tcW w:w="5524" w:type="dxa"/>
          </w:tcPr>
          <w:p w14:paraId="3A27C0A9" w14:textId="77777777" w:rsidR="000D054D" w:rsidRPr="00A11354" w:rsidRDefault="000D054D" w:rsidP="000D054D">
            <w:pPr>
              <w:autoSpaceDE w:val="0"/>
              <w:autoSpaceDN w:val="0"/>
              <w:adjustRightInd w:val="0"/>
              <w:rPr>
                <w:rFonts w:eastAsia="Calibri"/>
                <w:color w:val="000000"/>
              </w:rPr>
            </w:pPr>
            <w:r w:rsidRPr="00A11354">
              <w:rPr>
                <w:rFonts w:eastAsia="Calibri"/>
                <w:color w:val="000000"/>
              </w:rPr>
              <w:t>Analýza nerezového potrubí (prof. Michna)</w:t>
            </w:r>
          </w:p>
        </w:tc>
        <w:tc>
          <w:tcPr>
            <w:tcW w:w="2143" w:type="dxa"/>
            <w:gridSpan w:val="2"/>
          </w:tcPr>
          <w:p w14:paraId="2216D45C" w14:textId="77777777" w:rsidR="000D054D" w:rsidRPr="00A11354" w:rsidRDefault="000D054D" w:rsidP="000D054D">
            <w:pPr>
              <w:jc w:val="center"/>
            </w:pPr>
            <w:r w:rsidRPr="00A11354">
              <w:t>2023</w:t>
            </w:r>
          </w:p>
        </w:tc>
      </w:tr>
      <w:tr w:rsidR="000D054D" w:rsidRPr="00A11354" w14:paraId="58F6E0B0" w14:textId="77777777" w:rsidTr="000D054D">
        <w:tc>
          <w:tcPr>
            <w:tcW w:w="2233" w:type="dxa"/>
          </w:tcPr>
          <w:p w14:paraId="2F6CC949" w14:textId="77777777" w:rsidR="000D054D" w:rsidRPr="00A11354" w:rsidRDefault="000D054D" w:rsidP="000D054D">
            <w:pPr>
              <w:autoSpaceDE w:val="0"/>
              <w:autoSpaceDN w:val="0"/>
              <w:adjustRightInd w:val="0"/>
              <w:jc w:val="both"/>
              <w:rPr>
                <w:rFonts w:eastAsia="Calibri"/>
                <w:color w:val="000000"/>
              </w:rPr>
            </w:pPr>
            <w:r w:rsidRPr="00A11354">
              <w:rPr>
                <w:rFonts w:eastAsia="Calibri"/>
                <w:color w:val="000000"/>
              </w:rPr>
              <w:t>SCHÄFER – SUDEX, s.r.o.</w:t>
            </w:r>
          </w:p>
        </w:tc>
        <w:tc>
          <w:tcPr>
            <w:tcW w:w="5524" w:type="dxa"/>
          </w:tcPr>
          <w:p w14:paraId="7B72BA73" w14:textId="77777777" w:rsidR="000D054D" w:rsidRPr="00A11354" w:rsidRDefault="000D054D" w:rsidP="000D054D">
            <w:pPr>
              <w:autoSpaceDE w:val="0"/>
              <w:autoSpaceDN w:val="0"/>
              <w:adjustRightInd w:val="0"/>
              <w:rPr>
                <w:rFonts w:eastAsia="Calibri"/>
                <w:color w:val="000000"/>
              </w:rPr>
            </w:pPr>
            <w:r w:rsidRPr="00A11354">
              <w:rPr>
                <w:rFonts w:eastAsia="Calibri"/>
                <w:color w:val="000000"/>
              </w:rPr>
              <w:t>Analýza defektu nerezové nádoby (Ph.D. Knaislová, prof. Kříž, prof. Beneš)</w:t>
            </w:r>
          </w:p>
        </w:tc>
        <w:tc>
          <w:tcPr>
            <w:tcW w:w="2143" w:type="dxa"/>
            <w:gridSpan w:val="2"/>
          </w:tcPr>
          <w:p w14:paraId="7B67D22C" w14:textId="77777777" w:rsidR="000D054D" w:rsidRPr="00A11354" w:rsidRDefault="000D054D" w:rsidP="000D054D">
            <w:pPr>
              <w:jc w:val="center"/>
            </w:pPr>
            <w:r w:rsidRPr="00A11354">
              <w:t>2023</w:t>
            </w:r>
          </w:p>
        </w:tc>
      </w:tr>
      <w:tr w:rsidR="000D054D" w:rsidRPr="00A11354" w14:paraId="739FC4B5" w14:textId="77777777" w:rsidTr="000D054D">
        <w:tc>
          <w:tcPr>
            <w:tcW w:w="2233" w:type="dxa"/>
          </w:tcPr>
          <w:p w14:paraId="12169FC6" w14:textId="77777777" w:rsidR="000D054D" w:rsidRPr="00A11354" w:rsidRDefault="000D054D" w:rsidP="000D054D">
            <w:pPr>
              <w:autoSpaceDE w:val="0"/>
              <w:autoSpaceDN w:val="0"/>
              <w:adjustRightInd w:val="0"/>
              <w:jc w:val="both"/>
              <w:rPr>
                <w:rFonts w:eastAsia="Calibri"/>
                <w:color w:val="000000"/>
              </w:rPr>
            </w:pPr>
            <w:r w:rsidRPr="00A11354">
              <w:rPr>
                <w:rFonts w:eastAsia="Calibri"/>
                <w:color w:val="000000"/>
              </w:rPr>
              <w:t>Chart Ferox, s.r.o.</w:t>
            </w:r>
          </w:p>
        </w:tc>
        <w:tc>
          <w:tcPr>
            <w:tcW w:w="5524" w:type="dxa"/>
          </w:tcPr>
          <w:p w14:paraId="08FC2E9F" w14:textId="77777777" w:rsidR="000D054D" w:rsidRPr="00A11354" w:rsidRDefault="000D054D" w:rsidP="000D054D">
            <w:pPr>
              <w:autoSpaceDE w:val="0"/>
              <w:autoSpaceDN w:val="0"/>
              <w:adjustRightInd w:val="0"/>
              <w:rPr>
                <w:rFonts w:eastAsia="Calibri"/>
                <w:color w:val="000000"/>
              </w:rPr>
            </w:pPr>
            <w:r w:rsidRPr="00A11354">
              <w:rPr>
                <w:rFonts w:eastAsia="Calibri"/>
                <w:color w:val="000000"/>
              </w:rPr>
              <w:t>Analýza vzduchového vysoušeče (Ph.D. Lattner)</w:t>
            </w:r>
          </w:p>
        </w:tc>
        <w:tc>
          <w:tcPr>
            <w:tcW w:w="2143" w:type="dxa"/>
            <w:gridSpan w:val="2"/>
          </w:tcPr>
          <w:p w14:paraId="4D954C5F" w14:textId="77777777" w:rsidR="000D054D" w:rsidRPr="00A11354" w:rsidRDefault="000D054D" w:rsidP="000D054D">
            <w:pPr>
              <w:jc w:val="center"/>
            </w:pPr>
            <w:r w:rsidRPr="00A11354">
              <w:t>2023</w:t>
            </w:r>
          </w:p>
        </w:tc>
      </w:tr>
      <w:tr w:rsidR="000D054D" w:rsidRPr="00A11354" w14:paraId="74EBA777" w14:textId="77777777" w:rsidTr="000D054D">
        <w:tc>
          <w:tcPr>
            <w:tcW w:w="2233" w:type="dxa"/>
          </w:tcPr>
          <w:p w14:paraId="534A38AE" w14:textId="77777777" w:rsidR="000D054D" w:rsidRPr="00A11354" w:rsidRDefault="000D054D" w:rsidP="000D054D">
            <w:pPr>
              <w:autoSpaceDE w:val="0"/>
              <w:autoSpaceDN w:val="0"/>
              <w:adjustRightInd w:val="0"/>
              <w:jc w:val="both"/>
              <w:rPr>
                <w:rFonts w:eastAsia="Calibri"/>
                <w:color w:val="000000"/>
              </w:rPr>
            </w:pPr>
            <w:r w:rsidRPr="00A11354">
              <w:rPr>
                <w:rFonts w:eastAsia="Calibri"/>
                <w:color w:val="000000"/>
              </w:rPr>
              <w:t>Techniserve, s.r.o.</w:t>
            </w:r>
          </w:p>
        </w:tc>
        <w:tc>
          <w:tcPr>
            <w:tcW w:w="5524" w:type="dxa"/>
          </w:tcPr>
          <w:p w14:paraId="616D5ED3" w14:textId="77777777" w:rsidR="000D054D" w:rsidRPr="00A11354" w:rsidRDefault="000D054D" w:rsidP="000D054D">
            <w:pPr>
              <w:autoSpaceDE w:val="0"/>
              <w:autoSpaceDN w:val="0"/>
              <w:adjustRightInd w:val="0"/>
              <w:rPr>
                <w:rFonts w:eastAsia="Calibri"/>
                <w:color w:val="000000"/>
              </w:rPr>
            </w:pPr>
            <w:r w:rsidRPr="00A11354">
              <w:rPr>
                <w:rFonts w:eastAsia="Calibri"/>
                <w:color w:val="000000"/>
              </w:rPr>
              <w:t>Analýza kvality a opravitelnosti desek tištěných spojů u komponent v automatizační technice (Ph.D. Štěrba)</w:t>
            </w:r>
          </w:p>
        </w:tc>
        <w:tc>
          <w:tcPr>
            <w:tcW w:w="2143" w:type="dxa"/>
            <w:gridSpan w:val="2"/>
          </w:tcPr>
          <w:p w14:paraId="3BDBA8E8" w14:textId="77777777" w:rsidR="000D054D" w:rsidRPr="00A11354" w:rsidRDefault="000D054D" w:rsidP="000D054D">
            <w:pPr>
              <w:jc w:val="center"/>
            </w:pPr>
            <w:r w:rsidRPr="00A11354">
              <w:t>2022</w:t>
            </w:r>
          </w:p>
        </w:tc>
      </w:tr>
      <w:tr w:rsidR="000D054D" w:rsidRPr="00A11354" w14:paraId="173C8BA7" w14:textId="77777777" w:rsidTr="000D054D">
        <w:tc>
          <w:tcPr>
            <w:tcW w:w="2233" w:type="dxa"/>
          </w:tcPr>
          <w:p w14:paraId="0F84829C" w14:textId="77777777" w:rsidR="000D054D" w:rsidRPr="00A11354" w:rsidRDefault="000D054D" w:rsidP="000D054D">
            <w:pPr>
              <w:autoSpaceDE w:val="0"/>
              <w:autoSpaceDN w:val="0"/>
              <w:adjustRightInd w:val="0"/>
              <w:jc w:val="both"/>
              <w:rPr>
                <w:rFonts w:eastAsia="Calibri"/>
                <w:color w:val="000000"/>
              </w:rPr>
            </w:pPr>
            <w:r w:rsidRPr="00A11354">
              <w:rPr>
                <w:rFonts w:eastAsia="Calibri"/>
                <w:color w:val="000000"/>
              </w:rPr>
              <w:t>ORLEN Unipetrol RPA, a.s.</w:t>
            </w:r>
          </w:p>
        </w:tc>
        <w:tc>
          <w:tcPr>
            <w:tcW w:w="5524" w:type="dxa"/>
          </w:tcPr>
          <w:p w14:paraId="6993503E" w14:textId="77777777" w:rsidR="000D054D" w:rsidRPr="00A11354" w:rsidRDefault="000D054D" w:rsidP="000D054D">
            <w:pPr>
              <w:autoSpaceDE w:val="0"/>
              <w:autoSpaceDN w:val="0"/>
              <w:adjustRightInd w:val="0"/>
              <w:rPr>
                <w:rFonts w:eastAsia="Calibri"/>
                <w:color w:val="000000"/>
                <w:highlight w:val="yellow"/>
              </w:rPr>
            </w:pPr>
            <w:r w:rsidRPr="00A11354">
              <w:rPr>
                <w:rFonts w:eastAsia="Calibri"/>
                <w:color w:val="000000"/>
              </w:rPr>
              <w:t>Systémy skladování elektrické energie (doc. Novotný, doc. Nováková, Ph.D. Síťař)</w:t>
            </w:r>
          </w:p>
        </w:tc>
        <w:tc>
          <w:tcPr>
            <w:tcW w:w="2143" w:type="dxa"/>
            <w:gridSpan w:val="2"/>
          </w:tcPr>
          <w:p w14:paraId="537A55DB" w14:textId="77777777" w:rsidR="000D054D" w:rsidRPr="00A11354" w:rsidRDefault="000D054D" w:rsidP="000D054D">
            <w:pPr>
              <w:jc w:val="center"/>
            </w:pPr>
            <w:r w:rsidRPr="00A11354">
              <w:t>2022</w:t>
            </w:r>
          </w:p>
        </w:tc>
      </w:tr>
      <w:tr w:rsidR="000D054D" w:rsidRPr="00A11354" w14:paraId="02B78E49" w14:textId="77777777" w:rsidTr="000D054D">
        <w:tc>
          <w:tcPr>
            <w:tcW w:w="2233" w:type="dxa"/>
          </w:tcPr>
          <w:p w14:paraId="08C63806" w14:textId="77777777" w:rsidR="000D054D" w:rsidRPr="00A11354" w:rsidRDefault="000D054D" w:rsidP="000D054D">
            <w:pPr>
              <w:autoSpaceDE w:val="0"/>
              <w:autoSpaceDN w:val="0"/>
              <w:adjustRightInd w:val="0"/>
              <w:jc w:val="both"/>
              <w:rPr>
                <w:rFonts w:eastAsia="Calibri"/>
                <w:color w:val="000000"/>
              </w:rPr>
            </w:pPr>
            <w:r w:rsidRPr="00A11354">
              <w:rPr>
                <w:rFonts w:eastAsia="Calibri"/>
                <w:color w:val="000000"/>
              </w:rPr>
              <w:t>PARSYS, s.r.o.</w:t>
            </w:r>
          </w:p>
        </w:tc>
        <w:tc>
          <w:tcPr>
            <w:tcW w:w="5524" w:type="dxa"/>
          </w:tcPr>
          <w:p w14:paraId="375FF40E" w14:textId="77777777" w:rsidR="000D054D" w:rsidRPr="00A11354" w:rsidRDefault="000D054D" w:rsidP="000D054D">
            <w:pPr>
              <w:autoSpaceDE w:val="0"/>
              <w:autoSpaceDN w:val="0"/>
              <w:adjustRightInd w:val="0"/>
              <w:rPr>
                <w:rFonts w:eastAsia="Calibri"/>
                <w:color w:val="000000"/>
              </w:rPr>
            </w:pPr>
            <w:r w:rsidRPr="00A11354">
              <w:rPr>
                <w:rFonts w:eastAsia="Calibri"/>
                <w:color w:val="000000"/>
              </w:rPr>
              <w:t>Analýza defektu na konstrukční součásti (Ph.D. Štěrba)</w:t>
            </w:r>
          </w:p>
        </w:tc>
        <w:tc>
          <w:tcPr>
            <w:tcW w:w="2143" w:type="dxa"/>
            <w:gridSpan w:val="2"/>
          </w:tcPr>
          <w:p w14:paraId="77228790" w14:textId="77777777" w:rsidR="000D054D" w:rsidRPr="00A11354" w:rsidRDefault="000D054D" w:rsidP="000D054D">
            <w:pPr>
              <w:jc w:val="center"/>
            </w:pPr>
            <w:r w:rsidRPr="00A11354">
              <w:t>2022</w:t>
            </w:r>
          </w:p>
        </w:tc>
      </w:tr>
      <w:tr w:rsidR="000D054D" w:rsidRPr="00A11354" w14:paraId="5E28EF18" w14:textId="77777777" w:rsidTr="000D054D">
        <w:tc>
          <w:tcPr>
            <w:tcW w:w="2233" w:type="dxa"/>
          </w:tcPr>
          <w:p w14:paraId="56DA3A72" w14:textId="77777777" w:rsidR="000D054D" w:rsidRPr="00A11354" w:rsidRDefault="000D054D" w:rsidP="000D054D">
            <w:pPr>
              <w:autoSpaceDE w:val="0"/>
              <w:autoSpaceDN w:val="0"/>
              <w:adjustRightInd w:val="0"/>
              <w:jc w:val="both"/>
              <w:rPr>
                <w:rFonts w:eastAsia="Calibri"/>
                <w:color w:val="000000"/>
              </w:rPr>
            </w:pPr>
            <w:r w:rsidRPr="00A11354">
              <w:rPr>
                <w:rFonts w:eastAsia="Calibri"/>
                <w:color w:val="000000"/>
              </w:rPr>
              <w:t>K MOTORSHOP, s.r.o.</w:t>
            </w:r>
          </w:p>
        </w:tc>
        <w:tc>
          <w:tcPr>
            <w:tcW w:w="5524" w:type="dxa"/>
          </w:tcPr>
          <w:p w14:paraId="0D00FC8A" w14:textId="77777777" w:rsidR="000D054D" w:rsidRPr="00A11354" w:rsidRDefault="000D054D" w:rsidP="000D054D">
            <w:pPr>
              <w:autoSpaceDE w:val="0"/>
              <w:autoSpaceDN w:val="0"/>
              <w:adjustRightInd w:val="0"/>
              <w:rPr>
                <w:rFonts w:eastAsia="Calibri"/>
                <w:color w:val="000000"/>
              </w:rPr>
            </w:pPr>
            <w:r w:rsidRPr="00A11354">
              <w:rPr>
                <w:rFonts w:eastAsia="Calibri"/>
                <w:color w:val="000000"/>
              </w:rPr>
              <w:t>Spektrální analýza klikové hřídele (doc. Cais)</w:t>
            </w:r>
          </w:p>
        </w:tc>
        <w:tc>
          <w:tcPr>
            <w:tcW w:w="2143" w:type="dxa"/>
            <w:gridSpan w:val="2"/>
          </w:tcPr>
          <w:p w14:paraId="79E4EB6F" w14:textId="77777777" w:rsidR="000D054D" w:rsidRPr="00A11354" w:rsidRDefault="000D054D" w:rsidP="000D054D">
            <w:pPr>
              <w:jc w:val="center"/>
            </w:pPr>
            <w:r w:rsidRPr="00A11354">
              <w:t>2022</w:t>
            </w:r>
          </w:p>
        </w:tc>
      </w:tr>
      <w:tr w:rsidR="000D054D" w:rsidRPr="00A11354" w14:paraId="40893A58" w14:textId="77777777" w:rsidTr="000D054D">
        <w:tc>
          <w:tcPr>
            <w:tcW w:w="2233" w:type="dxa"/>
          </w:tcPr>
          <w:p w14:paraId="6369499A" w14:textId="77777777" w:rsidR="000D054D" w:rsidRPr="00A11354" w:rsidRDefault="000D054D" w:rsidP="000D054D">
            <w:pPr>
              <w:autoSpaceDE w:val="0"/>
              <w:autoSpaceDN w:val="0"/>
              <w:adjustRightInd w:val="0"/>
              <w:jc w:val="both"/>
              <w:rPr>
                <w:rFonts w:eastAsia="Calibri"/>
                <w:color w:val="000000"/>
              </w:rPr>
            </w:pPr>
            <w:r w:rsidRPr="00A11354">
              <w:rPr>
                <w:rFonts w:eastAsia="Calibri"/>
                <w:color w:val="000000"/>
              </w:rPr>
              <w:t>Chart Ferox, a.s.</w:t>
            </w:r>
          </w:p>
        </w:tc>
        <w:tc>
          <w:tcPr>
            <w:tcW w:w="5524" w:type="dxa"/>
          </w:tcPr>
          <w:p w14:paraId="593989A3" w14:textId="77777777" w:rsidR="000D054D" w:rsidRPr="00A11354" w:rsidRDefault="000D054D" w:rsidP="000D054D">
            <w:pPr>
              <w:autoSpaceDE w:val="0"/>
              <w:autoSpaceDN w:val="0"/>
              <w:adjustRightInd w:val="0"/>
              <w:rPr>
                <w:rFonts w:eastAsia="Calibri"/>
                <w:color w:val="000000"/>
              </w:rPr>
            </w:pPr>
            <w:r w:rsidRPr="00A11354">
              <w:rPr>
                <w:rFonts w:eastAsia="Calibri"/>
                <w:color w:val="000000"/>
              </w:rPr>
              <w:t>Analýza kryogenních ventilů (Ing. Kraus)</w:t>
            </w:r>
          </w:p>
        </w:tc>
        <w:tc>
          <w:tcPr>
            <w:tcW w:w="2143" w:type="dxa"/>
            <w:gridSpan w:val="2"/>
          </w:tcPr>
          <w:p w14:paraId="0F621340" w14:textId="77777777" w:rsidR="000D054D" w:rsidRPr="00A11354" w:rsidRDefault="000D054D" w:rsidP="000D054D">
            <w:pPr>
              <w:jc w:val="center"/>
            </w:pPr>
            <w:r w:rsidRPr="00A11354">
              <w:t>2022</w:t>
            </w:r>
          </w:p>
        </w:tc>
      </w:tr>
      <w:tr w:rsidR="000D054D" w:rsidRPr="00A11354" w14:paraId="01D87CFD" w14:textId="77777777" w:rsidTr="000D054D">
        <w:tc>
          <w:tcPr>
            <w:tcW w:w="2233" w:type="dxa"/>
          </w:tcPr>
          <w:p w14:paraId="6B900F5E" w14:textId="77777777" w:rsidR="000D054D" w:rsidRPr="00A11354" w:rsidRDefault="000D054D" w:rsidP="000D054D">
            <w:pPr>
              <w:autoSpaceDE w:val="0"/>
              <w:autoSpaceDN w:val="0"/>
              <w:adjustRightInd w:val="0"/>
              <w:rPr>
                <w:rFonts w:eastAsia="Calibri"/>
                <w:color w:val="000000"/>
              </w:rPr>
            </w:pPr>
            <w:r w:rsidRPr="00A11354">
              <w:rPr>
                <w:rFonts w:eastAsia="Calibri"/>
                <w:color w:val="000000"/>
              </w:rPr>
              <w:t>PAS Procení Automatizační Systémy, s.r.o.</w:t>
            </w:r>
          </w:p>
        </w:tc>
        <w:tc>
          <w:tcPr>
            <w:tcW w:w="5524" w:type="dxa"/>
          </w:tcPr>
          <w:p w14:paraId="10AA7B58" w14:textId="77777777" w:rsidR="000D054D" w:rsidRPr="00A11354" w:rsidRDefault="000D054D" w:rsidP="000D054D">
            <w:pPr>
              <w:autoSpaceDE w:val="0"/>
              <w:autoSpaceDN w:val="0"/>
              <w:adjustRightInd w:val="0"/>
              <w:rPr>
                <w:rFonts w:eastAsia="Calibri"/>
                <w:color w:val="000000"/>
              </w:rPr>
            </w:pPr>
            <w:r w:rsidRPr="00A11354">
              <w:rPr>
                <w:rFonts w:eastAsia="Calibri"/>
                <w:color w:val="000000"/>
              </w:rPr>
              <w:t>Diagnostický systém k nalezení příčin předčasného a nerovnoměrného opotřebení třídicích sít KM (Ph.D. Klimenda, Ph.D. Štěrba)</w:t>
            </w:r>
          </w:p>
        </w:tc>
        <w:tc>
          <w:tcPr>
            <w:tcW w:w="2143" w:type="dxa"/>
            <w:gridSpan w:val="2"/>
          </w:tcPr>
          <w:p w14:paraId="774A8B8C" w14:textId="77777777" w:rsidR="000D054D" w:rsidRPr="00A11354" w:rsidRDefault="000D054D" w:rsidP="000D054D">
            <w:pPr>
              <w:jc w:val="center"/>
            </w:pPr>
            <w:r w:rsidRPr="00A11354">
              <w:t>2020</w:t>
            </w:r>
          </w:p>
        </w:tc>
      </w:tr>
      <w:tr w:rsidR="000D054D" w:rsidRPr="00A11354" w14:paraId="11B84DDB" w14:textId="77777777" w:rsidTr="000D054D">
        <w:tc>
          <w:tcPr>
            <w:tcW w:w="2233" w:type="dxa"/>
          </w:tcPr>
          <w:p w14:paraId="693FA497" w14:textId="77777777" w:rsidR="000D054D" w:rsidRPr="00A11354" w:rsidRDefault="000D054D" w:rsidP="000D054D">
            <w:pPr>
              <w:autoSpaceDE w:val="0"/>
              <w:autoSpaceDN w:val="0"/>
              <w:adjustRightInd w:val="0"/>
              <w:rPr>
                <w:rFonts w:eastAsia="Calibri"/>
                <w:color w:val="000000"/>
              </w:rPr>
            </w:pPr>
            <w:r w:rsidRPr="00A11354">
              <w:rPr>
                <w:rFonts w:eastAsia="Calibri"/>
                <w:color w:val="000000"/>
              </w:rPr>
              <w:t>PAS Procení Automatizační Systémy, s.r.o.</w:t>
            </w:r>
          </w:p>
        </w:tc>
        <w:tc>
          <w:tcPr>
            <w:tcW w:w="5524" w:type="dxa"/>
          </w:tcPr>
          <w:p w14:paraId="499A14EA" w14:textId="77777777" w:rsidR="000D054D" w:rsidRPr="00A11354" w:rsidRDefault="000D054D" w:rsidP="000D054D">
            <w:pPr>
              <w:autoSpaceDE w:val="0"/>
              <w:autoSpaceDN w:val="0"/>
              <w:adjustRightInd w:val="0"/>
              <w:rPr>
                <w:rFonts w:eastAsia="Calibri"/>
                <w:color w:val="000000"/>
              </w:rPr>
            </w:pPr>
            <w:r w:rsidRPr="00A11354">
              <w:rPr>
                <w:rFonts w:eastAsia="Calibri"/>
                <w:color w:val="000000"/>
              </w:rPr>
              <w:t>Vývoj a realizace diagnostického systému s vhodnou senzorikou – inovační voucher ÚK (Ph.D. Klimenda)</w:t>
            </w:r>
          </w:p>
        </w:tc>
        <w:tc>
          <w:tcPr>
            <w:tcW w:w="2143" w:type="dxa"/>
            <w:gridSpan w:val="2"/>
          </w:tcPr>
          <w:p w14:paraId="3721409B" w14:textId="77777777" w:rsidR="000D054D" w:rsidRPr="00A11354" w:rsidRDefault="000D054D" w:rsidP="000D054D">
            <w:pPr>
              <w:jc w:val="center"/>
            </w:pPr>
            <w:r w:rsidRPr="00A11354">
              <w:t>2020</w:t>
            </w:r>
          </w:p>
        </w:tc>
      </w:tr>
      <w:tr w:rsidR="000D054D" w:rsidRPr="00A11354" w14:paraId="3CA5A0BA" w14:textId="77777777" w:rsidTr="000D054D">
        <w:tc>
          <w:tcPr>
            <w:tcW w:w="2233" w:type="dxa"/>
          </w:tcPr>
          <w:p w14:paraId="668F9256" w14:textId="77777777" w:rsidR="000D054D" w:rsidRPr="00A11354" w:rsidRDefault="000D054D" w:rsidP="000D054D">
            <w:pPr>
              <w:autoSpaceDE w:val="0"/>
              <w:autoSpaceDN w:val="0"/>
              <w:adjustRightInd w:val="0"/>
              <w:rPr>
                <w:rFonts w:eastAsia="Calibri"/>
                <w:color w:val="000000"/>
              </w:rPr>
            </w:pPr>
            <w:r w:rsidRPr="00A11354">
              <w:rPr>
                <w:rFonts w:eastAsia="Calibri"/>
                <w:color w:val="000000"/>
              </w:rPr>
              <w:t>ABB Power Grids Czech Republic, s.r.o.</w:t>
            </w:r>
          </w:p>
        </w:tc>
        <w:tc>
          <w:tcPr>
            <w:tcW w:w="5524" w:type="dxa"/>
          </w:tcPr>
          <w:p w14:paraId="2CEDEDE5" w14:textId="77777777" w:rsidR="000D054D" w:rsidRPr="00A11354" w:rsidRDefault="000D054D" w:rsidP="000D054D">
            <w:pPr>
              <w:autoSpaceDE w:val="0"/>
              <w:autoSpaceDN w:val="0"/>
              <w:adjustRightInd w:val="0"/>
              <w:rPr>
                <w:rFonts w:eastAsia="Calibri"/>
                <w:color w:val="000000"/>
              </w:rPr>
            </w:pPr>
            <w:r w:rsidRPr="00A11354">
              <w:rPr>
                <w:rFonts w:eastAsia="Calibri"/>
                <w:color w:val="000000"/>
              </w:rPr>
              <w:t>Analýza vodičů (doc. Cais)</w:t>
            </w:r>
          </w:p>
        </w:tc>
        <w:tc>
          <w:tcPr>
            <w:tcW w:w="2143" w:type="dxa"/>
            <w:gridSpan w:val="2"/>
          </w:tcPr>
          <w:p w14:paraId="3ECC3F4F" w14:textId="77777777" w:rsidR="000D054D" w:rsidRPr="00A11354" w:rsidRDefault="000D054D" w:rsidP="000D054D">
            <w:pPr>
              <w:jc w:val="center"/>
            </w:pPr>
            <w:r w:rsidRPr="00A11354">
              <w:t>2020</w:t>
            </w:r>
          </w:p>
        </w:tc>
      </w:tr>
      <w:tr w:rsidR="000D054D" w:rsidRPr="00A11354" w14:paraId="76B2594D" w14:textId="77777777" w:rsidTr="000D054D">
        <w:tc>
          <w:tcPr>
            <w:tcW w:w="2233" w:type="dxa"/>
          </w:tcPr>
          <w:p w14:paraId="3913D00B" w14:textId="77777777" w:rsidR="000D054D" w:rsidRPr="00A11354" w:rsidRDefault="000D054D" w:rsidP="000D054D">
            <w:pPr>
              <w:autoSpaceDE w:val="0"/>
              <w:autoSpaceDN w:val="0"/>
              <w:adjustRightInd w:val="0"/>
              <w:rPr>
                <w:rFonts w:eastAsia="Calibri"/>
                <w:color w:val="000000"/>
              </w:rPr>
            </w:pPr>
            <w:r w:rsidRPr="00A11354">
              <w:rPr>
                <w:rFonts w:eastAsia="Calibri"/>
                <w:color w:val="000000"/>
              </w:rPr>
              <w:t>ZF Electronic Klášterec s.r.o.</w:t>
            </w:r>
          </w:p>
        </w:tc>
        <w:tc>
          <w:tcPr>
            <w:tcW w:w="5524" w:type="dxa"/>
          </w:tcPr>
          <w:p w14:paraId="482112FB" w14:textId="77777777" w:rsidR="000D054D" w:rsidRPr="00A11354" w:rsidRDefault="000D054D" w:rsidP="000D054D">
            <w:pPr>
              <w:autoSpaceDE w:val="0"/>
              <w:autoSpaceDN w:val="0"/>
              <w:adjustRightInd w:val="0"/>
              <w:rPr>
                <w:rFonts w:eastAsia="Calibri"/>
                <w:color w:val="000000"/>
              </w:rPr>
            </w:pPr>
            <w:r w:rsidRPr="00A11354">
              <w:rPr>
                <w:rFonts w:eastAsia="Calibri"/>
                <w:color w:val="000000"/>
              </w:rPr>
              <w:t>Analýza v různých místech na přípojnicích (doc. Cais)</w:t>
            </w:r>
          </w:p>
        </w:tc>
        <w:tc>
          <w:tcPr>
            <w:tcW w:w="2143" w:type="dxa"/>
            <w:gridSpan w:val="2"/>
          </w:tcPr>
          <w:p w14:paraId="37E210FC" w14:textId="77777777" w:rsidR="000D054D" w:rsidRPr="00A11354" w:rsidRDefault="000D054D" w:rsidP="000D054D">
            <w:pPr>
              <w:jc w:val="center"/>
            </w:pPr>
            <w:r w:rsidRPr="00A11354">
              <w:t>2020</w:t>
            </w:r>
          </w:p>
        </w:tc>
      </w:tr>
      <w:tr w:rsidR="000D054D" w:rsidRPr="00A11354" w14:paraId="640DCE69" w14:textId="77777777" w:rsidTr="000D054D">
        <w:tc>
          <w:tcPr>
            <w:tcW w:w="2233" w:type="dxa"/>
          </w:tcPr>
          <w:p w14:paraId="3318E34C" w14:textId="77777777" w:rsidR="000D054D" w:rsidRPr="00A11354" w:rsidRDefault="000D054D" w:rsidP="000D054D">
            <w:pPr>
              <w:autoSpaceDE w:val="0"/>
              <w:autoSpaceDN w:val="0"/>
              <w:adjustRightInd w:val="0"/>
              <w:rPr>
                <w:rFonts w:eastAsia="Calibri"/>
                <w:color w:val="000000"/>
              </w:rPr>
            </w:pPr>
            <w:r w:rsidRPr="00A11354">
              <w:rPr>
                <w:rFonts w:eastAsia="Calibri"/>
                <w:color w:val="000000"/>
              </w:rPr>
              <w:t>Okresní soud Plzeň – město, Krajské státní zastupitelství v Praze, Okresní soud ve Strakonicích, Krajský soud v Praze, Okresní soud v Karlových Varech</w:t>
            </w:r>
          </w:p>
        </w:tc>
        <w:tc>
          <w:tcPr>
            <w:tcW w:w="5524" w:type="dxa"/>
          </w:tcPr>
          <w:p w14:paraId="5CD4AC0E" w14:textId="77777777" w:rsidR="000D054D" w:rsidRPr="00A11354" w:rsidRDefault="000D054D" w:rsidP="000D054D">
            <w:pPr>
              <w:autoSpaceDE w:val="0"/>
              <w:autoSpaceDN w:val="0"/>
              <w:adjustRightInd w:val="0"/>
              <w:rPr>
                <w:rFonts w:eastAsia="Calibri"/>
                <w:color w:val="000000"/>
              </w:rPr>
            </w:pPr>
            <w:r w:rsidRPr="00A11354">
              <w:rPr>
                <w:rFonts w:eastAsia="Calibri"/>
                <w:color w:val="000000"/>
              </w:rPr>
              <w:t>Tisk ochranných štítů (doc. Ing. Novotný)</w:t>
            </w:r>
          </w:p>
        </w:tc>
        <w:tc>
          <w:tcPr>
            <w:tcW w:w="2143" w:type="dxa"/>
            <w:gridSpan w:val="2"/>
          </w:tcPr>
          <w:p w14:paraId="65D97FEF" w14:textId="77777777" w:rsidR="000D054D" w:rsidRPr="00A11354" w:rsidRDefault="000D054D" w:rsidP="000D054D">
            <w:pPr>
              <w:jc w:val="center"/>
            </w:pPr>
            <w:r w:rsidRPr="00A11354">
              <w:t>2020</w:t>
            </w:r>
          </w:p>
        </w:tc>
      </w:tr>
      <w:tr w:rsidR="000D054D" w:rsidRPr="00A11354" w14:paraId="19E111AE" w14:textId="77777777" w:rsidTr="000D054D">
        <w:tc>
          <w:tcPr>
            <w:tcW w:w="2233" w:type="dxa"/>
          </w:tcPr>
          <w:p w14:paraId="00B48324" w14:textId="77777777" w:rsidR="000D054D" w:rsidRPr="00A11354" w:rsidRDefault="000D054D" w:rsidP="000D054D">
            <w:pPr>
              <w:autoSpaceDE w:val="0"/>
              <w:autoSpaceDN w:val="0"/>
              <w:adjustRightInd w:val="0"/>
              <w:rPr>
                <w:rFonts w:eastAsia="Calibri"/>
                <w:color w:val="000000"/>
              </w:rPr>
            </w:pPr>
            <w:r w:rsidRPr="00A11354">
              <w:rPr>
                <w:rFonts w:eastAsia="Calibri"/>
                <w:color w:val="000000"/>
              </w:rPr>
              <w:t>Inovační centrum Ústeckého kraje, z.s.</w:t>
            </w:r>
          </w:p>
        </w:tc>
        <w:tc>
          <w:tcPr>
            <w:tcW w:w="5524" w:type="dxa"/>
          </w:tcPr>
          <w:p w14:paraId="2817AC42" w14:textId="77777777" w:rsidR="000D054D" w:rsidRPr="00A11354" w:rsidRDefault="000D054D" w:rsidP="000D054D">
            <w:pPr>
              <w:autoSpaceDE w:val="0"/>
              <w:autoSpaceDN w:val="0"/>
              <w:adjustRightInd w:val="0"/>
              <w:rPr>
                <w:rFonts w:eastAsia="Calibri"/>
                <w:color w:val="000000"/>
              </w:rPr>
            </w:pPr>
            <w:r w:rsidRPr="00A11354">
              <w:rPr>
                <w:rFonts w:eastAsia="Calibri"/>
                <w:color w:val="000000"/>
              </w:rPr>
              <w:t>Tisk ochranných štítů (doc. Nováková)</w:t>
            </w:r>
          </w:p>
        </w:tc>
        <w:tc>
          <w:tcPr>
            <w:tcW w:w="2143" w:type="dxa"/>
            <w:gridSpan w:val="2"/>
          </w:tcPr>
          <w:p w14:paraId="2F3831F3" w14:textId="77777777" w:rsidR="000D054D" w:rsidRPr="00A11354" w:rsidRDefault="000D054D" w:rsidP="000D054D">
            <w:pPr>
              <w:jc w:val="center"/>
            </w:pPr>
            <w:r w:rsidRPr="00A11354">
              <w:t>2020</w:t>
            </w:r>
          </w:p>
        </w:tc>
      </w:tr>
      <w:tr w:rsidR="000D054D" w:rsidRPr="00A11354" w14:paraId="036E1966" w14:textId="77777777" w:rsidTr="000D054D">
        <w:tc>
          <w:tcPr>
            <w:tcW w:w="2233" w:type="dxa"/>
          </w:tcPr>
          <w:p w14:paraId="6A700C99" w14:textId="77777777" w:rsidR="000D054D" w:rsidRPr="00A11354" w:rsidRDefault="000D054D" w:rsidP="000D054D">
            <w:pPr>
              <w:autoSpaceDE w:val="0"/>
              <w:autoSpaceDN w:val="0"/>
              <w:adjustRightInd w:val="0"/>
              <w:rPr>
                <w:rFonts w:eastAsia="Calibri"/>
                <w:color w:val="000000"/>
              </w:rPr>
            </w:pPr>
            <w:r w:rsidRPr="00A11354">
              <w:rPr>
                <w:rFonts w:eastAsia="Calibri"/>
                <w:color w:val="000000"/>
              </w:rPr>
              <w:t>JP Clean Servis – správa nemovitostí, s.</w:t>
            </w:r>
            <w:proofErr w:type="gramStart"/>
            <w:r w:rsidRPr="00A11354">
              <w:rPr>
                <w:rFonts w:eastAsia="Calibri"/>
                <w:color w:val="000000"/>
              </w:rPr>
              <w:t>r.o</w:t>
            </w:r>
            <w:proofErr w:type="gramEnd"/>
          </w:p>
        </w:tc>
        <w:tc>
          <w:tcPr>
            <w:tcW w:w="5524" w:type="dxa"/>
          </w:tcPr>
          <w:p w14:paraId="67A03D9B" w14:textId="77777777" w:rsidR="000D054D" w:rsidRPr="00A11354" w:rsidRDefault="000D054D" w:rsidP="000D054D">
            <w:pPr>
              <w:autoSpaceDE w:val="0"/>
              <w:autoSpaceDN w:val="0"/>
              <w:adjustRightInd w:val="0"/>
              <w:rPr>
                <w:rFonts w:eastAsia="Calibri"/>
                <w:color w:val="000000"/>
              </w:rPr>
            </w:pPr>
            <w:r w:rsidRPr="00A11354">
              <w:rPr>
                <w:rFonts w:eastAsia="Calibri"/>
                <w:color w:val="000000"/>
              </w:rPr>
              <w:t xml:space="preserve">Výzkum výroby čistícího zařízení pracujícího na principu čištění ozonem v uzavřené místnosti s využitím technologií </w:t>
            </w:r>
            <w:proofErr w:type="gramStart"/>
            <w:r w:rsidRPr="00A11354">
              <w:rPr>
                <w:rFonts w:eastAsia="Calibri"/>
                <w:color w:val="000000"/>
              </w:rPr>
              <w:t>3D</w:t>
            </w:r>
            <w:proofErr w:type="gramEnd"/>
            <w:r w:rsidRPr="00A11354">
              <w:rPr>
                <w:rFonts w:eastAsia="Calibri"/>
                <w:color w:val="000000"/>
              </w:rPr>
              <w:t xml:space="preserve"> prototyping, 3D tisk (doc. Chalupa)</w:t>
            </w:r>
          </w:p>
        </w:tc>
        <w:tc>
          <w:tcPr>
            <w:tcW w:w="2143" w:type="dxa"/>
            <w:gridSpan w:val="2"/>
          </w:tcPr>
          <w:p w14:paraId="09685ABF" w14:textId="77777777" w:rsidR="000D054D" w:rsidRPr="00A11354" w:rsidRDefault="000D054D" w:rsidP="000D054D">
            <w:pPr>
              <w:jc w:val="center"/>
            </w:pPr>
            <w:r w:rsidRPr="00A11354">
              <w:t>2020</w:t>
            </w:r>
          </w:p>
        </w:tc>
      </w:tr>
      <w:tr w:rsidR="000D054D" w:rsidRPr="00A11354" w14:paraId="0B61B53B" w14:textId="77777777" w:rsidTr="000D054D">
        <w:tc>
          <w:tcPr>
            <w:tcW w:w="2233" w:type="dxa"/>
          </w:tcPr>
          <w:p w14:paraId="31D10086" w14:textId="77777777" w:rsidR="000D054D" w:rsidRPr="00A11354" w:rsidRDefault="000D054D" w:rsidP="000D054D">
            <w:pPr>
              <w:autoSpaceDE w:val="0"/>
              <w:autoSpaceDN w:val="0"/>
              <w:adjustRightInd w:val="0"/>
              <w:rPr>
                <w:rFonts w:eastAsia="Calibri"/>
                <w:color w:val="000000"/>
              </w:rPr>
            </w:pPr>
            <w:r w:rsidRPr="00A11354">
              <w:rPr>
                <w:rFonts w:eastAsia="Calibri"/>
                <w:color w:val="000000"/>
              </w:rPr>
              <w:t>HUDYsport Czech, s.r.o.</w:t>
            </w:r>
          </w:p>
        </w:tc>
        <w:tc>
          <w:tcPr>
            <w:tcW w:w="5524" w:type="dxa"/>
          </w:tcPr>
          <w:p w14:paraId="3A0DDD70" w14:textId="77777777" w:rsidR="000D054D" w:rsidRPr="00A11354" w:rsidRDefault="000D054D" w:rsidP="000D054D">
            <w:pPr>
              <w:autoSpaceDE w:val="0"/>
              <w:autoSpaceDN w:val="0"/>
              <w:adjustRightInd w:val="0"/>
              <w:rPr>
                <w:rFonts w:eastAsia="Calibri"/>
                <w:color w:val="000000"/>
              </w:rPr>
            </w:pPr>
            <w:r w:rsidRPr="00A11354">
              <w:rPr>
                <w:rFonts w:eastAsia="Calibri"/>
                <w:color w:val="000000"/>
              </w:rPr>
              <w:t>Výzkum výroby horolezeckých úchopů s využitím 3D tisku (Ph.D. Svoboda)</w:t>
            </w:r>
          </w:p>
        </w:tc>
        <w:tc>
          <w:tcPr>
            <w:tcW w:w="2143" w:type="dxa"/>
            <w:gridSpan w:val="2"/>
          </w:tcPr>
          <w:p w14:paraId="40F4D37A" w14:textId="77777777" w:rsidR="000D054D" w:rsidRPr="00A11354" w:rsidRDefault="000D054D" w:rsidP="000D054D">
            <w:pPr>
              <w:jc w:val="center"/>
            </w:pPr>
            <w:r w:rsidRPr="00A11354">
              <w:t>2020</w:t>
            </w:r>
          </w:p>
        </w:tc>
      </w:tr>
      <w:tr w:rsidR="000D054D" w:rsidRPr="00A11354" w14:paraId="448BBC26" w14:textId="77777777" w:rsidTr="000D054D">
        <w:tc>
          <w:tcPr>
            <w:tcW w:w="9900" w:type="dxa"/>
            <w:gridSpan w:val="4"/>
            <w:shd w:val="clear" w:color="auto" w:fill="F7CAAC"/>
          </w:tcPr>
          <w:p w14:paraId="3E725DF8" w14:textId="77777777" w:rsidR="000D054D" w:rsidRPr="00A11354" w:rsidRDefault="000D054D" w:rsidP="000D054D">
            <w:pPr>
              <w:rPr>
                <w:sz w:val="24"/>
              </w:rPr>
            </w:pPr>
            <w:r w:rsidRPr="00A11354">
              <w:rPr>
                <w:b/>
              </w:rPr>
              <w:t>Odborné aktivity vztahující se k tvůrčí, resp. vědecké a umělecké činnosti vysoké školy, která souvisí se studijním programem</w:t>
            </w:r>
          </w:p>
        </w:tc>
      </w:tr>
      <w:tr w:rsidR="000D054D" w:rsidRPr="00A11354" w14:paraId="688E6DAC" w14:textId="77777777" w:rsidTr="000D054D">
        <w:trPr>
          <w:trHeight w:val="425"/>
        </w:trPr>
        <w:tc>
          <w:tcPr>
            <w:tcW w:w="9900" w:type="dxa"/>
            <w:gridSpan w:val="4"/>
            <w:shd w:val="clear" w:color="auto" w:fill="FFFFFF"/>
          </w:tcPr>
          <w:p w14:paraId="3FBDDB77" w14:textId="77777777" w:rsidR="000D054D" w:rsidRPr="00A11354" w:rsidRDefault="000D054D" w:rsidP="000D054D">
            <w:pPr>
              <w:jc w:val="both"/>
            </w:pPr>
            <w:r w:rsidRPr="00A11354">
              <w:t xml:space="preserve">V současné době je podáno anebo se připravuje pro podání několik projektů v oblasti energetiky, které mají zajistit hlubší provázání této oblasti na FSI s energetickými a průmyslovými podniky ve vztahu k obnovitelným zdrojům energie, akumulaci energie a tuhých alternativních paliv, a také i oblasti medicíny.  </w:t>
            </w:r>
          </w:p>
          <w:p w14:paraId="71994004" w14:textId="77777777" w:rsidR="000D054D" w:rsidRPr="00A11354" w:rsidRDefault="000D054D" w:rsidP="000D054D">
            <w:pPr>
              <w:jc w:val="both"/>
            </w:pPr>
          </w:p>
          <w:p w14:paraId="1F39C6DA" w14:textId="77777777" w:rsidR="000D054D" w:rsidRPr="00A11354" w:rsidRDefault="000D054D" w:rsidP="000D054D">
            <w:pPr>
              <w:jc w:val="both"/>
            </w:pPr>
            <w:r w:rsidRPr="00A11354">
              <w:t xml:space="preserve">V současné době a následujících letech (2024-2027) je řešen strategický projekt GET Centrum UJEP (Green Energy Technologies Centre – GET Centre). Projekt GET Centre je společným projektem Univerzity Jana Evangelisty Purkyně v Ústí nad Labem, předních vědeckovýzkumných univerzit zabývajících se udržitelnou energetikou a vodíkovými technologiemi ČVUT FS a VŠCHT a průmyslových partnerů ÚJV Řež a 7Inntech, kteří hrají klíčovou roli v transformující se ekonomice Ústeckého kraje od uhelného regionu směrem k nízkoemisní energetice a znalostní ekonomice. Projekt zahrnuje inovaci existujících bakalářských a magisterských studijních programů v oboru Energetika s důrazem na moderní nízko-emisní a bezemisní energetické systémy, udržitelnou energetiku, pokročilé metody konstrukce a virtualizace. Tato inovace bude realizována v rámci projektu GET CENTRE UJEP. Cílem je zlepšení a inovace stávajících studijních programů za účelem posílení kompetencí absolventů FSI UJEP v oblasti obnovitelné a bezemisní energetiky. K dosažení tohoto cíle budou zaměstnanci FSI UJEP absolvovat krátkodobé a dlouhodobé stáže na zahraničních pracovištích za účelem posílení jejich znalostí a dovedností, které budou následně využity při přípravě nového doktorského studijního programu a inovacích stávajících programů. Expertní výzkumné skupiny, vytvořené v rámci projektu, budou zapojeny do zlepšování výuky s cílem co nejúžeji propojit vědecký výzkum a vzdělávací platformu centra. </w:t>
            </w:r>
          </w:p>
          <w:p w14:paraId="068E542B" w14:textId="77777777" w:rsidR="000D054D" w:rsidRPr="00A11354" w:rsidRDefault="000D054D" w:rsidP="000D054D">
            <w:pPr>
              <w:jc w:val="both"/>
            </w:pPr>
          </w:p>
          <w:p w14:paraId="1D3FA73A" w14:textId="77777777" w:rsidR="000D054D" w:rsidRPr="00A11354" w:rsidRDefault="000D054D" w:rsidP="000D054D">
            <w:pPr>
              <w:jc w:val="both"/>
            </w:pPr>
            <w:r w:rsidRPr="00A11354">
              <w:t>Projekt MEDITECH (</w:t>
            </w:r>
            <w:proofErr w:type="gramStart"/>
            <w:r w:rsidRPr="00A11354">
              <w:t>2025 – 2028</w:t>
            </w:r>
            <w:proofErr w:type="gramEnd"/>
            <w:r w:rsidRPr="00A11354">
              <w:t xml:space="preserve">) reflektuje dlouhodobou potřebu institucionalizace a vzájemné provazby týmů, které se zabývají podobnou problematikou v oblasti výzkumu proudění krve a laboratorních modelů cévních struktur určených pro systematický výzkum. Výzkumné aktivity projektu představují komplexní a multioborový přístup k řešení výzkumných a aplikačních výzev v oblasti hemodynamiky. Díky tomuto přístupu je projekt schopen efektivně řešit medicínské téma s použitím širokého spektra technických prostředků z oblasti mechaniky tekutin. Řešena budou výzkumná témata s cílem posílit komplexní diagnostiku patologických jevů spojených s kardiovaskulárními onemocněními a malformacemi cév. Dalším výzkumným tématem je rozvoj inovativních postupů pro výrobu laboratorních modelů cévních struktur s vysokým stupněm anatomické přesnosti. </w:t>
            </w:r>
          </w:p>
          <w:p w14:paraId="2DFF18FD" w14:textId="77777777" w:rsidR="000D054D" w:rsidRPr="00A11354" w:rsidRDefault="000D054D" w:rsidP="000D054D">
            <w:pPr>
              <w:jc w:val="both"/>
            </w:pPr>
          </w:p>
          <w:p w14:paraId="2E6E6F3D" w14:textId="77777777" w:rsidR="000D054D" w:rsidRPr="00A11354" w:rsidRDefault="000D054D" w:rsidP="000D054D">
            <w:pPr>
              <w:contextualSpacing/>
              <w:jc w:val="both"/>
            </w:pPr>
            <w:r w:rsidRPr="00A11354">
              <w:t xml:space="preserve">Dalším stěžejním zahájeným projektem je projekt TAČR z oblastí energetiky (Technologie nízkoemisního spalování tuhých alternativních paliv pro sekvestraci CO2). V něm se jedná a návrh technologického systému měření CO2 ve spalinách pro jeho další eliminaci ze spalin.  </w:t>
            </w:r>
          </w:p>
          <w:p w14:paraId="5DAE3C05" w14:textId="77777777" w:rsidR="000D054D" w:rsidRPr="00A11354" w:rsidRDefault="000D054D" w:rsidP="000D054D">
            <w:pPr>
              <w:jc w:val="both"/>
            </w:pPr>
          </w:p>
          <w:p w14:paraId="004162E3" w14:textId="77777777" w:rsidR="000D054D" w:rsidRPr="00A11354" w:rsidRDefault="000D054D" w:rsidP="000D054D">
            <w:pPr>
              <w:jc w:val="both"/>
            </w:pPr>
            <w:r w:rsidRPr="00A11354">
              <w:t>Spolupráce FSI s Ústeckým krajem je také rozšiřována v rámci kooperace s Transformačním centrem Ústeckého kraje, díky němuž dochází k provázání a kooperaci při výchově studentů, vybavování laboratoří a vědy a výzkumu v oblasti udržitelných technologií, energetiky a environmentálních aspektů, spolupráci na strategických projektech a dokumentech v rámci rozvoje a transformace Ústeckého kraje.</w:t>
            </w:r>
          </w:p>
          <w:p w14:paraId="677B547C" w14:textId="77777777" w:rsidR="000D054D" w:rsidRPr="00A11354" w:rsidRDefault="000D054D" w:rsidP="000D054D">
            <w:pPr>
              <w:jc w:val="both"/>
            </w:pPr>
          </w:p>
          <w:p w14:paraId="016517D5" w14:textId="77777777" w:rsidR="000D054D" w:rsidRPr="00A11354" w:rsidRDefault="000D054D" w:rsidP="000D054D">
            <w:pPr>
              <w:contextualSpacing/>
              <w:jc w:val="both"/>
            </w:pPr>
            <w:r w:rsidRPr="00A11354">
              <w:t xml:space="preserve">Na FSI, Ústavu strojů a energetiky, je nyní řešen schválený projekt Interreg Česko – Sasko 2021-2027 (Hochschule Zittau/Görlitz), s přímou realizací od zimního semestru akademického roku 2024/2025. Jedná se o mezinárodní kooperační projekt mezi vysokými školami pro studenty bakalářského studijního programu Energetika a Konstrukce strojů a zařízení za účelem zvýšení hospodářského, ekologického a sociálního rozvoje společnosti v příhraničí. V tomto případě se jedná o transfer zkušeností z oblasti konstruování a energetiky v rámci měření v laboratořích HZG pro studenty FSI UJEP. </w:t>
            </w:r>
          </w:p>
          <w:p w14:paraId="1E4FEEC5" w14:textId="77777777" w:rsidR="000D054D" w:rsidRPr="00A11354" w:rsidRDefault="000D054D" w:rsidP="000D054D">
            <w:pPr>
              <w:contextualSpacing/>
              <w:jc w:val="both"/>
            </w:pPr>
          </w:p>
          <w:p w14:paraId="7B87AB5E" w14:textId="77777777" w:rsidR="000D054D" w:rsidRPr="00A11354" w:rsidRDefault="000D054D" w:rsidP="000D054D">
            <w:pPr>
              <w:contextualSpacing/>
              <w:jc w:val="both"/>
            </w:pPr>
            <w:r w:rsidRPr="00A11354">
              <w:t xml:space="preserve">Dalším podaným projektem Interreg Česko – Sasko 2021-2027 je projekt Česko – saské zkušenosti s vodíkovou ekonomikou pro roky 2025 až 2026. </w:t>
            </w:r>
          </w:p>
          <w:p w14:paraId="1EC63C82" w14:textId="77777777" w:rsidR="000D054D" w:rsidRPr="00A11354" w:rsidRDefault="000D054D" w:rsidP="000D054D">
            <w:pPr>
              <w:contextualSpacing/>
              <w:jc w:val="both"/>
            </w:pPr>
          </w:p>
          <w:p w14:paraId="360C1321" w14:textId="77777777" w:rsidR="000D054D" w:rsidRPr="00A11354" w:rsidRDefault="000D054D" w:rsidP="000D054D">
            <w:pPr>
              <w:contextualSpacing/>
              <w:jc w:val="both"/>
            </w:pPr>
            <w:r w:rsidRPr="00A11354">
              <w:t>Kooperaci s dalšími vysokými školami a IZS zajišťuje podaný projekt Bezpilotní záchranné vznášedlo (OPSEC 2023-2029). Projekt se zaměřuje na výzkum zlepšení terénní průchodnosti vznášedla a využití bezpilotního dálkového řízení. Cílem je vytvořit simulační model, optimalizovat konstrukci a vyvinout funkční vzor záchranného vznášedla pro přepravu zraněných osob. Vznášedlo bude vybaveno přídavným pásovým podvozkem a umožní jak dálkové, tak přímé ovládání.</w:t>
            </w:r>
          </w:p>
          <w:p w14:paraId="0846B2E8" w14:textId="77777777" w:rsidR="000D054D" w:rsidRPr="00A11354" w:rsidRDefault="000D054D" w:rsidP="000D054D">
            <w:pPr>
              <w:jc w:val="both"/>
            </w:pPr>
          </w:p>
          <w:p w14:paraId="1B4A2090" w14:textId="77777777" w:rsidR="000D054D" w:rsidRPr="00A11354" w:rsidRDefault="000D054D" w:rsidP="000D054D">
            <w:pPr>
              <w:jc w:val="both"/>
            </w:pPr>
            <w:r w:rsidRPr="00A11354">
              <w:t xml:space="preserve">Fakulta strojního inženýrství UJEP pořádá řadu mezinárodních vědeckých konferencí. Jedná se o pravidelně konající se konference: </w:t>
            </w:r>
          </w:p>
          <w:p w14:paraId="05CFE339" w14:textId="77777777" w:rsidR="000D054D" w:rsidRPr="00A11354" w:rsidRDefault="000D054D" w:rsidP="001538AA">
            <w:pPr>
              <w:numPr>
                <w:ilvl w:val="0"/>
                <w:numId w:val="7"/>
              </w:numPr>
              <w:jc w:val="both"/>
            </w:pPr>
            <w:r w:rsidRPr="00A11354">
              <w:t xml:space="preserve">Experimentální a výpočtové metody v inženýrství (12. ročník, 2025) </w:t>
            </w:r>
            <w:hyperlink r:id="rId64" w:history="1">
              <w:r w:rsidRPr="00A11354">
                <w:rPr>
                  <w:rStyle w:val="Hypertextovodkaz"/>
                </w:rPr>
                <w:t>https://konference-fsi.cz/evm2024/</w:t>
              </w:r>
            </w:hyperlink>
            <w:r w:rsidRPr="00A11354">
              <w:t xml:space="preserve"> </w:t>
            </w:r>
          </w:p>
          <w:p w14:paraId="134CA9F2" w14:textId="77777777" w:rsidR="000D054D" w:rsidRPr="00A11354" w:rsidRDefault="000D054D" w:rsidP="001538AA">
            <w:pPr>
              <w:numPr>
                <w:ilvl w:val="0"/>
                <w:numId w:val="7"/>
              </w:numPr>
              <w:jc w:val="both"/>
            </w:pPr>
            <w:r w:rsidRPr="00A11354">
              <w:t xml:space="preserve">Aluminium a neželezné kovy (12. ročník, 2022) </w:t>
            </w:r>
            <w:hyperlink r:id="rId65" w:history="1">
              <w:r w:rsidRPr="00A11354">
                <w:rPr>
                  <w:rStyle w:val="Hypertextovodkaz"/>
                </w:rPr>
                <w:t>https://konference-fsi.cz/Aluminium2022/</w:t>
              </w:r>
            </w:hyperlink>
            <w:r w:rsidRPr="00A11354">
              <w:t xml:space="preserve"> </w:t>
            </w:r>
          </w:p>
          <w:p w14:paraId="7F207124" w14:textId="77777777" w:rsidR="000D054D" w:rsidRPr="00A11354" w:rsidRDefault="000D054D" w:rsidP="001538AA">
            <w:pPr>
              <w:numPr>
                <w:ilvl w:val="0"/>
                <w:numId w:val="7"/>
              </w:numPr>
              <w:jc w:val="both"/>
            </w:pPr>
            <w:r w:rsidRPr="00A11354">
              <w:t xml:space="preserve">Mikroskopie a nedestruktivní zkoušení materiálu (7. ročník, 2023) </w:t>
            </w:r>
            <w:hyperlink r:id="rId66" w:history="1">
              <w:r w:rsidRPr="00A11354">
                <w:rPr>
                  <w:rStyle w:val="Hypertextovodkaz"/>
                </w:rPr>
                <w:t>https://konference-fsi.cz/MicroNdt2023/</w:t>
              </w:r>
            </w:hyperlink>
            <w:r w:rsidRPr="00A11354">
              <w:t xml:space="preserve"> </w:t>
            </w:r>
          </w:p>
          <w:p w14:paraId="1AA1762E" w14:textId="77777777" w:rsidR="000D054D" w:rsidRPr="00A11354" w:rsidRDefault="000D054D" w:rsidP="000D054D">
            <w:pPr>
              <w:jc w:val="both"/>
            </w:pPr>
          </w:p>
          <w:p w14:paraId="3F3F7F2E" w14:textId="77777777" w:rsidR="000D054D" w:rsidRPr="00A11354" w:rsidRDefault="000D054D" w:rsidP="000D054D">
            <w:pPr>
              <w:jc w:val="both"/>
            </w:pPr>
            <w:r w:rsidRPr="00A11354">
              <w:t xml:space="preserve">Nejvýznamnější je pro oblast zaměření předkládaného studijního programu </w:t>
            </w:r>
            <w:r w:rsidRPr="00A11354">
              <w:rPr>
                <w:b/>
              </w:rPr>
              <w:t>konference Experimentální a výpočtové metody v inženýrství</w:t>
            </w:r>
            <w:r w:rsidRPr="00A11354">
              <w:t xml:space="preserve">, která cílí na mladé vědecké pracovníky se záměrem prezentování teoretických, numerických a experimentálních výsledků dosažených v oblastech strojírenství, materiálového inženýrství, energetiky a robotiky. Témata konference jsou zaměřena například na nové trendy v řídicích systémech výrobních procesů v návaznosti na průmysl 4.0, materiály v energetice, elektromobilitou a vodíkovými technologiemi, obnovitelnými zdroji energie a akumulací energie, a také na mikrosítě a ostrovní napájecí systémy.  </w:t>
            </w:r>
          </w:p>
          <w:p w14:paraId="01FED198" w14:textId="77777777" w:rsidR="000D054D" w:rsidRPr="00A11354" w:rsidRDefault="000D054D" w:rsidP="000D054D">
            <w:pPr>
              <w:jc w:val="both"/>
            </w:pPr>
          </w:p>
          <w:p w14:paraId="27BB6B71" w14:textId="77777777" w:rsidR="000D054D" w:rsidRPr="00A11354" w:rsidRDefault="000D054D" w:rsidP="000D054D">
            <w:pPr>
              <w:jc w:val="both"/>
            </w:pPr>
            <w:r w:rsidRPr="00A11354">
              <w:t xml:space="preserve">V rámci svého Vědeckotechnického parku FSI dlouhodobě redakčně zabezpečuje a vydává </w:t>
            </w:r>
            <w:r w:rsidRPr="00A11354">
              <w:rPr>
                <w:b/>
              </w:rPr>
              <w:t>časopis Manufacturing Technology</w:t>
            </w:r>
            <w:r w:rsidRPr="00A11354">
              <w:t>, který je od roku 2012 indexovaný v databázi Scopus, a od roku 2020 jsou jeho články indexovány rovněž v databázi Web of Science. (</w:t>
            </w:r>
            <w:hyperlink r:id="rId67" w:history="1">
              <w:r w:rsidRPr="00A11354">
                <w:rPr>
                  <w:rStyle w:val="Hypertextovodkaz"/>
                </w:rPr>
                <w:t>https://www.journalmt.com/</w:t>
              </w:r>
            </w:hyperlink>
            <w:r w:rsidRPr="00A11354">
              <w:t xml:space="preserve">) </w:t>
            </w:r>
          </w:p>
          <w:p w14:paraId="5C15A2DF" w14:textId="77777777" w:rsidR="000D054D" w:rsidRPr="00A11354" w:rsidRDefault="000D054D" w:rsidP="000D054D">
            <w:pPr>
              <w:jc w:val="both"/>
            </w:pPr>
          </w:p>
          <w:p w14:paraId="4516272B" w14:textId="77777777" w:rsidR="000D054D" w:rsidRPr="00A11354" w:rsidRDefault="000D054D" w:rsidP="000D054D">
            <w:pPr>
              <w:jc w:val="both"/>
            </w:pPr>
            <w:r w:rsidRPr="00A11354">
              <w:t>Fakulta je rovněž činná v rámci různých sdružení, z nichž některá jsou přímo související se studijním programem:</w:t>
            </w:r>
          </w:p>
          <w:p w14:paraId="7DE97482" w14:textId="77777777" w:rsidR="000D054D" w:rsidRPr="00A11354" w:rsidRDefault="000D054D" w:rsidP="001538AA">
            <w:pPr>
              <w:numPr>
                <w:ilvl w:val="0"/>
                <w:numId w:val="8"/>
              </w:numPr>
              <w:jc w:val="both"/>
              <w:rPr>
                <w:b/>
              </w:rPr>
            </w:pPr>
            <w:r w:rsidRPr="00A11354">
              <w:rPr>
                <w:b/>
              </w:rPr>
              <w:t>Česká společnost pro mechaniku</w:t>
            </w:r>
          </w:p>
          <w:p w14:paraId="0027A1E8" w14:textId="77777777" w:rsidR="000D054D" w:rsidRPr="00A11354" w:rsidRDefault="000D054D" w:rsidP="001538AA">
            <w:pPr>
              <w:numPr>
                <w:ilvl w:val="0"/>
                <w:numId w:val="8"/>
              </w:numPr>
              <w:jc w:val="both"/>
              <w:rPr>
                <w:b/>
              </w:rPr>
            </w:pPr>
            <w:r w:rsidRPr="00A11354">
              <w:rPr>
                <w:b/>
              </w:rPr>
              <w:t>Svaz průmyslu a obchodu České republiky</w:t>
            </w:r>
          </w:p>
          <w:p w14:paraId="0B7AEC5E" w14:textId="77777777" w:rsidR="000D054D" w:rsidRPr="00A11354" w:rsidRDefault="000D054D" w:rsidP="001538AA">
            <w:pPr>
              <w:numPr>
                <w:ilvl w:val="0"/>
                <w:numId w:val="8"/>
              </w:numPr>
              <w:jc w:val="both"/>
              <w:rPr>
                <w:b/>
              </w:rPr>
            </w:pPr>
            <w:r w:rsidRPr="00A11354">
              <w:rPr>
                <w:b/>
              </w:rPr>
              <w:t>Asociace strojních inženýrů České republiky</w:t>
            </w:r>
          </w:p>
          <w:p w14:paraId="05CA96A3" w14:textId="77777777" w:rsidR="000D054D" w:rsidRPr="00A11354" w:rsidRDefault="000D054D" w:rsidP="001538AA">
            <w:pPr>
              <w:numPr>
                <w:ilvl w:val="0"/>
                <w:numId w:val="8"/>
              </w:numPr>
              <w:jc w:val="both"/>
            </w:pPr>
            <w:r w:rsidRPr="00A11354">
              <w:t>Český svaz zaměstnavatelů v energetice</w:t>
            </w:r>
          </w:p>
          <w:p w14:paraId="4801ADD1" w14:textId="77777777" w:rsidR="000D054D" w:rsidRPr="00A11354" w:rsidRDefault="000D054D" w:rsidP="001538AA">
            <w:pPr>
              <w:numPr>
                <w:ilvl w:val="0"/>
                <w:numId w:val="8"/>
              </w:numPr>
              <w:jc w:val="both"/>
            </w:pPr>
            <w:r w:rsidRPr="00A11354">
              <w:t>Teplárenské sdružení České republiky</w:t>
            </w:r>
          </w:p>
          <w:p w14:paraId="037607DE" w14:textId="77777777" w:rsidR="000D054D" w:rsidRPr="00A11354" w:rsidRDefault="000D054D" w:rsidP="001538AA">
            <w:pPr>
              <w:numPr>
                <w:ilvl w:val="0"/>
                <w:numId w:val="8"/>
              </w:numPr>
              <w:jc w:val="both"/>
            </w:pPr>
            <w:r w:rsidRPr="00A11354">
              <w:t>Hospodářská komora České republiky</w:t>
            </w:r>
          </w:p>
          <w:p w14:paraId="62189388" w14:textId="77777777" w:rsidR="000D054D" w:rsidRPr="00A11354" w:rsidRDefault="000D054D" w:rsidP="000D054D">
            <w:pPr>
              <w:jc w:val="both"/>
            </w:pPr>
          </w:p>
          <w:p w14:paraId="63E0B7F9" w14:textId="77777777" w:rsidR="000D054D" w:rsidRPr="00A11354" w:rsidRDefault="000D054D" w:rsidP="000D054D">
            <w:pPr>
              <w:jc w:val="both"/>
            </w:pPr>
            <w:r w:rsidRPr="00A11354">
              <w:t>Díky členství FSI ve zmíněných organizacích, je rozvíjena vzájemná spolupráce v podobě hrazení nákladů na pořádání exkurzí, poplatků za vložné či účast na odborných seminářích, konferencích a výstavách.</w:t>
            </w:r>
          </w:p>
          <w:p w14:paraId="3EFEB70E" w14:textId="77777777" w:rsidR="000D054D" w:rsidRPr="00A11354" w:rsidRDefault="000D054D" w:rsidP="000D054D">
            <w:pPr>
              <w:jc w:val="both"/>
            </w:pPr>
          </w:p>
          <w:p w14:paraId="4CC167A1" w14:textId="77777777" w:rsidR="000D054D" w:rsidRPr="00A11354" w:rsidRDefault="000D054D" w:rsidP="000D054D">
            <w:pPr>
              <w:jc w:val="both"/>
            </w:pPr>
            <w:r w:rsidRPr="00A11354">
              <w:t xml:space="preserve">Studenti doktorské studia FSI využívají studentské granty pro finanční zajištění vlastního výzkumu a podpory svého studia. Každoročně se přiděluji 4 až 6 nových studentských grantů, které jsou zaměřeny do oblastí vědy a výzkumu disertačních prací. </w:t>
            </w:r>
          </w:p>
          <w:p w14:paraId="32B179A2" w14:textId="77777777" w:rsidR="000D054D" w:rsidRPr="00A11354" w:rsidRDefault="000D054D" w:rsidP="000D054D">
            <w:pPr>
              <w:jc w:val="both"/>
            </w:pPr>
          </w:p>
          <w:p w14:paraId="5D941624" w14:textId="77777777" w:rsidR="000D054D" w:rsidRPr="00A11354" w:rsidRDefault="000D054D" w:rsidP="000D054D">
            <w:pPr>
              <w:jc w:val="both"/>
            </w:pPr>
            <w:r w:rsidRPr="00A11354">
              <w:t xml:space="preserve">Pracovníci fakulty rovněž pravidelně žádají a v případě schválení řeší též projekty rozvojového a vzdělávacího charakteru, například pro vybavení laboratoří moderními zařízeními, zkvalitnění obsahových náplní praxí studentů, rozvoj mezinárodních mobilit aj. </w:t>
            </w:r>
          </w:p>
          <w:p w14:paraId="15223833" w14:textId="77777777" w:rsidR="000D054D" w:rsidRPr="00A11354" w:rsidRDefault="000D054D" w:rsidP="000D054D">
            <w:pPr>
              <w:jc w:val="both"/>
            </w:pPr>
          </w:p>
          <w:p w14:paraId="5CD2BD30" w14:textId="77777777" w:rsidR="000D054D" w:rsidRPr="00A11354" w:rsidRDefault="000D054D" w:rsidP="000D054D">
            <w:pPr>
              <w:jc w:val="both"/>
            </w:pPr>
            <w:r w:rsidRPr="00A11354">
              <w:t xml:space="preserve">Každoročně jsou vydávána skripta tvořená pracovníky FSI, a to vždy na konci každého roku. Skripta jsou zaměřena vždy na odborné předměty, ve kterých daní vyučující působí. Vybraná skripta jsou uvedena v C-I listu publikační činnosti tohoto spisu. </w:t>
            </w:r>
          </w:p>
          <w:p w14:paraId="1BB0D147" w14:textId="77777777" w:rsidR="000D054D" w:rsidRPr="00A11354" w:rsidRDefault="000D054D" w:rsidP="000D054D">
            <w:pPr>
              <w:jc w:val="both"/>
            </w:pPr>
          </w:p>
          <w:p w14:paraId="6959476A" w14:textId="77777777" w:rsidR="000D054D" w:rsidRPr="00A11354" w:rsidRDefault="000D054D" w:rsidP="000D054D">
            <w:pPr>
              <w:jc w:val="both"/>
            </w:pPr>
            <w:r w:rsidRPr="00A11354">
              <w:t xml:space="preserve">Fakulta je zapojena do mezinárodních aktivit a sítí, které podporují mezinárodní mobilitu akademických pracovníků a studentů (ERASMUS+, CEEPUS). V rámci programu ERASMUS+ má FSI v současnosti podepsáno 48 bilaterálních smluv. V rámci sítí CEEPUS je FSI (již od roku 2008) zapojena každoročně do cca 6 sítí. V letech 2020 až 2022 byly výjezdy a příjezdy výrazně ovlivněny epidemiologickou situací abyly proto nižší nebo v rámci programu CEEPUS neuskutečňované. V letech 2021 a 2022 byly některé mobility prováděny virtuálně.   </w:t>
            </w:r>
          </w:p>
          <w:tbl>
            <w:tblPr>
              <w:tblStyle w:val="TableGrid3"/>
              <w:tblW w:w="0" w:type="auto"/>
              <w:tblLayout w:type="fixed"/>
              <w:tblLook w:val="04A0" w:firstRow="1" w:lastRow="0" w:firstColumn="1" w:lastColumn="0" w:noHBand="0" w:noVBand="1"/>
            </w:tblPr>
            <w:tblGrid>
              <w:gridCol w:w="817"/>
              <w:gridCol w:w="1484"/>
              <w:gridCol w:w="6911"/>
            </w:tblGrid>
            <w:tr w:rsidR="000D054D" w:rsidRPr="00A11354" w14:paraId="46302387" w14:textId="77777777" w:rsidTr="000D054D">
              <w:tc>
                <w:tcPr>
                  <w:tcW w:w="817" w:type="dxa"/>
                </w:tcPr>
                <w:p w14:paraId="2115974F" w14:textId="77777777" w:rsidR="000D054D" w:rsidRPr="00A11354" w:rsidRDefault="000D054D" w:rsidP="000D054D">
                  <w:pPr>
                    <w:jc w:val="both"/>
                  </w:pPr>
                  <w:r w:rsidRPr="00A11354">
                    <w:t>rok</w:t>
                  </w:r>
                </w:p>
              </w:tc>
              <w:tc>
                <w:tcPr>
                  <w:tcW w:w="1484" w:type="dxa"/>
                </w:tcPr>
                <w:p w14:paraId="545A7775" w14:textId="77777777" w:rsidR="000D054D" w:rsidRPr="00A11354" w:rsidRDefault="000D054D" w:rsidP="000D054D">
                  <w:pPr>
                    <w:jc w:val="both"/>
                  </w:pPr>
                  <w:r w:rsidRPr="00A11354">
                    <w:t>program</w:t>
                  </w:r>
                </w:p>
              </w:tc>
              <w:tc>
                <w:tcPr>
                  <w:tcW w:w="6911" w:type="dxa"/>
                </w:tcPr>
                <w:p w14:paraId="2DA5A177" w14:textId="77777777" w:rsidR="000D054D" w:rsidRPr="00A11354" w:rsidRDefault="000D054D" w:rsidP="000D054D">
                  <w:pPr>
                    <w:jc w:val="both"/>
                  </w:pPr>
                  <w:r w:rsidRPr="00A11354">
                    <w:t>sumarizace mobilit</w:t>
                  </w:r>
                </w:p>
              </w:tc>
            </w:tr>
            <w:tr w:rsidR="000D054D" w:rsidRPr="00A11354" w14:paraId="01042E57" w14:textId="77777777" w:rsidTr="000D054D">
              <w:trPr>
                <w:trHeight w:val="71"/>
              </w:trPr>
              <w:tc>
                <w:tcPr>
                  <w:tcW w:w="817" w:type="dxa"/>
                  <w:vMerge w:val="restart"/>
                </w:tcPr>
                <w:p w14:paraId="3FCFCEF4" w14:textId="77777777" w:rsidR="000D054D" w:rsidRPr="00A11354" w:rsidRDefault="000D054D" w:rsidP="000D054D">
                  <w:pPr>
                    <w:jc w:val="both"/>
                  </w:pPr>
                  <w:r w:rsidRPr="00A11354">
                    <w:t>2024</w:t>
                  </w:r>
                </w:p>
              </w:tc>
              <w:tc>
                <w:tcPr>
                  <w:tcW w:w="1484" w:type="dxa"/>
                </w:tcPr>
                <w:p w14:paraId="22434979" w14:textId="77777777" w:rsidR="000D054D" w:rsidRPr="00A11354" w:rsidRDefault="000D054D" w:rsidP="000D054D">
                  <w:pPr>
                    <w:jc w:val="both"/>
                  </w:pPr>
                  <w:r w:rsidRPr="00A11354">
                    <w:t>ERASMUS+</w:t>
                  </w:r>
                </w:p>
              </w:tc>
              <w:tc>
                <w:tcPr>
                  <w:tcW w:w="6911" w:type="dxa"/>
                </w:tcPr>
                <w:p w14:paraId="0A6670D7" w14:textId="77777777" w:rsidR="000D054D" w:rsidRPr="00A11354" w:rsidRDefault="000D054D" w:rsidP="000D054D">
                  <w:pPr>
                    <w:jc w:val="both"/>
                  </w:pPr>
                  <w:r w:rsidRPr="00A11354">
                    <w:t>vysláno: 9 AP (Turecko, Slovensko, Polsko), 7 studentů (Slovensko, Řecko, Polsko, Španělsko, Turecko)</w:t>
                  </w:r>
                </w:p>
                <w:p w14:paraId="17039F55" w14:textId="77777777" w:rsidR="000D054D" w:rsidRPr="00A11354" w:rsidRDefault="000D054D" w:rsidP="000D054D">
                  <w:pPr>
                    <w:jc w:val="both"/>
                  </w:pPr>
                  <w:r w:rsidRPr="00A11354">
                    <w:t>přijato: 23 AP (Polsko, Slovensko, Turecko), 4 studenti (Turecko, Francie, Polsko)</w:t>
                  </w:r>
                </w:p>
              </w:tc>
            </w:tr>
            <w:tr w:rsidR="000D054D" w:rsidRPr="00A11354" w14:paraId="0BECB788" w14:textId="77777777" w:rsidTr="000D054D">
              <w:trPr>
                <w:trHeight w:val="71"/>
              </w:trPr>
              <w:tc>
                <w:tcPr>
                  <w:tcW w:w="817" w:type="dxa"/>
                  <w:vMerge/>
                </w:tcPr>
                <w:p w14:paraId="18726466" w14:textId="77777777" w:rsidR="000D054D" w:rsidRPr="00A11354" w:rsidRDefault="000D054D" w:rsidP="000D054D">
                  <w:pPr>
                    <w:jc w:val="both"/>
                  </w:pPr>
                </w:p>
              </w:tc>
              <w:tc>
                <w:tcPr>
                  <w:tcW w:w="1484" w:type="dxa"/>
                </w:tcPr>
                <w:p w14:paraId="778257A6" w14:textId="77777777" w:rsidR="000D054D" w:rsidRPr="00A11354" w:rsidRDefault="000D054D" w:rsidP="000D054D">
                  <w:pPr>
                    <w:jc w:val="both"/>
                  </w:pPr>
                  <w:r w:rsidRPr="00A11354">
                    <w:t>CEEPUS</w:t>
                  </w:r>
                </w:p>
              </w:tc>
              <w:tc>
                <w:tcPr>
                  <w:tcW w:w="6911" w:type="dxa"/>
                </w:tcPr>
                <w:p w14:paraId="5E69624B" w14:textId="77777777" w:rsidR="000D054D" w:rsidRPr="00A11354" w:rsidRDefault="000D054D" w:rsidP="000D054D">
                  <w:pPr>
                    <w:jc w:val="both"/>
                  </w:pPr>
                  <w:r w:rsidRPr="00A11354">
                    <w:rPr>
                      <w:highlight w:val="yellow"/>
                    </w:rPr>
                    <w:t>česká se na info</w:t>
                  </w:r>
                </w:p>
              </w:tc>
            </w:tr>
            <w:tr w:rsidR="000D054D" w:rsidRPr="00A11354" w14:paraId="7ED68852" w14:textId="77777777" w:rsidTr="000D054D">
              <w:trPr>
                <w:trHeight w:val="71"/>
              </w:trPr>
              <w:tc>
                <w:tcPr>
                  <w:tcW w:w="817" w:type="dxa"/>
                  <w:vMerge w:val="restart"/>
                </w:tcPr>
                <w:p w14:paraId="13499F8C" w14:textId="77777777" w:rsidR="000D054D" w:rsidRPr="00A11354" w:rsidRDefault="000D054D" w:rsidP="000D054D">
                  <w:pPr>
                    <w:jc w:val="both"/>
                  </w:pPr>
                  <w:r w:rsidRPr="00A11354">
                    <w:t>2023</w:t>
                  </w:r>
                </w:p>
              </w:tc>
              <w:tc>
                <w:tcPr>
                  <w:tcW w:w="1484" w:type="dxa"/>
                </w:tcPr>
                <w:p w14:paraId="0A7A67BF" w14:textId="77777777" w:rsidR="000D054D" w:rsidRPr="00A11354" w:rsidRDefault="000D054D" w:rsidP="000D054D">
                  <w:pPr>
                    <w:jc w:val="both"/>
                  </w:pPr>
                  <w:r w:rsidRPr="00A11354">
                    <w:t>ERASMUS+</w:t>
                  </w:r>
                </w:p>
              </w:tc>
              <w:tc>
                <w:tcPr>
                  <w:tcW w:w="6911" w:type="dxa"/>
                </w:tcPr>
                <w:p w14:paraId="14EAD278" w14:textId="77777777" w:rsidR="000D054D" w:rsidRPr="00A11354" w:rsidRDefault="000D054D" w:rsidP="000D054D">
                  <w:pPr>
                    <w:jc w:val="both"/>
                  </w:pPr>
                  <w:r w:rsidRPr="00A11354">
                    <w:t>vysláno: 12 AP (Portugalsko, Řecko, Turecko, Slovensko, Polsko, Německo), 6 studentů (Portugalsko, Řecko)</w:t>
                  </w:r>
                </w:p>
                <w:p w14:paraId="0F991565" w14:textId="77777777" w:rsidR="000D054D" w:rsidRPr="00A11354" w:rsidRDefault="000D054D" w:rsidP="000D054D">
                  <w:pPr>
                    <w:jc w:val="both"/>
                  </w:pPr>
                  <w:r w:rsidRPr="00A11354">
                    <w:t>přijato: 10 AP (Polsko, Slovensko, Turecko), 5 studentů (Turecko, Francie, Portugalsko)</w:t>
                  </w:r>
                </w:p>
              </w:tc>
            </w:tr>
            <w:tr w:rsidR="000D054D" w:rsidRPr="00A11354" w14:paraId="7A6C0596" w14:textId="77777777" w:rsidTr="000D054D">
              <w:trPr>
                <w:trHeight w:val="71"/>
              </w:trPr>
              <w:tc>
                <w:tcPr>
                  <w:tcW w:w="817" w:type="dxa"/>
                  <w:vMerge/>
                </w:tcPr>
                <w:p w14:paraId="0738C0AE" w14:textId="77777777" w:rsidR="000D054D" w:rsidRPr="00A11354" w:rsidRDefault="000D054D" w:rsidP="000D054D">
                  <w:pPr>
                    <w:jc w:val="both"/>
                  </w:pPr>
                </w:p>
              </w:tc>
              <w:tc>
                <w:tcPr>
                  <w:tcW w:w="1484" w:type="dxa"/>
                </w:tcPr>
                <w:p w14:paraId="274495AD" w14:textId="77777777" w:rsidR="000D054D" w:rsidRPr="00A11354" w:rsidRDefault="000D054D" w:rsidP="000D054D">
                  <w:pPr>
                    <w:jc w:val="both"/>
                  </w:pPr>
                  <w:r w:rsidRPr="00A11354">
                    <w:t>CEEPUS</w:t>
                  </w:r>
                </w:p>
              </w:tc>
              <w:tc>
                <w:tcPr>
                  <w:tcW w:w="6911" w:type="dxa"/>
                </w:tcPr>
                <w:p w14:paraId="0D2EC5BF" w14:textId="77777777" w:rsidR="000D054D" w:rsidRPr="00A11354" w:rsidRDefault="000D054D" w:rsidP="000D054D">
                  <w:pPr>
                    <w:jc w:val="both"/>
                  </w:pPr>
                  <w:r w:rsidRPr="00A11354">
                    <w:t>vysláno: 6 AP, 1 student</w:t>
                  </w:r>
                </w:p>
                <w:p w14:paraId="5664F731" w14:textId="77777777" w:rsidR="000D054D" w:rsidRPr="00A11354" w:rsidRDefault="000D054D" w:rsidP="000D054D">
                  <w:pPr>
                    <w:jc w:val="both"/>
                  </w:pPr>
                  <w:r w:rsidRPr="00A11354">
                    <w:t>přijato: 13 AP</w:t>
                  </w:r>
                </w:p>
              </w:tc>
            </w:tr>
            <w:tr w:rsidR="000D054D" w:rsidRPr="00A11354" w14:paraId="20D7D0E2" w14:textId="77777777" w:rsidTr="000D054D">
              <w:trPr>
                <w:trHeight w:val="71"/>
              </w:trPr>
              <w:tc>
                <w:tcPr>
                  <w:tcW w:w="817" w:type="dxa"/>
                  <w:vMerge w:val="restart"/>
                </w:tcPr>
                <w:p w14:paraId="1D1F5630" w14:textId="77777777" w:rsidR="000D054D" w:rsidRPr="00A11354" w:rsidRDefault="000D054D" w:rsidP="000D054D">
                  <w:pPr>
                    <w:jc w:val="both"/>
                  </w:pPr>
                  <w:r w:rsidRPr="00A11354">
                    <w:t>2022</w:t>
                  </w:r>
                </w:p>
              </w:tc>
              <w:tc>
                <w:tcPr>
                  <w:tcW w:w="1484" w:type="dxa"/>
                </w:tcPr>
                <w:p w14:paraId="563A2B4E" w14:textId="77777777" w:rsidR="000D054D" w:rsidRPr="00A11354" w:rsidRDefault="000D054D" w:rsidP="000D054D">
                  <w:pPr>
                    <w:jc w:val="both"/>
                  </w:pPr>
                  <w:r w:rsidRPr="00A11354">
                    <w:t>ERASMUS+</w:t>
                  </w:r>
                </w:p>
              </w:tc>
              <w:tc>
                <w:tcPr>
                  <w:tcW w:w="6911" w:type="dxa"/>
                </w:tcPr>
                <w:p w14:paraId="109C2E33" w14:textId="77777777" w:rsidR="000D054D" w:rsidRPr="00A11354" w:rsidRDefault="000D054D" w:rsidP="000D054D">
                  <w:pPr>
                    <w:jc w:val="both"/>
                  </w:pPr>
                  <w:r w:rsidRPr="00A11354">
                    <w:t>vysláno: 6 AP (Portugalsko, Řecko, Španělsko), 9 studentů (Portugalsko)</w:t>
                  </w:r>
                </w:p>
                <w:p w14:paraId="52A50C5B" w14:textId="77777777" w:rsidR="000D054D" w:rsidRPr="00A11354" w:rsidRDefault="000D054D" w:rsidP="000D054D">
                  <w:pPr>
                    <w:jc w:val="both"/>
                  </w:pPr>
                  <w:r w:rsidRPr="00A11354">
                    <w:t>přijato: 13 AP (Polsko, Slovensko, Turecko), 3 studenti (Turecko, Francie)</w:t>
                  </w:r>
                </w:p>
              </w:tc>
            </w:tr>
            <w:tr w:rsidR="000D054D" w:rsidRPr="00A11354" w14:paraId="580EB2F2" w14:textId="77777777" w:rsidTr="000D054D">
              <w:trPr>
                <w:trHeight w:val="71"/>
              </w:trPr>
              <w:tc>
                <w:tcPr>
                  <w:tcW w:w="817" w:type="dxa"/>
                  <w:vMerge/>
                </w:tcPr>
                <w:p w14:paraId="12752F11" w14:textId="77777777" w:rsidR="000D054D" w:rsidRPr="00A11354" w:rsidRDefault="000D054D" w:rsidP="000D054D">
                  <w:pPr>
                    <w:jc w:val="both"/>
                  </w:pPr>
                </w:p>
              </w:tc>
              <w:tc>
                <w:tcPr>
                  <w:tcW w:w="1484" w:type="dxa"/>
                </w:tcPr>
                <w:p w14:paraId="349B6529" w14:textId="77777777" w:rsidR="000D054D" w:rsidRPr="00A11354" w:rsidRDefault="000D054D" w:rsidP="000D054D">
                  <w:pPr>
                    <w:jc w:val="both"/>
                  </w:pPr>
                  <w:r w:rsidRPr="00A11354">
                    <w:t>CEEPUS</w:t>
                  </w:r>
                </w:p>
              </w:tc>
              <w:tc>
                <w:tcPr>
                  <w:tcW w:w="6911" w:type="dxa"/>
                </w:tcPr>
                <w:p w14:paraId="4884A265" w14:textId="77777777" w:rsidR="000D054D" w:rsidRPr="00A11354" w:rsidRDefault="000D054D" w:rsidP="000D054D">
                  <w:pPr>
                    <w:jc w:val="both"/>
                  </w:pPr>
                  <w:r w:rsidRPr="00A11354">
                    <w:t>vysláno: -</w:t>
                  </w:r>
                </w:p>
                <w:p w14:paraId="2356E7FE" w14:textId="77777777" w:rsidR="000D054D" w:rsidRPr="00A11354" w:rsidRDefault="000D054D" w:rsidP="000D054D">
                  <w:pPr>
                    <w:jc w:val="both"/>
                  </w:pPr>
                  <w:r w:rsidRPr="00A11354">
                    <w:t>přijato: 22 AP (včetně virtuálních příjezdů), 2 studenti</w:t>
                  </w:r>
                </w:p>
              </w:tc>
            </w:tr>
            <w:tr w:rsidR="000D054D" w:rsidRPr="00A11354" w14:paraId="08275F85" w14:textId="77777777" w:rsidTr="000D054D">
              <w:trPr>
                <w:trHeight w:val="71"/>
              </w:trPr>
              <w:tc>
                <w:tcPr>
                  <w:tcW w:w="817" w:type="dxa"/>
                  <w:vMerge w:val="restart"/>
                </w:tcPr>
                <w:p w14:paraId="46F3C62E" w14:textId="77777777" w:rsidR="000D054D" w:rsidRPr="00A11354" w:rsidRDefault="000D054D" w:rsidP="000D054D">
                  <w:pPr>
                    <w:jc w:val="both"/>
                  </w:pPr>
                  <w:r w:rsidRPr="00A11354">
                    <w:t>2021</w:t>
                  </w:r>
                </w:p>
              </w:tc>
              <w:tc>
                <w:tcPr>
                  <w:tcW w:w="1484" w:type="dxa"/>
                </w:tcPr>
                <w:p w14:paraId="1106AB81" w14:textId="77777777" w:rsidR="000D054D" w:rsidRPr="00A11354" w:rsidRDefault="000D054D" w:rsidP="000D054D">
                  <w:pPr>
                    <w:jc w:val="both"/>
                  </w:pPr>
                  <w:r w:rsidRPr="00A11354">
                    <w:t>ERASMUS+</w:t>
                  </w:r>
                </w:p>
              </w:tc>
              <w:tc>
                <w:tcPr>
                  <w:tcW w:w="6911" w:type="dxa"/>
                </w:tcPr>
                <w:p w14:paraId="47EE30B4" w14:textId="77777777" w:rsidR="000D054D" w:rsidRPr="00A11354" w:rsidRDefault="000D054D" w:rsidP="000D054D">
                  <w:pPr>
                    <w:jc w:val="both"/>
                  </w:pPr>
                  <w:r w:rsidRPr="00A11354">
                    <w:t>vysláno: 8 AP (Polsko, Slovensko, Španělsko), 2 studenti (Polsko)</w:t>
                  </w:r>
                </w:p>
                <w:p w14:paraId="17CF561D" w14:textId="77777777" w:rsidR="000D054D" w:rsidRPr="00A11354" w:rsidRDefault="000D054D" w:rsidP="000D054D">
                  <w:pPr>
                    <w:jc w:val="both"/>
                  </w:pPr>
                  <w:r w:rsidRPr="00A11354">
                    <w:t>přijato: 1 AP (Slovensko), 6 studentů (Turecko)</w:t>
                  </w:r>
                </w:p>
              </w:tc>
            </w:tr>
            <w:tr w:rsidR="000D054D" w:rsidRPr="00A11354" w14:paraId="7FC4AFED" w14:textId="77777777" w:rsidTr="000D054D">
              <w:trPr>
                <w:trHeight w:val="71"/>
              </w:trPr>
              <w:tc>
                <w:tcPr>
                  <w:tcW w:w="817" w:type="dxa"/>
                  <w:vMerge/>
                </w:tcPr>
                <w:p w14:paraId="698821A5" w14:textId="77777777" w:rsidR="000D054D" w:rsidRPr="00A11354" w:rsidRDefault="000D054D" w:rsidP="000D054D">
                  <w:pPr>
                    <w:jc w:val="both"/>
                  </w:pPr>
                </w:p>
              </w:tc>
              <w:tc>
                <w:tcPr>
                  <w:tcW w:w="1484" w:type="dxa"/>
                </w:tcPr>
                <w:p w14:paraId="267F96DA" w14:textId="77777777" w:rsidR="000D054D" w:rsidRPr="00A11354" w:rsidRDefault="000D054D" w:rsidP="000D054D">
                  <w:pPr>
                    <w:jc w:val="both"/>
                  </w:pPr>
                  <w:r w:rsidRPr="00A11354">
                    <w:t>CEEPUS</w:t>
                  </w:r>
                </w:p>
              </w:tc>
              <w:tc>
                <w:tcPr>
                  <w:tcW w:w="6911" w:type="dxa"/>
                </w:tcPr>
                <w:p w14:paraId="07CAEFDB" w14:textId="77777777" w:rsidR="000D054D" w:rsidRPr="00A11354" w:rsidRDefault="000D054D" w:rsidP="000D054D">
                  <w:pPr>
                    <w:jc w:val="both"/>
                  </w:pPr>
                  <w:r w:rsidRPr="00A11354">
                    <w:t>vysláno: 5 studentů (virtuální mobilita)</w:t>
                  </w:r>
                </w:p>
                <w:p w14:paraId="0F60630D" w14:textId="77777777" w:rsidR="000D054D" w:rsidRPr="00A11354" w:rsidRDefault="000D054D" w:rsidP="000D054D">
                  <w:pPr>
                    <w:jc w:val="both"/>
                  </w:pPr>
                  <w:r w:rsidRPr="00A11354">
                    <w:t>přijato: 3 studenti (virtuální mobilita)</w:t>
                  </w:r>
                </w:p>
              </w:tc>
            </w:tr>
            <w:tr w:rsidR="000D054D" w:rsidRPr="00A11354" w14:paraId="095A47D5" w14:textId="77777777" w:rsidTr="000D054D">
              <w:trPr>
                <w:trHeight w:val="71"/>
              </w:trPr>
              <w:tc>
                <w:tcPr>
                  <w:tcW w:w="817" w:type="dxa"/>
                  <w:vMerge w:val="restart"/>
                </w:tcPr>
                <w:p w14:paraId="379E1EDE" w14:textId="77777777" w:rsidR="000D054D" w:rsidRPr="00A11354" w:rsidRDefault="000D054D" w:rsidP="000D054D">
                  <w:pPr>
                    <w:jc w:val="both"/>
                  </w:pPr>
                  <w:r w:rsidRPr="00A11354">
                    <w:t>2020</w:t>
                  </w:r>
                </w:p>
              </w:tc>
              <w:tc>
                <w:tcPr>
                  <w:tcW w:w="1484" w:type="dxa"/>
                </w:tcPr>
                <w:p w14:paraId="48130995" w14:textId="77777777" w:rsidR="000D054D" w:rsidRPr="00A11354" w:rsidRDefault="000D054D" w:rsidP="000D054D">
                  <w:pPr>
                    <w:jc w:val="both"/>
                  </w:pPr>
                  <w:r w:rsidRPr="00A11354">
                    <w:t>ERASMUS+</w:t>
                  </w:r>
                </w:p>
              </w:tc>
              <w:tc>
                <w:tcPr>
                  <w:tcW w:w="6911" w:type="dxa"/>
                </w:tcPr>
                <w:p w14:paraId="1D63784A" w14:textId="77777777" w:rsidR="000D054D" w:rsidRPr="00A11354" w:rsidRDefault="000D054D" w:rsidP="000D054D">
                  <w:pPr>
                    <w:jc w:val="both"/>
                  </w:pPr>
                  <w:r w:rsidRPr="00A11354">
                    <w:t>vysláno: 4 AP (Polsko, Slovensko), 3 studenti (Slovensko, Portugalsko)</w:t>
                  </w:r>
                </w:p>
                <w:p w14:paraId="0C0A7C96" w14:textId="77777777" w:rsidR="000D054D" w:rsidRPr="00A11354" w:rsidRDefault="000D054D" w:rsidP="000D054D">
                  <w:pPr>
                    <w:jc w:val="both"/>
                  </w:pPr>
                  <w:r w:rsidRPr="00A11354">
                    <w:t>přijato: 8 AP (Polsko, Slovensko), 3 studenti (Turecko)</w:t>
                  </w:r>
                </w:p>
              </w:tc>
            </w:tr>
            <w:tr w:rsidR="000D054D" w:rsidRPr="00A11354" w14:paraId="78EC1949" w14:textId="77777777" w:rsidTr="000D054D">
              <w:trPr>
                <w:trHeight w:val="71"/>
              </w:trPr>
              <w:tc>
                <w:tcPr>
                  <w:tcW w:w="817" w:type="dxa"/>
                  <w:vMerge/>
                </w:tcPr>
                <w:p w14:paraId="678278D7" w14:textId="77777777" w:rsidR="000D054D" w:rsidRPr="00A11354" w:rsidRDefault="000D054D" w:rsidP="000D054D">
                  <w:pPr>
                    <w:jc w:val="both"/>
                  </w:pPr>
                </w:p>
              </w:tc>
              <w:tc>
                <w:tcPr>
                  <w:tcW w:w="1484" w:type="dxa"/>
                </w:tcPr>
                <w:p w14:paraId="1362AE5E" w14:textId="77777777" w:rsidR="000D054D" w:rsidRPr="00A11354" w:rsidRDefault="000D054D" w:rsidP="000D054D">
                  <w:pPr>
                    <w:jc w:val="both"/>
                  </w:pPr>
                  <w:r w:rsidRPr="00A11354">
                    <w:t>CEEPUS</w:t>
                  </w:r>
                </w:p>
              </w:tc>
              <w:tc>
                <w:tcPr>
                  <w:tcW w:w="6911" w:type="dxa"/>
                </w:tcPr>
                <w:p w14:paraId="4BC812F5" w14:textId="77777777" w:rsidR="000D054D" w:rsidRPr="00A11354" w:rsidRDefault="000D054D" w:rsidP="000D054D">
                  <w:pPr>
                    <w:jc w:val="both"/>
                  </w:pPr>
                  <w:r w:rsidRPr="00A11354">
                    <w:t>vysláno: -</w:t>
                  </w:r>
                </w:p>
                <w:p w14:paraId="558C0D6E" w14:textId="77777777" w:rsidR="000D054D" w:rsidRPr="00A11354" w:rsidRDefault="000D054D" w:rsidP="000D054D">
                  <w:pPr>
                    <w:jc w:val="both"/>
                  </w:pPr>
                  <w:r w:rsidRPr="00A11354">
                    <w:t>přijato: 1 student</w:t>
                  </w:r>
                </w:p>
              </w:tc>
            </w:tr>
          </w:tbl>
          <w:p w14:paraId="14930E0B" w14:textId="77777777" w:rsidR="000D054D" w:rsidRPr="00A11354" w:rsidRDefault="000D054D" w:rsidP="000D054D">
            <w:pPr>
              <w:rPr>
                <w:b/>
              </w:rPr>
            </w:pPr>
          </w:p>
        </w:tc>
      </w:tr>
      <w:tr w:rsidR="000D054D" w:rsidRPr="00A11354" w14:paraId="47A37A80" w14:textId="77777777" w:rsidTr="000D054D">
        <w:trPr>
          <w:trHeight w:val="306"/>
        </w:trPr>
        <w:tc>
          <w:tcPr>
            <w:tcW w:w="9900" w:type="dxa"/>
            <w:gridSpan w:val="4"/>
            <w:shd w:val="clear" w:color="auto" w:fill="F7CAAC"/>
            <w:vAlign w:val="center"/>
          </w:tcPr>
          <w:p w14:paraId="3B1249BC" w14:textId="77777777" w:rsidR="000D054D" w:rsidRPr="00A11354" w:rsidRDefault="000D054D" w:rsidP="000D054D">
            <w:pPr>
              <w:rPr>
                <w:b/>
              </w:rPr>
            </w:pPr>
            <w:r w:rsidRPr="00A11354">
              <w:rPr>
                <w:b/>
              </w:rPr>
              <w:t>Informace o spolupráci s praxí vztahující se ke studijnímu programu</w:t>
            </w:r>
          </w:p>
        </w:tc>
      </w:tr>
      <w:tr w:rsidR="000D054D" w:rsidRPr="00A11354" w14:paraId="74146E9B" w14:textId="77777777" w:rsidTr="000D054D">
        <w:trPr>
          <w:trHeight w:val="274"/>
        </w:trPr>
        <w:tc>
          <w:tcPr>
            <w:tcW w:w="9900" w:type="dxa"/>
            <w:gridSpan w:val="4"/>
            <w:shd w:val="clear" w:color="auto" w:fill="FFFFFF"/>
          </w:tcPr>
          <w:p w14:paraId="659F6C18" w14:textId="77777777" w:rsidR="000D054D" w:rsidRPr="00A11354" w:rsidRDefault="000D054D" w:rsidP="000D054D">
            <w:pPr>
              <w:jc w:val="both"/>
            </w:pPr>
            <w:r w:rsidRPr="00A11354">
              <w:t xml:space="preserve">Na fakultě zajišťuje spolupráci s aplikační sférou Vědeckotechnický park fakulty (VTP), který připravuje smlouvy, koordinuje činnost ve výzkumu a ve smluvních zakázkách, eviduje objem výzkumu a sleduje plnění harmonogramu zakázek. Do činnosti VTP je podle svých odborností zapojována větší část akademických pracovníků a studenti doktorského studijního programu. Veškerá spolupráce probíhá na smluvním základě (jednorázové, krátkodobé a dlouhodobé smlouvy) s předběžnou kalkulací prací a v rámci voucherů. </w:t>
            </w:r>
          </w:p>
          <w:p w14:paraId="3002CEA1" w14:textId="77777777" w:rsidR="000D054D" w:rsidRPr="00A11354" w:rsidRDefault="000D054D" w:rsidP="000D054D">
            <w:pPr>
              <w:jc w:val="both"/>
            </w:pPr>
          </w:p>
          <w:p w14:paraId="76BDBE44" w14:textId="77777777" w:rsidR="000D054D" w:rsidRPr="00A11354" w:rsidRDefault="000D054D" w:rsidP="000D054D">
            <w:pPr>
              <w:jc w:val="both"/>
            </w:pPr>
            <w:r w:rsidRPr="00A11354">
              <w:t>V oblasti aplikační (spolupráce s průmyslovou sférou) vykazuje fakulta poměrně značné počty výstupů. Přehled vybraných podniků, se kterými FSI spolupracovala v posledních letech v rámci řešení zakázek, je uveden níže.</w:t>
            </w:r>
          </w:p>
          <w:p w14:paraId="6839375A" w14:textId="77777777" w:rsidR="000D054D" w:rsidRPr="00A11354" w:rsidRDefault="000D054D" w:rsidP="000D054D">
            <w:pPr>
              <w:jc w:val="both"/>
            </w:pPr>
          </w:p>
          <w:p w14:paraId="760D7340" w14:textId="77777777" w:rsidR="000D054D" w:rsidRPr="00A11354" w:rsidRDefault="000D054D" w:rsidP="001538AA">
            <w:pPr>
              <w:pStyle w:val="Odstavecseseznamem"/>
              <w:numPr>
                <w:ilvl w:val="0"/>
                <w:numId w:val="9"/>
              </w:numPr>
              <w:jc w:val="both"/>
            </w:pPr>
            <w:r w:rsidRPr="00A11354">
              <w:t>ČEZ Teplárenská, a.s.</w:t>
            </w:r>
          </w:p>
          <w:p w14:paraId="7D0B4C3E" w14:textId="77777777" w:rsidR="000D054D" w:rsidRPr="00A11354" w:rsidRDefault="000D054D" w:rsidP="001538AA">
            <w:pPr>
              <w:pStyle w:val="Odstavecseseznamem"/>
              <w:numPr>
                <w:ilvl w:val="0"/>
                <w:numId w:val="9"/>
              </w:numPr>
              <w:jc w:val="both"/>
            </w:pPr>
            <w:r w:rsidRPr="00A11354">
              <w:t>ORLEN Unipetrol RPA, a.s.</w:t>
            </w:r>
          </w:p>
          <w:p w14:paraId="3578D93D" w14:textId="77777777" w:rsidR="000D054D" w:rsidRPr="00A11354" w:rsidRDefault="000D054D" w:rsidP="001538AA">
            <w:pPr>
              <w:pStyle w:val="Odstavecseseznamem"/>
              <w:numPr>
                <w:ilvl w:val="0"/>
                <w:numId w:val="9"/>
              </w:numPr>
              <w:jc w:val="both"/>
            </w:pPr>
            <w:r w:rsidRPr="00A11354">
              <w:t>ŠKODA AUTO, a.s.</w:t>
            </w:r>
          </w:p>
          <w:p w14:paraId="7832D698" w14:textId="77777777" w:rsidR="000D054D" w:rsidRPr="00A11354" w:rsidRDefault="000D054D" w:rsidP="001538AA">
            <w:pPr>
              <w:pStyle w:val="Odstavecseseznamem"/>
              <w:numPr>
                <w:ilvl w:val="0"/>
                <w:numId w:val="9"/>
              </w:numPr>
              <w:jc w:val="both"/>
            </w:pPr>
            <w:r w:rsidRPr="00A11354">
              <w:t>Vršanská uhelná, a.s.</w:t>
            </w:r>
          </w:p>
          <w:p w14:paraId="515F7277" w14:textId="77777777" w:rsidR="000D054D" w:rsidRPr="00A11354" w:rsidRDefault="000D054D" w:rsidP="001538AA">
            <w:pPr>
              <w:pStyle w:val="Odstavecseseznamem"/>
              <w:numPr>
                <w:ilvl w:val="0"/>
                <w:numId w:val="9"/>
              </w:numPr>
              <w:jc w:val="both"/>
            </w:pPr>
            <w:r w:rsidRPr="00A11354">
              <w:t>Chart Ferox, a.s.</w:t>
            </w:r>
          </w:p>
          <w:p w14:paraId="55B712C6" w14:textId="77777777" w:rsidR="000D054D" w:rsidRPr="00A11354" w:rsidRDefault="000D054D" w:rsidP="001538AA">
            <w:pPr>
              <w:pStyle w:val="Odstavecseseznamem"/>
              <w:numPr>
                <w:ilvl w:val="0"/>
                <w:numId w:val="9"/>
              </w:numPr>
              <w:jc w:val="both"/>
            </w:pPr>
            <w:r w:rsidRPr="00A11354">
              <w:t>Electric Powersteering Components Europe s.r.o.</w:t>
            </w:r>
          </w:p>
          <w:p w14:paraId="6B582412" w14:textId="77777777" w:rsidR="000D054D" w:rsidRPr="00A11354" w:rsidRDefault="000D054D" w:rsidP="001538AA">
            <w:pPr>
              <w:pStyle w:val="Odstavecseseznamem"/>
              <w:numPr>
                <w:ilvl w:val="0"/>
                <w:numId w:val="9"/>
              </w:numPr>
              <w:jc w:val="both"/>
            </w:pPr>
            <w:r w:rsidRPr="00A11354">
              <w:t xml:space="preserve">KONE </w:t>
            </w:r>
            <w:proofErr w:type="gramStart"/>
            <w:r w:rsidRPr="00A11354">
              <w:t>Industrial - koncern</w:t>
            </w:r>
            <w:proofErr w:type="gramEnd"/>
            <w:r w:rsidRPr="00A11354">
              <w:t xml:space="preserve"> s.r.o.</w:t>
            </w:r>
          </w:p>
          <w:p w14:paraId="2F6CC731" w14:textId="77777777" w:rsidR="000D054D" w:rsidRPr="00A11354" w:rsidRDefault="000D054D" w:rsidP="001538AA">
            <w:pPr>
              <w:pStyle w:val="Odstavecseseznamem"/>
              <w:numPr>
                <w:ilvl w:val="0"/>
                <w:numId w:val="9"/>
              </w:numPr>
              <w:jc w:val="both"/>
            </w:pPr>
            <w:r w:rsidRPr="00A11354">
              <w:t>Constellium Extrusions Děčín s.r.o.</w:t>
            </w:r>
          </w:p>
          <w:p w14:paraId="7B2277FE" w14:textId="77777777" w:rsidR="000D054D" w:rsidRPr="00A11354" w:rsidRDefault="000D054D" w:rsidP="001538AA">
            <w:pPr>
              <w:pStyle w:val="Odstavecseseznamem"/>
              <w:numPr>
                <w:ilvl w:val="0"/>
                <w:numId w:val="9"/>
              </w:numPr>
              <w:jc w:val="both"/>
            </w:pPr>
            <w:r w:rsidRPr="00A11354">
              <w:t>KS Kolbenschmidt CR, a.s.</w:t>
            </w:r>
          </w:p>
          <w:p w14:paraId="74623944" w14:textId="77777777" w:rsidR="000D054D" w:rsidRPr="00A11354" w:rsidRDefault="000D054D" w:rsidP="001538AA">
            <w:pPr>
              <w:pStyle w:val="Odstavecseseznamem"/>
              <w:numPr>
                <w:ilvl w:val="0"/>
                <w:numId w:val="9"/>
              </w:numPr>
              <w:jc w:val="both"/>
            </w:pPr>
            <w:r w:rsidRPr="00A11354">
              <w:t>Povrly Copper Industries, a.s.</w:t>
            </w:r>
          </w:p>
          <w:p w14:paraId="773BD86A" w14:textId="77777777" w:rsidR="000D054D" w:rsidRPr="00A11354" w:rsidRDefault="000D054D" w:rsidP="001538AA">
            <w:pPr>
              <w:pStyle w:val="Odstavecseseznamem"/>
              <w:numPr>
                <w:ilvl w:val="0"/>
                <w:numId w:val="9"/>
              </w:numPr>
              <w:jc w:val="both"/>
            </w:pPr>
            <w:r w:rsidRPr="00A11354">
              <w:t>Pierburg s.r.o.</w:t>
            </w:r>
          </w:p>
          <w:p w14:paraId="4DEA5E4E" w14:textId="77777777" w:rsidR="000D054D" w:rsidRPr="00A11354" w:rsidRDefault="000D054D" w:rsidP="001538AA">
            <w:pPr>
              <w:pStyle w:val="Odstavecseseznamem"/>
              <w:numPr>
                <w:ilvl w:val="0"/>
                <w:numId w:val="9"/>
              </w:numPr>
              <w:jc w:val="both"/>
            </w:pPr>
            <w:r w:rsidRPr="00A11354">
              <w:t>Teplická strojírna s.r.o</w:t>
            </w:r>
          </w:p>
          <w:p w14:paraId="3330C3A8" w14:textId="77777777" w:rsidR="000D054D" w:rsidRPr="00A11354" w:rsidRDefault="000D054D" w:rsidP="001538AA">
            <w:pPr>
              <w:pStyle w:val="Odstavecseseznamem"/>
              <w:numPr>
                <w:ilvl w:val="0"/>
                <w:numId w:val="9"/>
              </w:numPr>
              <w:jc w:val="both"/>
            </w:pPr>
            <w:r w:rsidRPr="00A11354">
              <w:t>TOS VARNSDORF, a.s</w:t>
            </w:r>
          </w:p>
          <w:p w14:paraId="70CEDE64" w14:textId="77777777" w:rsidR="000D054D" w:rsidRPr="00A11354" w:rsidRDefault="000D054D" w:rsidP="001538AA">
            <w:pPr>
              <w:pStyle w:val="Odstavecseseznamem"/>
              <w:numPr>
                <w:ilvl w:val="0"/>
                <w:numId w:val="9"/>
              </w:numPr>
              <w:jc w:val="both"/>
            </w:pPr>
            <w:r w:rsidRPr="00A11354">
              <w:t>Wavin Ekoplastik s.r.o.</w:t>
            </w:r>
          </w:p>
          <w:p w14:paraId="4B36A4C7" w14:textId="77777777" w:rsidR="000D054D" w:rsidRPr="00A11354" w:rsidRDefault="000D054D" w:rsidP="001538AA">
            <w:pPr>
              <w:pStyle w:val="Odstavecseseznamem"/>
              <w:numPr>
                <w:ilvl w:val="0"/>
                <w:numId w:val="9"/>
              </w:numPr>
              <w:jc w:val="both"/>
            </w:pPr>
            <w:r w:rsidRPr="00A11354">
              <w:t>ZKL Klášterec nad Ohří a.s.</w:t>
            </w:r>
          </w:p>
          <w:p w14:paraId="0A5C4947" w14:textId="77777777" w:rsidR="000D054D" w:rsidRPr="00A11354" w:rsidRDefault="000D054D" w:rsidP="001538AA">
            <w:pPr>
              <w:pStyle w:val="Odstavecseseznamem"/>
              <w:numPr>
                <w:ilvl w:val="0"/>
                <w:numId w:val="9"/>
              </w:numPr>
              <w:jc w:val="both"/>
            </w:pPr>
            <w:r w:rsidRPr="00A11354">
              <w:t>Saltek s.r.o.</w:t>
            </w:r>
          </w:p>
          <w:p w14:paraId="1173DA40" w14:textId="77777777" w:rsidR="000D054D" w:rsidRPr="00A11354" w:rsidRDefault="000D054D" w:rsidP="001538AA">
            <w:pPr>
              <w:pStyle w:val="Odstavecseseznamem"/>
              <w:numPr>
                <w:ilvl w:val="0"/>
                <w:numId w:val="9"/>
              </w:numPr>
              <w:jc w:val="both"/>
            </w:pPr>
            <w:r w:rsidRPr="00A11354">
              <w:t>S.A.M. Holding s.r.o.</w:t>
            </w:r>
          </w:p>
          <w:p w14:paraId="2488783B" w14:textId="77777777" w:rsidR="000D054D" w:rsidRPr="00A11354" w:rsidRDefault="000D054D" w:rsidP="001538AA">
            <w:pPr>
              <w:pStyle w:val="Odstavecseseznamem"/>
              <w:numPr>
                <w:ilvl w:val="0"/>
                <w:numId w:val="9"/>
              </w:numPr>
              <w:jc w:val="both"/>
            </w:pPr>
            <w:r w:rsidRPr="00A11354">
              <w:t>SČA – Severočeská armaturka spol. s.r.o.</w:t>
            </w:r>
          </w:p>
          <w:p w14:paraId="22794501" w14:textId="77777777" w:rsidR="000D054D" w:rsidRPr="00A11354" w:rsidRDefault="000D054D" w:rsidP="001538AA">
            <w:pPr>
              <w:pStyle w:val="Odstavecseseznamem"/>
              <w:numPr>
                <w:ilvl w:val="0"/>
                <w:numId w:val="9"/>
              </w:numPr>
              <w:jc w:val="both"/>
            </w:pPr>
            <w:r w:rsidRPr="00A11354">
              <w:t>IDEAL – Trade Sevice spol. s.r.o.</w:t>
            </w:r>
          </w:p>
          <w:p w14:paraId="2158FB7A" w14:textId="77777777" w:rsidR="000D054D" w:rsidRPr="00A11354" w:rsidRDefault="000D054D" w:rsidP="001538AA">
            <w:pPr>
              <w:pStyle w:val="Odstavecseseznamem"/>
              <w:numPr>
                <w:ilvl w:val="0"/>
                <w:numId w:val="9"/>
              </w:numPr>
              <w:jc w:val="both"/>
            </w:pPr>
            <w:r w:rsidRPr="00A11354">
              <w:t>Gestamp Louny s.r.o.</w:t>
            </w:r>
          </w:p>
          <w:p w14:paraId="6DB42F11" w14:textId="77777777" w:rsidR="000D054D" w:rsidRPr="00A11354" w:rsidRDefault="000D054D" w:rsidP="001538AA">
            <w:pPr>
              <w:pStyle w:val="Odstavecseseznamem"/>
              <w:numPr>
                <w:ilvl w:val="0"/>
                <w:numId w:val="9"/>
              </w:numPr>
              <w:jc w:val="both"/>
            </w:pPr>
            <w:r w:rsidRPr="00A11354">
              <w:t>PARSYS s.r.o.</w:t>
            </w:r>
          </w:p>
          <w:p w14:paraId="347E7E69" w14:textId="77777777" w:rsidR="000D054D" w:rsidRPr="00A11354" w:rsidRDefault="000D054D" w:rsidP="001538AA">
            <w:pPr>
              <w:pStyle w:val="Odstavecseseznamem"/>
              <w:numPr>
                <w:ilvl w:val="0"/>
                <w:numId w:val="9"/>
              </w:numPr>
              <w:jc w:val="both"/>
            </w:pPr>
            <w:r w:rsidRPr="00A11354">
              <w:t>EGE spol. s.r.o.</w:t>
            </w:r>
          </w:p>
          <w:p w14:paraId="73C456E3" w14:textId="77777777" w:rsidR="000D054D" w:rsidRPr="00A11354" w:rsidRDefault="000D054D" w:rsidP="001538AA">
            <w:pPr>
              <w:pStyle w:val="Odstavecseseznamem"/>
              <w:numPr>
                <w:ilvl w:val="0"/>
                <w:numId w:val="9"/>
              </w:numPr>
              <w:jc w:val="both"/>
            </w:pPr>
            <w:r w:rsidRPr="00A11354">
              <w:t>Spolchemie s.r.o.</w:t>
            </w:r>
          </w:p>
          <w:p w14:paraId="4E462D03" w14:textId="77777777" w:rsidR="000D054D" w:rsidRPr="00A11354" w:rsidRDefault="000D054D" w:rsidP="001538AA">
            <w:pPr>
              <w:pStyle w:val="Odstavecseseznamem"/>
              <w:numPr>
                <w:ilvl w:val="0"/>
                <w:numId w:val="9"/>
              </w:numPr>
              <w:jc w:val="both"/>
            </w:pPr>
            <w:r w:rsidRPr="00A11354">
              <w:t>SSI Technologies s.r.o.</w:t>
            </w:r>
          </w:p>
          <w:p w14:paraId="7539B151" w14:textId="77777777" w:rsidR="000D054D" w:rsidRPr="00A11354" w:rsidRDefault="000D054D" w:rsidP="001538AA">
            <w:pPr>
              <w:pStyle w:val="Odstavecseseznamem"/>
              <w:numPr>
                <w:ilvl w:val="0"/>
                <w:numId w:val="9"/>
              </w:numPr>
              <w:jc w:val="both"/>
            </w:pPr>
            <w:r w:rsidRPr="00A11354">
              <w:t>Starcam s.r.o.</w:t>
            </w:r>
          </w:p>
          <w:p w14:paraId="4154597A" w14:textId="77777777" w:rsidR="000D054D" w:rsidRPr="00A11354" w:rsidRDefault="000D054D" w:rsidP="001538AA">
            <w:pPr>
              <w:pStyle w:val="Odstavecseseznamem"/>
              <w:numPr>
                <w:ilvl w:val="0"/>
                <w:numId w:val="9"/>
              </w:numPr>
              <w:jc w:val="both"/>
            </w:pPr>
            <w:r w:rsidRPr="00A11354">
              <w:t>Rubena s.r.o.</w:t>
            </w:r>
          </w:p>
          <w:p w14:paraId="5BF96A45" w14:textId="77777777" w:rsidR="000D054D" w:rsidRPr="00A11354" w:rsidRDefault="000D054D" w:rsidP="001538AA">
            <w:pPr>
              <w:pStyle w:val="Odstavecseseznamem"/>
              <w:numPr>
                <w:ilvl w:val="0"/>
                <w:numId w:val="9"/>
              </w:numPr>
              <w:jc w:val="both"/>
            </w:pPr>
            <w:r w:rsidRPr="00A11354">
              <w:t>TGS nástroje-stroje-technologické služby spol. s.r.o.</w:t>
            </w:r>
          </w:p>
          <w:p w14:paraId="0A6EC7D0" w14:textId="77777777" w:rsidR="000D054D" w:rsidRPr="00A11354" w:rsidRDefault="000D054D" w:rsidP="001538AA">
            <w:pPr>
              <w:pStyle w:val="Odstavecseseznamem"/>
              <w:numPr>
                <w:ilvl w:val="0"/>
                <w:numId w:val="9"/>
              </w:numPr>
              <w:jc w:val="both"/>
            </w:pPr>
            <w:r w:rsidRPr="00A11354">
              <w:t>Metrostav, a.s.</w:t>
            </w:r>
          </w:p>
          <w:p w14:paraId="56F43BDF" w14:textId="77777777" w:rsidR="000D054D" w:rsidRPr="00A11354" w:rsidRDefault="000D054D" w:rsidP="001538AA">
            <w:pPr>
              <w:pStyle w:val="Odstavecseseznamem"/>
              <w:numPr>
                <w:ilvl w:val="0"/>
                <w:numId w:val="9"/>
              </w:numPr>
              <w:jc w:val="both"/>
            </w:pPr>
            <w:r w:rsidRPr="00A11354">
              <w:t>Elektroporcelán, a.s.</w:t>
            </w:r>
          </w:p>
          <w:p w14:paraId="72A9B486" w14:textId="77777777" w:rsidR="000D054D" w:rsidRPr="00A11354" w:rsidRDefault="000D054D" w:rsidP="001538AA">
            <w:pPr>
              <w:pStyle w:val="Odstavecseseznamem"/>
              <w:numPr>
                <w:ilvl w:val="0"/>
                <w:numId w:val="9"/>
              </w:numPr>
              <w:jc w:val="both"/>
            </w:pPr>
            <w:r w:rsidRPr="00A11354">
              <w:t>DEUS Automation, a.s.</w:t>
            </w:r>
          </w:p>
          <w:p w14:paraId="737F62B3" w14:textId="77777777" w:rsidR="000D054D" w:rsidRPr="00A11354" w:rsidRDefault="000D054D" w:rsidP="001538AA">
            <w:pPr>
              <w:pStyle w:val="Odstavecseseznamem"/>
              <w:numPr>
                <w:ilvl w:val="0"/>
                <w:numId w:val="9"/>
              </w:numPr>
              <w:jc w:val="both"/>
            </w:pPr>
            <w:r w:rsidRPr="00A11354">
              <w:rPr>
                <w:rFonts w:eastAsia="Calibri"/>
                <w:color w:val="000000"/>
              </w:rPr>
              <w:t>Inovační centrum Ústeckého kraje, z.s.</w:t>
            </w:r>
          </w:p>
          <w:p w14:paraId="78FA6E20" w14:textId="77777777" w:rsidR="000D054D" w:rsidRPr="00A11354" w:rsidRDefault="000D054D" w:rsidP="001538AA">
            <w:pPr>
              <w:pStyle w:val="Odstavecseseznamem"/>
              <w:numPr>
                <w:ilvl w:val="0"/>
                <w:numId w:val="9"/>
              </w:numPr>
              <w:jc w:val="both"/>
            </w:pPr>
            <w:r w:rsidRPr="00A11354">
              <w:rPr>
                <w:rFonts w:eastAsia="Calibri"/>
                <w:color w:val="000000"/>
              </w:rPr>
              <w:t>ZF Electronic Klášterec s.r.o.</w:t>
            </w:r>
          </w:p>
          <w:p w14:paraId="3A5FC0A1" w14:textId="77777777" w:rsidR="000D054D" w:rsidRPr="00A11354" w:rsidRDefault="000D054D" w:rsidP="001538AA">
            <w:pPr>
              <w:pStyle w:val="Odstavecseseznamem"/>
              <w:numPr>
                <w:ilvl w:val="0"/>
                <w:numId w:val="9"/>
              </w:numPr>
              <w:jc w:val="both"/>
            </w:pPr>
            <w:r w:rsidRPr="00A11354">
              <w:rPr>
                <w:rFonts w:eastAsia="Calibri"/>
                <w:color w:val="000000"/>
              </w:rPr>
              <w:t>ABB Power Grids Czech Republic, s.r.o.</w:t>
            </w:r>
          </w:p>
          <w:p w14:paraId="066DB5D6" w14:textId="77777777" w:rsidR="000D054D" w:rsidRPr="00A11354" w:rsidRDefault="000D054D" w:rsidP="001538AA">
            <w:pPr>
              <w:pStyle w:val="Odstavecseseznamem"/>
              <w:numPr>
                <w:ilvl w:val="0"/>
                <w:numId w:val="9"/>
              </w:numPr>
              <w:jc w:val="both"/>
            </w:pPr>
            <w:r w:rsidRPr="00A11354">
              <w:rPr>
                <w:rFonts w:eastAsia="Calibri"/>
                <w:color w:val="000000"/>
              </w:rPr>
              <w:t>PAS Procení Automatizační Systémy, s.r.o.</w:t>
            </w:r>
          </w:p>
          <w:p w14:paraId="39E581F3" w14:textId="77777777" w:rsidR="000D054D" w:rsidRPr="00A11354" w:rsidRDefault="000D054D" w:rsidP="001538AA">
            <w:pPr>
              <w:pStyle w:val="Odstavecseseznamem"/>
              <w:numPr>
                <w:ilvl w:val="0"/>
                <w:numId w:val="9"/>
              </w:numPr>
              <w:jc w:val="both"/>
            </w:pPr>
            <w:r w:rsidRPr="00A11354">
              <w:rPr>
                <w:rFonts w:eastAsia="Calibri"/>
                <w:color w:val="000000"/>
              </w:rPr>
              <w:t>K MOTORSHOP, s.r.o.</w:t>
            </w:r>
          </w:p>
          <w:p w14:paraId="34B70B63" w14:textId="77777777" w:rsidR="000D054D" w:rsidRPr="00A11354" w:rsidRDefault="000D054D" w:rsidP="001538AA">
            <w:pPr>
              <w:pStyle w:val="Odstavecseseznamem"/>
              <w:numPr>
                <w:ilvl w:val="0"/>
                <w:numId w:val="9"/>
              </w:numPr>
              <w:jc w:val="both"/>
            </w:pPr>
            <w:r w:rsidRPr="00A11354">
              <w:rPr>
                <w:rFonts w:eastAsia="Calibri"/>
                <w:color w:val="000000"/>
              </w:rPr>
              <w:t>Techniserve, s.r.o.</w:t>
            </w:r>
          </w:p>
          <w:p w14:paraId="6D3CB313" w14:textId="77777777" w:rsidR="000D054D" w:rsidRPr="00A11354" w:rsidRDefault="000D054D" w:rsidP="001538AA">
            <w:pPr>
              <w:pStyle w:val="Odstavecseseznamem"/>
              <w:numPr>
                <w:ilvl w:val="0"/>
                <w:numId w:val="9"/>
              </w:numPr>
              <w:jc w:val="both"/>
            </w:pPr>
            <w:r w:rsidRPr="00A11354">
              <w:rPr>
                <w:rFonts w:eastAsia="Calibri"/>
                <w:color w:val="000000"/>
              </w:rPr>
              <w:t>Datwyler IT Infra, s.r.o.</w:t>
            </w:r>
          </w:p>
          <w:p w14:paraId="4CAEBF23" w14:textId="77777777" w:rsidR="000D054D" w:rsidRPr="00A11354" w:rsidRDefault="000D054D" w:rsidP="001538AA">
            <w:pPr>
              <w:pStyle w:val="Odstavecseseznamem"/>
              <w:numPr>
                <w:ilvl w:val="0"/>
                <w:numId w:val="9"/>
              </w:numPr>
              <w:jc w:val="both"/>
            </w:pPr>
            <w:r w:rsidRPr="00A11354">
              <w:rPr>
                <w:rFonts w:eastAsia="Calibri"/>
                <w:color w:val="000000"/>
              </w:rPr>
              <w:t>ZANINI CZ, s.r.o.</w:t>
            </w:r>
          </w:p>
          <w:p w14:paraId="66E77675" w14:textId="77777777" w:rsidR="000D054D" w:rsidRPr="00A11354" w:rsidRDefault="000D054D" w:rsidP="001538AA">
            <w:pPr>
              <w:pStyle w:val="Odstavecseseznamem"/>
              <w:numPr>
                <w:ilvl w:val="0"/>
                <w:numId w:val="9"/>
              </w:numPr>
              <w:jc w:val="both"/>
            </w:pPr>
            <w:r w:rsidRPr="00A11354">
              <w:rPr>
                <w:rFonts w:eastAsia="Calibri"/>
                <w:color w:val="000000"/>
              </w:rPr>
              <w:t>TOS nástroje-stroje-technologické služby, s.r.o.</w:t>
            </w:r>
          </w:p>
          <w:p w14:paraId="58B8510D" w14:textId="77777777" w:rsidR="000D054D" w:rsidRPr="00A11354" w:rsidRDefault="000D054D" w:rsidP="001538AA">
            <w:pPr>
              <w:pStyle w:val="Odstavecseseznamem"/>
              <w:numPr>
                <w:ilvl w:val="0"/>
                <w:numId w:val="9"/>
              </w:numPr>
              <w:jc w:val="both"/>
            </w:pPr>
            <w:r w:rsidRPr="00A11354">
              <w:rPr>
                <w:rFonts w:eastAsia="Calibri"/>
                <w:color w:val="000000"/>
              </w:rPr>
              <w:t>Elektroporcelán, a.s.</w:t>
            </w:r>
          </w:p>
          <w:p w14:paraId="320A44CD" w14:textId="77777777" w:rsidR="000D054D" w:rsidRPr="00A11354" w:rsidRDefault="000D054D" w:rsidP="001538AA">
            <w:pPr>
              <w:pStyle w:val="Odstavecseseznamem"/>
              <w:numPr>
                <w:ilvl w:val="0"/>
                <w:numId w:val="9"/>
              </w:numPr>
              <w:jc w:val="both"/>
            </w:pPr>
            <w:r w:rsidRPr="00A11354">
              <w:rPr>
                <w:rFonts w:eastAsia="Calibri"/>
                <w:color w:val="000000"/>
              </w:rPr>
              <w:t>TYP Agency, s.r.o.</w:t>
            </w:r>
          </w:p>
          <w:p w14:paraId="4EFE4796" w14:textId="77777777" w:rsidR="000D054D" w:rsidRPr="00A11354" w:rsidRDefault="000D054D" w:rsidP="001538AA">
            <w:pPr>
              <w:pStyle w:val="Odstavecseseznamem"/>
              <w:numPr>
                <w:ilvl w:val="0"/>
                <w:numId w:val="9"/>
              </w:numPr>
              <w:jc w:val="both"/>
            </w:pPr>
            <w:r w:rsidRPr="00A11354">
              <w:rPr>
                <w:rFonts w:eastAsia="Calibri"/>
                <w:color w:val="000000"/>
              </w:rPr>
              <w:t>Starcam, s.r.o.</w:t>
            </w:r>
          </w:p>
          <w:p w14:paraId="0C0D1A8A" w14:textId="77777777" w:rsidR="000D054D" w:rsidRPr="00A11354" w:rsidRDefault="000D054D" w:rsidP="000D054D">
            <w:pPr>
              <w:jc w:val="both"/>
            </w:pPr>
          </w:p>
          <w:p w14:paraId="6DBFD9D3" w14:textId="77777777" w:rsidR="000D054D" w:rsidRPr="00A11354" w:rsidRDefault="000D054D" w:rsidP="000D054D">
            <w:pPr>
              <w:jc w:val="both"/>
            </w:pPr>
            <w:r w:rsidRPr="00A11354">
              <w:t xml:space="preserve">Přílohou akreditačního spisu jsou uzavřené rámcové smlouvy o spolupráci s vybranými subjekty, dále vybrané smlouvy s pracovišti, na kterých mohou či budou studenti vykonávat praxe. V případě, že je s daným subjektem uzavřena smlouva o spolupráci, v níž jsou zmíněny údaje o poskytnutí praxí studentům, budou smlouvy o poskytnutí praxí uzavřeny, jen pokud to bude danými společnostmi přímo vyžadováno.   </w:t>
            </w:r>
          </w:p>
        </w:tc>
      </w:tr>
    </w:tbl>
    <w:p w14:paraId="0C3C2EBB" w14:textId="77777777" w:rsidR="003217B6" w:rsidRPr="00A11354" w:rsidRDefault="003217B6">
      <w:pPr>
        <w:spacing w:after="160" w:line="259" w:lineRule="auto"/>
      </w:pPr>
    </w:p>
    <w:p w14:paraId="7BD9783F" w14:textId="77777777" w:rsidR="001739F1" w:rsidRPr="00A11354" w:rsidRDefault="001739F1"/>
    <w:p w14:paraId="60E7118E" w14:textId="77777777" w:rsidR="003217B6" w:rsidRPr="00A11354" w:rsidRDefault="003217B6">
      <w:pPr>
        <w:spacing w:after="160" w:line="259" w:lineRule="auto"/>
      </w:pPr>
      <w:r w:rsidRPr="00A11354">
        <w:br w:type="page"/>
      </w:r>
    </w:p>
    <w:p w14:paraId="6226E23F" w14:textId="77777777" w:rsidR="001739F1" w:rsidRPr="00A11354" w:rsidRDefault="001739F1" w:rsidP="001739F1"/>
    <w:tbl>
      <w:tblPr>
        <w:tblW w:w="985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859"/>
      </w:tblGrid>
      <w:tr w:rsidR="001D0153" w:rsidRPr="00A11354" w14:paraId="060B1FBC" w14:textId="77777777" w:rsidTr="001D0153">
        <w:tc>
          <w:tcPr>
            <w:tcW w:w="9859" w:type="dxa"/>
            <w:tcBorders>
              <w:bottom w:val="double" w:sz="4" w:space="0" w:color="auto"/>
            </w:tcBorders>
            <w:shd w:val="clear" w:color="auto" w:fill="BDD6EE"/>
          </w:tcPr>
          <w:p w14:paraId="1F2C6AD5" w14:textId="77777777" w:rsidR="001D0153" w:rsidRPr="00A11354" w:rsidRDefault="001D0153" w:rsidP="001D0153">
            <w:pPr>
              <w:jc w:val="both"/>
              <w:rPr>
                <w:b/>
                <w:sz w:val="28"/>
              </w:rPr>
            </w:pPr>
            <w:r w:rsidRPr="00A11354">
              <w:rPr>
                <w:b/>
                <w:sz w:val="28"/>
              </w:rPr>
              <w:t>C-III – Informační zabezpečení studijního programu</w:t>
            </w:r>
          </w:p>
        </w:tc>
      </w:tr>
      <w:tr w:rsidR="001D0153" w:rsidRPr="00A11354" w14:paraId="2017D377" w14:textId="77777777" w:rsidTr="001D0153">
        <w:trPr>
          <w:trHeight w:val="283"/>
        </w:trPr>
        <w:tc>
          <w:tcPr>
            <w:tcW w:w="9859" w:type="dxa"/>
            <w:tcBorders>
              <w:top w:val="single" w:sz="2" w:space="0" w:color="auto"/>
              <w:left w:val="single" w:sz="2" w:space="0" w:color="auto"/>
              <w:bottom w:val="single" w:sz="2" w:space="0" w:color="auto"/>
              <w:right w:val="single" w:sz="2" w:space="0" w:color="auto"/>
            </w:tcBorders>
            <w:shd w:val="clear" w:color="auto" w:fill="F7CAAC"/>
            <w:vAlign w:val="center"/>
          </w:tcPr>
          <w:p w14:paraId="73CD252B" w14:textId="77777777" w:rsidR="001D0153" w:rsidRPr="00A11354" w:rsidRDefault="001D0153" w:rsidP="001D0153">
            <w:r w:rsidRPr="00A11354">
              <w:rPr>
                <w:b/>
              </w:rPr>
              <w:t xml:space="preserve">Název a stručný popis studijního informačního systému </w:t>
            </w:r>
          </w:p>
        </w:tc>
      </w:tr>
      <w:tr w:rsidR="001D0153" w:rsidRPr="00A11354" w14:paraId="7F8804F7" w14:textId="77777777" w:rsidTr="001D0153">
        <w:trPr>
          <w:trHeight w:val="2268"/>
        </w:trPr>
        <w:tc>
          <w:tcPr>
            <w:tcW w:w="9859" w:type="dxa"/>
            <w:tcBorders>
              <w:top w:val="single" w:sz="2" w:space="0" w:color="auto"/>
              <w:left w:val="single" w:sz="2" w:space="0" w:color="auto"/>
              <w:bottom w:val="single" w:sz="2" w:space="0" w:color="auto"/>
              <w:right w:val="single" w:sz="2" w:space="0" w:color="auto"/>
            </w:tcBorders>
          </w:tcPr>
          <w:p w14:paraId="4D1844FC" w14:textId="77777777" w:rsidR="001D0153" w:rsidRPr="00A11354" w:rsidRDefault="001D0153" w:rsidP="001D0153">
            <w:pPr>
              <w:jc w:val="both"/>
            </w:pPr>
            <w:r w:rsidRPr="00A11354">
              <w:t>IS/STAG</w:t>
            </w:r>
          </w:p>
          <w:p w14:paraId="371B5FB3" w14:textId="77777777" w:rsidR="001D0153" w:rsidRPr="00A11354" w:rsidRDefault="001D0153" w:rsidP="001D0153">
            <w:pPr>
              <w:jc w:val="both"/>
            </w:pPr>
            <w:hyperlink r:id="rId68" w:history="1">
              <w:r w:rsidRPr="00A11354">
                <w:rPr>
                  <w:color w:val="225E91"/>
                  <w:u w:val="single"/>
                </w:rPr>
                <w:t>http://stag.ujep.cz</w:t>
              </w:r>
            </w:hyperlink>
            <w:r w:rsidRPr="00A11354">
              <w:t xml:space="preserve"> </w:t>
            </w:r>
          </w:p>
          <w:p w14:paraId="30331BF0" w14:textId="77777777" w:rsidR="001D0153" w:rsidRPr="00A11354" w:rsidRDefault="001D0153" w:rsidP="001D0153">
            <w:pPr>
              <w:jc w:val="both"/>
            </w:pPr>
            <w:r w:rsidRPr="00A11354">
              <w:t>IS/STAG je informační systém určený pro administraci studijní agendy vysoké školy. Pokrývá funkce od přijímacího řízení až po vydání diplomu. Umožňuje evidovat studenty prezenční i kombinované formy studia, studenty celoživotního vzdělávání i účastníky univerzity třetího věku.  Systém umožňuje prohlížení a zadávání všech záležitostí souvisejících se studiem. V systému je vedena kompletní evidence studentů a uchazečů o studium, včetně evidence krátkodobých studijních pobytů zahraničních studentů. Evidované závěrečné práce se po odevzdání přenášejí do systému Theses.cz, kde probíhá testování na odhalování plagiátů. Evidované jsou též platby za studium a výplaty stipendií. V systému se evidují studijní programy, obory, plány, předměty, rozvrhové akce, zkouškové termíny, pedagogická pracoviště a vyučující. Součástí IS je rovněž modul pro hodnocení kvality výuky studenty.</w:t>
            </w:r>
          </w:p>
          <w:p w14:paraId="33C38BB9" w14:textId="77777777" w:rsidR="001D0153" w:rsidRPr="00A11354" w:rsidRDefault="001D0153" w:rsidP="001D0153">
            <w:pPr>
              <w:jc w:val="both"/>
            </w:pPr>
          </w:p>
          <w:p w14:paraId="6FD40142" w14:textId="77777777" w:rsidR="001D0153" w:rsidRPr="00A11354" w:rsidRDefault="001D0153" w:rsidP="001D0153">
            <w:pPr>
              <w:jc w:val="both"/>
            </w:pPr>
            <w:r w:rsidRPr="00A11354">
              <w:t xml:space="preserve">Pro studenty, uchazeče o studium a vyučující je systém STAG UJEP přístupný přes portál: </w:t>
            </w:r>
            <w:hyperlink r:id="rId69" w:history="1">
              <w:r w:rsidRPr="00A11354">
                <w:rPr>
                  <w:color w:val="225E91"/>
                  <w:u w:val="single"/>
                </w:rPr>
                <w:t>https://portal.ujep.cz/portal/</w:t>
              </w:r>
            </w:hyperlink>
            <w:r w:rsidRPr="00A11354">
              <w:t xml:space="preserve"> </w:t>
            </w:r>
          </w:p>
          <w:p w14:paraId="33414500" w14:textId="77777777" w:rsidR="001D0153" w:rsidRPr="00A11354" w:rsidRDefault="001D0153" w:rsidP="001D0153">
            <w:pPr>
              <w:jc w:val="both"/>
            </w:pPr>
            <w:r w:rsidRPr="00A11354">
              <w:t xml:space="preserve">Studenti si jeho prostřednictvím zapisují jednotlivé předměty, přihlašují se na zkouškové termíny, vkládají kvalifikační práce a kontrolují celý průběh svého studia. Uchazeči si podávají elektronické přihlášky ke studiu a mohou sledovat průběžné výsledky. </w:t>
            </w:r>
          </w:p>
          <w:p w14:paraId="6A00ECEF" w14:textId="77777777" w:rsidR="001D0153" w:rsidRPr="00A11354" w:rsidRDefault="001D0153" w:rsidP="001D0153">
            <w:pPr>
              <w:jc w:val="both"/>
            </w:pPr>
          </w:p>
          <w:p w14:paraId="408E8828" w14:textId="77777777" w:rsidR="001D0153" w:rsidRPr="00A11354" w:rsidRDefault="001D0153" w:rsidP="001D0153">
            <w:pPr>
              <w:jc w:val="both"/>
            </w:pPr>
            <w:r w:rsidRPr="00A11354">
              <w:t>Vyučující ve STAGu najdou svůj rozvrh, zjistí jména studentů zapsaných na své předměty a rozvrhové akce, vypisují zápočtové a zkouškové termíny, zadávají výsledky zápočtů a zkoušek. Nepřihlášení uživatelé mohou zobrazovat informace o studijních programech, oborech, studijních plánech, předmětech a pracovištích, mají také přístup k informacím o kvalifikačních pracích.</w:t>
            </w:r>
          </w:p>
          <w:p w14:paraId="370A3F9F" w14:textId="77777777" w:rsidR="001D0153" w:rsidRPr="00A11354" w:rsidRDefault="001D0153" w:rsidP="001D0153">
            <w:pPr>
              <w:jc w:val="both"/>
            </w:pPr>
          </w:p>
          <w:p w14:paraId="1F378F7B" w14:textId="77777777" w:rsidR="001D0153" w:rsidRPr="00A11354" w:rsidRDefault="001D0153" w:rsidP="001D0153">
            <w:pPr>
              <w:jc w:val="both"/>
            </w:pPr>
            <w:r w:rsidRPr="00A11354">
              <w:t xml:space="preserve">Data o studiích evidovaných v IS/STAG se vykazují do </w:t>
            </w:r>
            <w:proofErr w:type="gramStart"/>
            <w:r w:rsidRPr="00A11354">
              <w:t>SIMS - Sdružené</w:t>
            </w:r>
            <w:proofErr w:type="gramEnd"/>
            <w:r w:rsidRPr="00A11354">
              <w:t xml:space="preserve"> informace matrik studentů.</w:t>
            </w:r>
          </w:p>
          <w:p w14:paraId="3188178F" w14:textId="77777777" w:rsidR="001D0153" w:rsidRPr="00A11354" w:rsidRDefault="001D0153" w:rsidP="001D0153">
            <w:pPr>
              <w:jc w:val="both"/>
            </w:pPr>
          </w:p>
          <w:p w14:paraId="4CFC936D" w14:textId="77777777" w:rsidR="001D0153" w:rsidRPr="00A11354" w:rsidRDefault="001D0153" w:rsidP="001D0153">
            <w:pPr>
              <w:jc w:val="both"/>
            </w:pPr>
            <w:r w:rsidRPr="00A11354">
              <w:t xml:space="preserve">zdroj: </w:t>
            </w:r>
          </w:p>
          <w:p w14:paraId="10B0AB92" w14:textId="77777777" w:rsidR="001D0153" w:rsidRPr="00A11354" w:rsidRDefault="001D0153" w:rsidP="001D0153">
            <w:pPr>
              <w:jc w:val="both"/>
            </w:pPr>
            <w:hyperlink r:id="rId70" w:history="1">
              <w:r w:rsidRPr="00A11354">
                <w:rPr>
                  <w:color w:val="225E91"/>
                  <w:u w:val="single"/>
                </w:rPr>
                <w:t>https://is-stag.zcu.cz/zajemci/</w:t>
              </w:r>
            </w:hyperlink>
            <w:r w:rsidRPr="00A11354">
              <w:t xml:space="preserve"> </w:t>
            </w:r>
          </w:p>
          <w:p w14:paraId="64B2B3E3" w14:textId="77777777" w:rsidR="001D0153" w:rsidRPr="00A11354" w:rsidRDefault="001D0153" w:rsidP="001D0153">
            <w:pPr>
              <w:jc w:val="both"/>
            </w:pPr>
            <w:hyperlink r:id="rId71" w:history="1">
              <w:r w:rsidRPr="00A11354">
                <w:rPr>
                  <w:color w:val="225E91"/>
                  <w:u w:val="single"/>
                </w:rPr>
                <w:t>https://is-stag.zcu.cz/zakaznici/propagacni-materialy/stagMat-deskyPDF-allInOne.pdf</w:t>
              </w:r>
            </w:hyperlink>
          </w:p>
          <w:p w14:paraId="36ABFFFB" w14:textId="77777777" w:rsidR="001D0153" w:rsidRPr="00A11354" w:rsidRDefault="001D0153" w:rsidP="001D0153">
            <w:pPr>
              <w:jc w:val="both"/>
            </w:pPr>
            <w:hyperlink r:id="rId72" w:history="1">
              <w:r w:rsidRPr="00A11354">
                <w:rPr>
                  <w:color w:val="225E91"/>
                  <w:u w:val="single"/>
                </w:rPr>
                <w:t>https://cs.wikipedia.org/wiki/IS/STAG</w:t>
              </w:r>
            </w:hyperlink>
            <w:r w:rsidRPr="00A11354">
              <w:t xml:space="preserve"> </w:t>
            </w:r>
          </w:p>
        </w:tc>
      </w:tr>
      <w:tr w:rsidR="001D0153" w:rsidRPr="00A11354" w14:paraId="70172E61" w14:textId="77777777" w:rsidTr="001D0153">
        <w:trPr>
          <w:trHeight w:val="283"/>
        </w:trPr>
        <w:tc>
          <w:tcPr>
            <w:tcW w:w="9859" w:type="dxa"/>
            <w:shd w:val="clear" w:color="auto" w:fill="F7CAAC"/>
            <w:vAlign w:val="center"/>
          </w:tcPr>
          <w:p w14:paraId="20336E32" w14:textId="77777777" w:rsidR="001D0153" w:rsidRPr="00A11354" w:rsidRDefault="001D0153" w:rsidP="001D0153">
            <w:pPr>
              <w:rPr>
                <w:b/>
              </w:rPr>
            </w:pPr>
            <w:r w:rsidRPr="00A11354">
              <w:rPr>
                <w:b/>
              </w:rPr>
              <w:t xml:space="preserve">Přístup ke studijní literatuře </w:t>
            </w:r>
          </w:p>
        </w:tc>
      </w:tr>
      <w:tr w:rsidR="001D0153" w:rsidRPr="00A11354" w14:paraId="0A95E01E" w14:textId="77777777" w:rsidTr="001D0153">
        <w:trPr>
          <w:trHeight w:val="2268"/>
        </w:trPr>
        <w:tc>
          <w:tcPr>
            <w:tcW w:w="9859" w:type="dxa"/>
          </w:tcPr>
          <w:p w14:paraId="445B449C" w14:textId="77777777" w:rsidR="001D0153" w:rsidRPr="00A11354" w:rsidRDefault="001D0153" w:rsidP="001D0153">
            <w:pPr>
              <w:jc w:val="both"/>
            </w:pPr>
            <w:r w:rsidRPr="00A11354">
              <w:t xml:space="preserve">K jednotlivým předmětům je zabezpečena studijní </w:t>
            </w:r>
            <w:proofErr w:type="gramStart"/>
            <w:r w:rsidRPr="00A11354">
              <w:t>literatura</w:t>
            </w:r>
            <w:proofErr w:type="gramEnd"/>
            <w:r w:rsidRPr="00A11354">
              <w:t xml:space="preserve"> a to buď formou studijních opor, skript, nebo odborných knih a také v systému e-learningu. Publikace jsou k dispozici v dostatečném počtu v knihovně UJEP.</w:t>
            </w:r>
          </w:p>
          <w:p w14:paraId="7C63FACC" w14:textId="77777777" w:rsidR="001D0153" w:rsidRPr="00A11354" w:rsidRDefault="001D0153" w:rsidP="001D0153">
            <w:pPr>
              <w:jc w:val="both"/>
            </w:pPr>
          </w:p>
          <w:p w14:paraId="2299540E" w14:textId="77777777" w:rsidR="001D0153" w:rsidRPr="00A11354" w:rsidRDefault="001D0153" w:rsidP="001D0153">
            <w:pPr>
              <w:jc w:val="both"/>
            </w:pPr>
            <w:r w:rsidRPr="00A11354">
              <w:t xml:space="preserve">V areálu kampusu sídlí </w:t>
            </w:r>
            <w:r w:rsidRPr="00A11354">
              <w:rPr>
                <w:b/>
              </w:rPr>
              <w:t>Vědecká knihovna UJEP</w:t>
            </w:r>
            <w:r w:rsidRPr="00A11354">
              <w:t xml:space="preserve">, která vznikla roku 2013 sloučením fakultních knihoven a souhrnně zajišťuje knihovnické a informační služby na UJEP (včetně meziknihovní výpůjční služby). Knihovní fond má rozsah 345 tisíc svazků, roční přírůstek (2018) činil 8720 svazků, 357 odebíraných titulů periodik. Je zavedena moderní technologie radiofrekvenční identifikace dokumentů včetně samoobslužných zařízení pro půjčování a vracení. Byl instalován komplexní vyhledávací nástroj EBSCO Discovery Service. </w:t>
            </w:r>
          </w:p>
          <w:p w14:paraId="6F3A5EF2" w14:textId="77777777" w:rsidR="001D0153" w:rsidRPr="00A11354" w:rsidRDefault="001D0153" w:rsidP="001D0153"/>
          <w:p w14:paraId="2D595D28" w14:textId="77777777" w:rsidR="001D0153" w:rsidRPr="00A11354" w:rsidRDefault="001D0153" w:rsidP="001D0153">
            <w:r w:rsidRPr="00A11354">
              <w:t>Provozní doba Vědecké knihovny je od pondělí do soboty, 61 hodin týdně. Knihovna má 212 studijních míst, z nich 35 s PC. V knihovně je dostupná sít WiFi.</w:t>
            </w:r>
          </w:p>
          <w:p w14:paraId="58578918" w14:textId="77777777" w:rsidR="001D0153" w:rsidRPr="00A11354" w:rsidRDefault="001D0153" w:rsidP="001D0153">
            <w:pPr>
              <w:jc w:val="both"/>
            </w:pPr>
            <w:hyperlink r:id="rId73" w:history="1">
              <w:r w:rsidRPr="00A11354">
                <w:rPr>
                  <w:color w:val="0000FF"/>
                  <w:u w:val="single"/>
                </w:rPr>
                <w:t>https://knihovna.ujep.cz/</w:t>
              </w:r>
            </w:hyperlink>
          </w:p>
          <w:p w14:paraId="31333516" w14:textId="77777777" w:rsidR="001D0153" w:rsidRPr="00A11354" w:rsidRDefault="001D0153" w:rsidP="001D0153">
            <w:pPr>
              <w:jc w:val="both"/>
            </w:pPr>
          </w:p>
          <w:p w14:paraId="14885EE4" w14:textId="77777777" w:rsidR="001D0153" w:rsidRPr="00A11354" w:rsidRDefault="001D0153" w:rsidP="001D0153">
            <w:pPr>
              <w:jc w:val="both"/>
            </w:pPr>
            <w:r w:rsidRPr="00A11354">
              <w:t xml:space="preserve">Dále mají studenti k dispozici knihovní fond v </w:t>
            </w:r>
            <w:r w:rsidRPr="00A11354">
              <w:rPr>
                <w:b/>
              </w:rPr>
              <w:t>Severočeské vědecké knihovně v Ústí n. L.</w:t>
            </w:r>
            <w:r w:rsidRPr="00A11354">
              <w:t xml:space="preserve"> Tato knihovna, stejně jako Vědecká knihovna UJEP zajišťuje i meziknihovní výpůjční službu, včetně mezinárodní. V Severočeské vědecké knihovně je dostupná prakticky veškerá jak doporučená, tak i povinná odborná studijní literatura. Knihovna umožňuje z vnitřní sítě přístup do databází ANOPRESS, EBSCO, PressReader, dále z PC v oddělení studoven do ČSN online, ASPI a CODEXIS. Je zde možný přístup do dalších elektronických informačních zdrojů </w:t>
            </w:r>
            <w:hyperlink r:id="rId74" w:history="1">
              <w:r w:rsidRPr="00A11354">
                <w:rPr>
                  <w:color w:val="0000FF"/>
                  <w:u w:val="single"/>
                </w:rPr>
                <w:t>https://www.svkul.cz/katalogy-a-databaze/databaze/</w:t>
              </w:r>
            </w:hyperlink>
            <w:r w:rsidRPr="00A11354">
              <w:t xml:space="preserve">.  </w:t>
            </w:r>
          </w:p>
          <w:p w14:paraId="4EAD18C2" w14:textId="77777777" w:rsidR="001D0153" w:rsidRPr="00A11354" w:rsidRDefault="001D0153" w:rsidP="001D0153">
            <w:pPr>
              <w:jc w:val="both"/>
            </w:pPr>
          </w:p>
          <w:p w14:paraId="619BB2B3" w14:textId="77777777" w:rsidR="001D0153" w:rsidRPr="00A11354" w:rsidRDefault="001D0153" w:rsidP="001D0153">
            <w:pPr>
              <w:jc w:val="both"/>
            </w:pPr>
            <w:r w:rsidRPr="00A11354">
              <w:t xml:space="preserve">Studenti i zaměstnanci mohou dále využít služby poskytované </w:t>
            </w:r>
            <w:r w:rsidRPr="00A11354">
              <w:rPr>
                <w:b/>
              </w:rPr>
              <w:t>Národní technickou knihovnou v Praze</w:t>
            </w:r>
            <w:r w:rsidRPr="00A11354">
              <w:t xml:space="preserve"> v rámci meziknihovních výpůjček, případně služeb jiných univerzitních knihoven v ČR. </w:t>
            </w:r>
            <w:hyperlink r:id="rId75" w:history="1">
              <w:r w:rsidRPr="00A11354">
                <w:rPr>
                  <w:color w:val="0000FF"/>
                  <w:u w:val="single"/>
                </w:rPr>
                <w:t>https://www.techlib.cz/cs/</w:t>
              </w:r>
            </w:hyperlink>
            <w:r w:rsidRPr="00A11354">
              <w:t xml:space="preserve"> </w:t>
            </w:r>
          </w:p>
          <w:p w14:paraId="2D237045" w14:textId="77777777" w:rsidR="001D0153" w:rsidRPr="00A11354" w:rsidRDefault="001D0153" w:rsidP="001D0153">
            <w:pPr>
              <w:jc w:val="both"/>
            </w:pPr>
            <w:r w:rsidRPr="00A11354">
              <w:t>Velmi důležitým zdrojem informací jsou i předchozí realizované kvalifikační práce (diplomové, bakalářské, doktorské).</w:t>
            </w:r>
          </w:p>
          <w:p w14:paraId="4396C87B" w14:textId="77777777" w:rsidR="001D0153" w:rsidRPr="00A11354" w:rsidRDefault="001D0153" w:rsidP="001D0153">
            <w:pPr>
              <w:jc w:val="both"/>
              <w:rPr>
                <w:b/>
              </w:rPr>
            </w:pPr>
            <w:r w:rsidRPr="00A11354">
              <w:t>Další odborná literatura je dostupná přímo na Ústavech zajišťujících výuku.</w:t>
            </w:r>
          </w:p>
        </w:tc>
      </w:tr>
      <w:tr w:rsidR="001D0153" w:rsidRPr="00A11354" w14:paraId="13DEBE08" w14:textId="77777777" w:rsidTr="001D0153">
        <w:trPr>
          <w:trHeight w:val="283"/>
        </w:trPr>
        <w:tc>
          <w:tcPr>
            <w:tcW w:w="9859" w:type="dxa"/>
            <w:shd w:val="clear" w:color="auto" w:fill="F7CAAC"/>
            <w:vAlign w:val="center"/>
          </w:tcPr>
          <w:p w14:paraId="32C392AD" w14:textId="77777777" w:rsidR="001D0153" w:rsidRPr="00A11354" w:rsidRDefault="001D0153" w:rsidP="001D0153">
            <w:r w:rsidRPr="00A11354">
              <w:rPr>
                <w:b/>
              </w:rPr>
              <w:t>Přehled zpřístupněných databází</w:t>
            </w:r>
          </w:p>
        </w:tc>
      </w:tr>
      <w:tr w:rsidR="001D0153" w:rsidRPr="00A11354" w14:paraId="436149DD" w14:textId="77777777" w:rsidTr="001D0153">
        <w:trPr>
          <w:trHeight w:val="283"/>
        </w:trPr>
        <w:tc>
          <w:tcPr>
            <w:tcW w:w="9859" w:type="dxa"/>
            <w:vAlign w:val="center"/>
          </w:tcPr>
          <w:p w14:paraId="632D01CF" w14:textId="77777777" w:rsidR="001D0153" w:rsidRPr="00A11354" w:rsidRDefault="001D0153" w:rsidP="001D0153">
            <w:pPr>
              <w:jc w:val="both"/>
            </w:pPr>
            <w:r w:rsidRPr="00A11354">
              <w:t>Elektronické informační zdroje přístupné v roce 2024</w:t>
            </w:r>
          </w:p>
          <w:p w14:paraId="50AB5849" w14:textId="77777777" w:rsidR="001D0153" w:rsidRPr="00A11354" w:rsidRDefault="001D0153" w:rsidP="001D0153">
            <w:pPr>
              <w:jc w:val="both"/>
            </w:pPr>
            <w:r w:rsidRPr="00A11354">
              <w:t xml:space="preserve">Pro akademické pracovníky i studenty je zajištěn přístup k renomovaným elektronickým informačním zdrojům (bibliografickým, plnotextovým): </w:t>
            </w:r>
          </w:p>
          <w:p w14:paraId="5866CC8C" w14:textId="77777777" w:rsidR="001D0153" w:rsidRPr="00A11354" w:rsidRDefault="001D0153" w:rsidP="001D0153">
            <w:pPr>
              <w:jc w:val="both"/>
            </w:pPr>
            <w:r w:rsidRPr="00A11354">
              <w:t xml:space="preserve">Web of Science, Scopus, Academic Search Complete, Central and Eastern European Academic Source, Science Direct Freedom Collection, Springer Link Journals, Wiley Online Library Journals, Proquest STM + Central, JSTOR Arts &amp; Science I-IV, Knovel, Oxford Journals Online STM + HSS, Oxford Journals Archive (Science), Cambridge Journals Online STM + Full Collection, EnviroNetBase, IoPscience, Nursing@Ovid, Environment Complete, GALE Literary Source, </w:t>
            </w:r>
            <w:r w:rsidRPr="00A11354">
              <w:rPr>
                <w:iCs/>
              </w:rPr>
              <w:t>Art &amp; Architecture Source</w:t>
            </w:r>
            <w:r w:rsidRPr="00A11354">
              <w:t>, Sage HSS Package, ČSN online.</w:t>
            </w:r>
          </w:p>
          <w:p w14:paraId="7AC20381" w14:textId="77777777" w:rsidR="001D0153" w:rsidRPr="00A11354" w:rsidRDefault="001D0153" w:rsidP="001D0153">
            <w:pPr>
              <w:jc w:val="both"/>
            </w:pPr>
          </w:p>
          <w:p w14:paraId="000D543E" w14:textId="77777777" w:rsidR="001D0153" w:rsidRPr="00A11354" w:rsidRDefault="001D0153" w:rsidP="001D0153">
            <w:pPr>
              <w:jc w:val="both"/>
            </w:pPr>
            <w:r w:rsidRPr="00A11354">
              <w:t>FSI zejména využívá přístup k následujícím databázím:</w:t>
            </w:r>
          </w:p>
          <w:p w14:paraId="1A65830D" w14:textId="77777777" w:rsidR="001D0153" w:rsidRPr="00A11354" w:rsidRDefault="001D0153" w:rsidP="001D0153">
            <w:pPr>
              <w:jc w:val="both"/>
            </w:pPr>
            <w:r w:rsidRPr="00A11354">
              <w:t xml:space="preserve">Oxford Journals, Cambridge Journals, Academic Search Complete, Proquest, Springer Link, Wiley online Library, Science Direct Knovel, Econlit with Full Text, SCOPUS, Web of </w:t>
            </w:r>
            <w:proofErr w:type="gramStart"/>
            <w:r w:rsidRPr="00A11354">
              <w:t>Knowledge,</w:t>
            </w:r>
            <w:proofErr w:type="gramEnd"/>
            <w:r w:rsidRPr="00A11354">
              <w:t xml:space="preserve"> atd.</w:t>
            </w:r>
          </w:p>
        </w:tc>
      </w:tr>
      <w:tr w:rsidR="001D0153" w:rsidRPr="00A11354" w14:paraId="7DF108D9" w14:textId="77777777" w:rsidTr="001D0153">
        <w:trPr>
          <w:trHeight w:val="284"/>
        </w:trPr>
        <w:tc>
          <w:tcPr>
            <w:tcW w:w="9859" w:type="dxa"/>
            <w:shd w:val="clear" w:color="auto" w:fill="F7CAAC"/>
            <w:vAlign w:val="center"/>
          </w:tcPr>
          <w:p w14:paraId="065B7701" w14:textId="77777777" w:rsidR="001D0153" w:rsidRPr="00A11354" w:rsidRDefault="001D0153" w:rsidP="001D0153">
            <w:pPr>
              <w:rPr>
                <w:b/>
              </w:rPr>
            </w:pPr>
            <w:r w:rsidRPr="00A11354">
              <w:rPr>
                <w:b/>
              </w:rPr>
              <w:t>Název a stručný popis používaného antiplagiátorského systému</w:t>
            </w:r>
          </w:p>
        </w:tc>
      </w:tr>
      <w:tr w:rsidR="001D0153" w:rsidRPr="00A11354" w14:paraId="15A5AE29" w14:textId="77777777" w:rsidTr="001D0153">
        <w:trPr>
          <w:trHeight w:val="1403"/>
        </w:trPr>
        <w:tc>
          <w:tcPr>
            <w:tcW w:w="9859" w:type="dxa"/>
            <w:shd w:val="clear" w:color="auto" w:fill="FFFFFF"/>
          </w:tcPr>
          <w:p w14:paraId="22ED6279" w14:textId="77777777" w:rsidR="001D0153" w:rsidRPr="00A11354" w:rsidRDefault="001D0153" w:rsidP="001D0153">
            <w:pPr>
              <w:jc w:val="both"/>
            </w:pPr>
            <w:hyperlink r:id="rId76" w:history="1">
              <w:r w:rsidRPr="00A11354">
                <w:rPr>
                  <w:color w:val="225E91"/>
                  <w:u w:val="single"/>
                </w:rPr>
                <w:t>THESES.CZ</w:t>
              </w:r>
            </w:hyperlink>
          </w:p>
          <w:p w14:paraId="07E77654" w14:textId="77777777" w:rsidR="001D0153" w:rsidRPr="00A11354" w:rsidRDefault="001D0153" w:rsidP="001D0153">
            <w:pPr>
              <w:jc w:val="both"/>
            </w:pPr>
            <w:hyperlink r:id="rId77" w:history="1">
              <w:r w:rsidRPr="00A11354">
                <w:rPr>
                  <w:color w:val="225E91"/>
                  <w:u w:val="single"/>
                </w:rPr>
                <w:t>https://theses.cz/</w:t>
              </w:r>
            </w:hyperlink>
            <w:r w:rsidRPr="00A11354">
              <w:t xml:space="preserve"> </w:t>
            </w:r>
          </w:p>
          <w:p w14:paraId="55B33B19" w14:textId="77777777" w:rsidR="001D0153" w:rsidRPr="00A11354" w:rsidRDefault="001D0153" w:rsidP="001D0153">
            <w:pPr>
              <w:jc w:val="both"/>
            </w:pPr>
            <w:r w:rsidRPr="00A11354">
              <w:t>Theses.cz je systém pro odhalování plagiátů mezi závěrečnými pracemi a je vyvíjen a provozován Masarykovou univerzitou. Slouží vysokým školám a univerzitám (nejen v ČR) jako národní registr závěrečných prací (informací o pracích – název, autor, ...), a jako úložiště prací pro vyhledávání plagiátů. Systém umožňuje zástupcům zapojených škol vkládat práce a vyhledávat mezi nimi plagiáty.</w:t>
            </w:r>
          </w:p>
          <w:p w14:paraId="57EF0BF7" w14:textId="77777777" w:rsidR="001D0153" w:rsidRPr="00A11354" w:rsidRDefault="001D0153" w:rsidP="001D0153">
            <w:pPr>
              <w:jc w:val="both"/>
            </w:pPr>
            <w:r w:rsidRPr="00A11354">
              <w:t xml:space="preserve">Systém vyhledává podobnosti napříč sdílenou databází porovnávaných dokumentů, která zahrnuje závěrečné práce zapojených škol v systému Theses.cz, seminární a jiné práce v systému Odevzdej.cz, vědecké publikace v systému Repozitar.cz a další dokumenty v informačních systémech provozovaných MU. Součástí vyhledávání podobností je i algoritmus, který porovnávaný dokument analyzuje a zkoumá možné podobnosti i vůči zdrojům z celého </w:t>
            </w:r>
            <w:proofErr w:type="gramStart"/>
            <w:r w:rsidRPr="00A11354">
              <w:t>Internetu</w:t>
            </w:r>
            <w:proofErr w:type="gramEnd"/>
            <w:r w:rsidRPr="00A11354">
              <w:t>.</w:t>
            </w:r>
          </w:p>
          <w:p w14:paraId="08AAF36D" w14:textId="77777777" w:rsidR="001D0153" w:rsidRPr="00A11354" w:rsidRDefault="001D0153" w:rsidP="001D0153">
            <w:pPr>
              <w:jc w:val="both"/>
            </w:pPr>
          </w:p>
          <w:p w14:paraId="21495745" w14:textId="77777777" w:rsidR="001D0153" w:rsidRPr="00A11354" w:rsidRDefault="001D0153" w:rsidP="001D0153">
            <w:pPr>
              <w:jc w:val="both"/>
            </w:pPr>
            <w:r w:rsidRPr="00A11354">
              <w:t xml:space="preserve">Kvalifikační práce (bakalářské, diplomové i doktorské) jsou hodnoceny vždy, k obhajobě je práce připuštěna až po kontrole v uvedeném systému a vypracování posudků. K dalšímu řízení nejsou připuštěny kvalifikační práce, které vykazují větší shodu (překračující 25 %). Míru originality garantuje vedoucí práce (shoda je obvykle méně než 5 %). </w:t>
            </w:r>
          </w:p>
        </w:tc>
      </w:tr>
    </w:tbl>
    <w:p w14:paraId="08C27969" w14:textId="77777777" w:rsidR="003217B6" w:rsidRPr="00A11354" w:rsidRDefault="003217B6">
      <w:pPr>
        <w:spacing w:after="160" w:line="259" w:lineRule="auto"/>
      </w:pPr>
      <w:r w:rsidRPr="00A11354">
        <w:br w:type="page"/>
      </w:r>
    </w:p>
    <w:p w14:paraId="2B34FF41" w14:textId="3E2D56FF" w:rsidR="001D0153" w:rsidRPr="00A11354" w:rsidRDefault="001D0153">
      <w:pPr>
        <w:spacing w:after="160" w:line="259" w:lineRule="auto"/>
      </w:pPr>
    </w:p>
    <w:tbl>
      <w:tblPr>
        <w:tblW w:w="93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167"/>
        <w:gridCol w:w="201"/>
        <w:gridCol w:w="1274"/>
        <w:gridCol w:w="2321"/>
        <w:gridCol w:w="2426"/>
      </w:tblGrid>
      <w:tr w:rsidR="001D0153" w:rsidRPr="00A11354" w14:paraId="66BEAAEA" w14:textId="77777777" w:rsidTr="001D0153">
        <w:tc>
          <w:tcPr>
            <w:tcW w:w="9389" w:type="dxa"/>
            <w:gridSpan w:val="5"/>
            <w:tcBorders>
              <w:bottom w:val="double" w:sz="4" w:space="0" w:color="auto"/>
            </w:tcBorders>
            <w:shd w:val="clear" w:color="auto" w:fill="BDD6EE"/>
          </w:tcPr>
          <w:p w14:paraId="6596D6E3" w14:textId="77777777" w:rsidR="001D0153" w:rsidRPr="00A11354" w:rsidRDefault="001D0153" w:rsidP="001D0153">
            <w:pPr>
              <w:jc w:val="both"/>
              <w:rPr>
                <w:b/>
                <w:sz w:val="28"/>
              </w:rPr>
            </w:pPr>
            <w:r w:rsidRPr="00A11354">
              <w:rPr>
                <w:b/>
                <w:sz w:val="28"/>
              </w:rPr>
              <w:t xml:space="preserve">C-IV – </w:t>
            </w:r>
            <w:r w:rsidRPr="00A11354">
              <w:rPr>
                <w:b/>
                <w:sz w:val="26"/>
                <w:szCs w:val="26"/>
              </w:rPr>
              <w:t>Materiální zabezpečení studijního programu</w:t>
            </w:r>
          </w:p>
        </w:tc>
      </w:tr>
      <w:tr w:rsidR="001D0153" w:rsidRPr="00A11354" w14:paraId="349D8795" w14:textId="77777777" w:rsidTr="001D0153">
        <w:tc>
          <w:tcPr>
            <w:tcW w:w="3167" w:type="dxa"/>
            <w:tcBorders>
              <w:top w:val="single" w:sz="2" w:space="0" w:color="auto"/>
              <w:left w:val="single" w:sz="2" w:space="0" w:color="auto"/>
              <w:bottom w:val="single" w:sz="2" w:space="0" w:color="auto"/>
              <w:right w:val="single" w:sz="2" w:space="0" w:color="auto"/>
            </w:tcBorders>
            <w:shd w:val="clear" w:color="auto" w:fill="F7CAAC"/>
          </w:tcPr>
          <w:p w14:paraId="3BAFCBCB" w14:textId="77777777" w:rsidR="001D0153" w:rsidRPr="00A11354" w:rsidRDefault="001D0153" w:rsidP="001D0153">
            <w:pPr>
              <w:jc w:val="both"/>
              <w:rPr>
                <w:b/>
              </w:rPr>
            </w:pPr>
            <w:r w:rsidRPr="00A11354">
              <w:rPr>
                <w:b/>
              </w:rPr>
              <w:t>Místo uskutečňování studijního programu</w:t>
            </w:r>
          </w:p>
        </w:tc>
        <w:tc>
          <w:tcPr>
            <w:tcW w:w="6222" w:type="dxa"/>
            <w:gridSpan w:val="4"/>
            <w:tcBorders>
              <w:top w:val="single" w:sz="2" w:space="0" w:color="auto"/>
              <w:left w:val="single" w:sz="2" w:space="0" w:color="auto"/>
              <w:bottom w:val="single" w:sz="2" w:space="0" w:color="auto"/>
              <w:right w:val="single" w:sz="2" w:space="0" w:color="auto"/>
            </w:tcBorders>
          </w:tcPr>
          <w:p w14:paraId="6229FD17" w14:textId="77777777" w:rsidR="001D0153" w:rsidRPr="00A11354" w:rsidRDefault="001D0153" w:rsidP="001D0153">
            <w:r w:rsidRPr="00A11354">
              <w:t xml:space="preserve">Budovy UJEP v Ústí n. L. </w:t>
            </w:r>
          </w:p>
          <w:p w14:paraId="7FDF4D18" w14:textId="77777777" w:rsidR="001D0153" w:rsidRPr="00A11354" w:rsidRDefault="001D0153" w:rsidP="001D0153">
            <w:r w:rsidRPr="00A11354">
              <w:t>FSI využívá zejména budovy: „CEMMTECH“ a „H“ – Pasteurova 3334/7, laboratoře v budově Za Válcovnou 1000/8, MFC UJEP – Pasteurova 3544/1, vše Ústí nad Labem 400 01</w:t>
            </w:r>
          </w:p>
        </w:tc>
      </w:tr>
      <w:tr w:rsidR="001D0153" w:rsidRPr="00A11354" w14:paraId="03692622" w14:textId="77777777" w:rsidTr="001D0153">
        <w:tc>
          <w:tcPr>
            <w:tcW w:w="9389" w:type="dxa"/>
            <w:gridSpan w:val="5"/>
            <w:shd w:val="clear" w:color="auto" w:fill="F7CAAC"/>
          </w:tcPr>
          <w:p w14:paraId="1A672E55" w14:textId="77777777" w:rsidR="001D0153" w:rsidRPr="00A11354" w:rsidRDefault="001D0153" w:rsidP="001D0153">
            <w:pPr>
              <w:jc w:val="both"/>
              <w:rPr>
                <w:b/>
              </w:rPr>
            </w:pPr>
            <w:r w:rsidRPr="00A11354">
              <w:rPr>
                <w:b/>
              </w:rPr>
              <w:t>Kapacita výukových místností pro teoretickou výuku</w:t>
            </w:r>
          </w:p>
        </w:tc>
      </w:tr>
      <w:tr w:rsidR="001D0153" w:rsidRPr="00A11354" w14:paraId="0757F1C4" w14:textId="77777777" w:rsidTr="001D0153">
        <w:trPr>
          <w:trHeight w:val="2268"/>
        </w:trPr>
        <w:tc>
          <w:tcPr>
            <w:tcW w:w="9389" w:type="dxa"/>
            <w:gridSpan w:val="5"/>
          </w:tcPr>
          <w:p w14:paraId="73E8A31E" w14:textId="77777777" w:rsidR="001D0153" w:rsidRPr="00A11354" w:rsidRDefault="001D0153" w:rsidP="001D0153">
            <w:pPr>
              <w:jc w:val="both"/>
            </w:pPr>
            <w:r w:rsidRPr="00A11354">
              <w:t xml:space="preserve">FSI sídlí v areálu kampusu UJEP v Ústí n. L. V areálu je umístěno 5 fakult z osmi. Další fakulty mají vlastní budovy ve městě. </w:t>
            </w:r>
          </w:p>
          <w:p w14:paraId="3EC69BA7" w14:textId="77777777" w:rsidR="001D0153" w:rsidRPr="00A11354" w:rsidRDefault="001D0153" w:rsidP="001D0153">
            <w:pPr>
              <w:jc w:val="both"/>
            </w:pPr>
          </w:p>
          <w:p w14:paraId="644E22EB" w14:textId="77777777" w:rsidR="001D0153" w:rsidRPr="00A11354" w:rsidRDefault="001D0153" w:rsidP="001D0153">
            <w:pPr>
              <w:jc w:val="both"/>
            </w:pPr>
            <w:r w:rsidRPr="00A11354">
              <w:t>Budovy FSI jsou „H“, která sídlí v kampusu, jejiž jedna část je využívána Ústavem technologií a materiálu. Sídlí zde pracovníci daného ústavu a je zde část laboratorního a výokového zázemí pro výuku jimi zaštiťovaných předmětů. V rámci přístavby byla vybudována (zprovozněna od 1/2022) samostatná moderní budova, která je využívána převážně Ústavem strojů a energetiky. Sídlí zde pracovníci daného ústavu a zároveň je zde umístěna podstatná část laboratorního a výukového prostředí obou ústavů.</w:t>
            </w:r>
          </w:p>
          <w:p w14:paraId="249E75A1" w14:textId="77777777" w:rsidR="001D0153" w:rsidRPr="00A11354" w:rsidRDefault="001D0153" w:rsidP="001D0153">
            <w:pPr>
              <w:jc w:val="both"/>
            </w:pPr>
            <w:r w:rsidRPr="00A11354">
              <w:t xml:space="preserve"> </w:t>
            </w:r>
          </w:p>
          <w:p w14:paraId="6E13564F" w14:textId="77777777" w:rsidR="001D0153" w:rsidRPr="00A11354" w:rsidRDefault="001D0153" w:rsidP="001D0153">
            <w:pPr>
              <w:jc w:val="both"/>
            </w:pPr>
            <w:r w:rsidRPr="00A11354">
              <w:t xml:space="preserve">Pro teoretickou výuku FSI využívá vlastní učebny: </w:t>
            </w:r>
          </w:p>
          <w:p w14:paraId="76E31712" w14:textId="77777777" w:rsidR="001D0153" w:rsidRPr="00A11354" w:rsidRDefault="001D0153" w:rsidP="001538AA">
            <w:pPr>
              <w:numPr>
                <w:ilvl w:val="0"/>
                <w:numId w:val="10"/>
              </w:numPr>
              <w:contextualSpacing/>
              <w:jc w:val="both"/>
            </w:pPr>
            <w:r w:rsidRPr="00A11354">
              <w:t xml:space="preserve">v původní budově „H“ v kampusu, kde jsou umístěny 4 učebny s kapacitou pro 2x55, 1x30 a 1x10 studentů, </w:t>
            </w:r>
          </w:p>
          <w:p w14:paraId="00F90FD8" w14:textId="77777777" w:rsidR="001D0153" w:rsidRPr="00A11354" w:rsidRDefault="001D0153" w:rsidP="001538AA">
            <w:pPr>
              <w:numPr>
                <w:ilvl w:val="0"/>
                <w:numId w:val="10"/>
              </w:numPr>
              <w:contextualSpacing/>
              <w:jc w:val="both"/>
            </w:pPr>
            <w:r w:rsidRPr="00A11354">
              <w:t xml:space="preserve">v přístavbě v kampusu, tj. budovy CEMMTECH, kde je 5 učeben s kapacitou pro 1x80, 2x50 a 2x30 studentů. </w:t>
            </w:r>
          </w:p>
          <w:p w14:paraId="6DE18026" w14:textId="77777777" w:rsidR="001D0153" w:rsidRPr="00A11354" w:rsidRDefault="001D0153" w:rsidP="001D0153">
            <w:pPr>
              <w:jc w:val="both"/>
            </w:pPr>
          </w:p>
          <w:p w14:paraId="7EFE11DC" w14:textId="77777777" w:rsidR="001D0153" w:rsidRPr="00A11354" w:rsidRDefault="001D0153" w:rsidP="001D0153">
            <w:pPr>
              <w:jc w:val="both"/>
            </w:pPr>
            <w:r w:rsidRPr="00A11354">
              <w:t xml:space="preserve">FSI využívá pro teoretickou výuku i přednáškové sály situované v MFC (Mutifunkční centrum) v areálu kampusu s kapacitou 1x30, 2x90, 1x190 a 1x315 míst, a to zejména pro studenty nižších ročníků (společné přednášky). </w:t>
            </w:r>
          </w:p>
          <w:p w14:paraId="74002B6A" w14:textId="77777777" w:rsidR="001D0153" w:rsidRPr="00A11354" w:rsidRDefault="001D0153" w:rsidP="001D0153">
            <w:pPr>
              <w:jc w:val="both"/>
            </w:pPr>
          </w:p>
          <w:p w14:paraId="458E8382" w14:textId="77777777" w:rsidR="001D0153" w:rsidRPr="00A11354" w:rsidRDefault="001D0153" w:rsidP="001D0153">
            <w:pPr>
              <w:jc w:val="both"/>
            </w:pPr>
            <w:r w:rsidRPr="00A11354">
              <w:t xml:space="preserve">Všechny učebny jsou vybaveny PC s dataprojektory a stahovacími promítacími plátny, některé mají k dispozici i zpětné projektory, v některých učebnách a ve všech posluchárnách MFC jsou umístěna Smart Podia.  </w:t>
            </w:r>
          </w:p>
        </w:tc>
      </w:tr>
      <w:tr w:rsidR="001D0153" w:rsidRPr="00A11354" w14:paraId="7E07D9A1" w14:textId="77777777" w:rsidTr="001D0153">
        <w:trPr>
          <w:trHeight w:val="202"/>
        </w:trPr>
        <w:tc>
          <w:tcPr>
            <w:tcW w:w="3368" w:type="dxa"/>
            <w:gridSpan w:val="2"/>
            <w:shd w:val="clear" w:color="auto" w:fill="F7CAAC"/>
          </w:tcPr>
          <w:p w14:paraId="53E29005" w14:textId="77777777" w:rsidR="001D0153" w:rsidRPr="00A11354" w:rsidRDefault="001D0153" w:rsidP="001D0153">
            <w:pPr>
              <w:rPr>
                <w:b/>
              </w:rPr>
            </w:pPr>
            <w:r w:rsidRPr="00A11354">
              <w:rPr>
                <w:b/>
              </w:rPr>
              <w:t>Z toho kapacita v prostorách v nájmu</w:t>
            </w:r>
          </w:p>
        </w:tc>
        <w:tc>
          <w:tcPr>
            <w:tcW w:w="1274" w:type="dxa"/>
          </w:tcPr>
          <w:p w14:paraId="35BBE2EA" w14:textId="77777777" w:rsidR="001D0153" w:rsidRPr="00A11354" w:rsidRDefault="001D0153" w:rsidP="001D0153">
            <w:r w:rsidRPr="00A11354">
              <w:t>0</w:t>
            </w:r>
          </w:p>
        </w:tc>
        <w:tc>
          <w:tcPr>
            <w:tcW w:w="2321" w:type="dxa"/>
            <w:shd w:val="clear" w:color="auto" w:fill="F7CAAC"/>
          </w:tcPr>
          <w:p w14:paraId="03FCEF59" w14:textId="77777777" w:rsidR="001D0153" w:rsidRPr="00A11354" w:rsidRDefault="001D0153" w:rsidP="001D0153">
            <w:pPr>
              <w:rPr>
                <w:b/>
                <w:shd w:val="clear" w:color="auto" w:fill="F7CAAC"/>
              </w:rPr>
            </w:pPr>
            <w:r w:rsidRPr="00A11354">
              <w:rPr>
                <w:b/>
                <w:shd w:val="clear" w:color="auto" w:fill="F7CAAC"/>
              </w:rPr>
              <w:t>Doba platnosti nájmu</w:t>
            </w:r>
          </w:p>
        </w:tc>
        <w:tc>
          <w:tcPr>
            <w:tcW w:w="2426" w:type="dxa"/>
          </w:tcPr>
          <w:p w14:paraId="1976CFA0" w14:textId="77777777" w:rsidR="001D0153" w:rsidRPr="00A11354" w:rsidRDefault="001D0153" w:rsidP="001D0153">
            <w:r w:rsidRPr="00A11354">
              <w:t>-</w:t>
            </w:r>
          </w:p>
        </w:tc>
      </w:tr>
      <w:tr w:rsidR="001D0153" w:rsidRPr="00A11354" w14:paraId="20272009" w14:textId="77777777" w:rsidTr="001D0153">
        <w:trPr>
          <w:trHeight w:val="139"/>
        </w:trPr>
        <w:tc>
          <w:tcPr>
            <w:tcW w:w="9389" w:type="dxa"/>
            <w:gridSpan w:val="5"/>
            <w:shd w:val="clear" w:color="auto" w:fill="F7CAAC"/>
          </w:tcPr>
          <w:p w14:paraId="0E34F1A6" w14:textId="77777777" w:rsidR="001D0153" w:rsidRPr="00A11354" w:rsidRDefault="001D0153" w:rsidP="001D0153">
            <w:r w:rsidRPr="00A11354">
              <w:rPr>
                <w:b/>
              </w:rPr>
              <w:t>Kapacita a popis odborné učebny</w:t>
            </w:r>
          </w:p>
        </w:tc>
      </w:tr>
      <w:tr w:rsidR="001D0153" w:rsidRPr="00A11354" w14:paraId="04BF439E" w14:textId="77777777" w:rsidTr="001D0153">
        <w:trPr>
          <w:trHeight w:val="1757"/>
        </w:trPr>
        <w:tc>
          <w:tcPr>
            <w:tcW w:w="9389" w:type="dxa"/>
            <w:gridSpan w:val="5"/>
          </w:tcPr>
          <w:p w14:paraId="1804ABA0" w14:textId="77777777" w:rsidR="001D0153" w:rsidRPr="00A11354" w:rsidRDefault="001D0153" w:rsidP="001D0153">
            <w:r w:rsidRPr="00A11354">
              <w:t xml:space="preserve">Odborné učebny se nacházejí ve všech objektech, které má v užívání FSI – v budově „H“ a CEMMTECH v areálu kampusu, a v budově Za Válcovnou, kde jsou umístěny pouze laboratoře. </w:t>
            </w:r>
          </w:p>
          <w:p w14:paraId="0638CF01" w14:textId="77777777" w:rsidR="001D0153" w:rsidRPr="00A11354" w:rsidRDefault="001D0153" w:rsidP="001D0153"/>
          <w:p w14:paraId="4C69FD7A" w14:textId="77777777" w:rsidR="001D0153" w:rsidRPr="00A11354" w:rsidRDefault="001D0153" w:rsidP="001D0153">
            <w:pPr>
              <w:jc w:val="both"/>
              <w:rPr>
                <w:i/>
              </w:rPr>
            </w:pPr>
            <w:r w:rsidRPr="00A11354">
              <w:rPr>
                <w:i/>
              </w:rPr>
              <w:t>PC učebny:</w:t>
            </w:r>
          </w:p>
          <w:p w14:paraId="192E204B" w14:textId="77777777" w:rsidR="001D0153" w:rsidRPr="00A11354" w:rsidRDefault="001D0153" w:rsidP="001D0153">
            <w:pPr>
              <w:contextualSpacing/>
              <w:jc w:val="both"/>
            </w:pPr>
            <w:r w:rsidRPr="00A11354">
              <w:t xml:space="preserve">3 × počítačová učebna s kapacitou 16 studentů (budova „H“), 20 studentů (budova CEMMTECH), 11 studentů (budova Za Válcovnou). Učebny jsou vybaveny stolními počítači s monitory, mají učitelské PC a dataprojektor. Programy jsou uloženy na serveru (Mechanical Desktop – SW CAD, Inventor, SolidWorks, CATIA V5, MSC ADAMS, Edgcam, Surfcam, NASTRAN, MSC PATRAN, ANSYS, Comsol Multiphysics, MATLAB, DYNAST, a další). Součástí PC učebny v budově Za Válcovnou je velkoformátová tiskárna Canon Image Profgraf iPF-670 a scanner Canon Image Profgraf L24.  </w:t>
            </w:r>
          </w:p>
          <w:p w14:paraId="19999119" w14:textId="77777777" w:rsidR="001D0153" w:rsidRPr="00A11354" w:rsidRDefault="001D0153" w:rsidP="001D0153"/>
          <w:p w14:paraId="33603A3C" w14:textId="77777777" w:rsidR="001D0153" w:rsidRPr="00A11354" w:rsidRDefault="001D0153" w:rsidP="001D0153">
            <w:pPr>
              <w:rPr>
                <w:b/>
              </w:rPr>
            </w:pPr>
            <w:r w:rsidRPr="00A11354">
              <w:rPr>
                <w:b/>
              </w:rPr>
              <w:t>Laboratoře Ústavu stojů a energetiky</w:t>
            </w:r>
          </w:p>
          <w:p w14:paraId="0DA6D496" w14:textId="77777777" w:rsidR="001D0153" w:rsidRPr="00A11354" w:rsidRDefault="001D0153" w:rsidP="001D0153"/>
          <w:p w14:paraId="5436283A" w14:textId="77777777" w:rsidR="001D0153" w:rsidRPr="00A11354" w:rsidRDefault="001D0153" w:rsidP="001D0153">
            <w:r w:rsidRPr="00A11354">
              <w:t>KC 014 Laboratoř automatizace a robotiky</w:t>
            </w:r>
          </w:p>
          <w:p w14:paraId="3CB21994" w14:textId="77777777" w:rsidR="001D0153" w:rsidRPr="00A11354" w:rsidRDefault="001D0153" w:rsidP="001D0153">
            <w:r w:rsidRPr="00A11354">
              <w:t>KC 114 Laboratoř termomechaniky a mechaniky tekutin</w:t>
            </w:r>
          </w:p>
          <w:p w14:paraId="178C1ACF" w14:textId="77777777" w:rsidR="001D0153" w:rsidRPr="00A11354" w:rsidRDefault="001D0153" w:rsidP="001D0153">
            <w:r w:rsidRPr="00A11354">
              <w:t>KC 115 Laboratoř diagnostiky</w:t>
            </w:r>
          </w:p>
          <w:p w14:paraId="74ED3B15" w14:textId="77777777" w:rsidR="001D0153" w:rsidRPr="00A11354" w:rsidRDefault="001D0153" w:rsidP="001D0153">
            <w:r w:rsidRPr="00A11354">
              <w:t>KC 118 Laboratoř řízení a pohonů</w:t>
            </w:r>
          </w:p>
          <w:p w14:paraId="4C008432" w14:textId="77777777" w:rsidR="001D0153" w:rsidRPr="00A11354" w:rsidRDefault="001D0153" w:rsidP="001D0153">
            <w:r w:rsidRPr="00A11354">
              <w:t>KC 214 Laboratoř obecné elektrotechniky</w:t>
            </w:r>
          </w:p>
          <w:p w14:paraId="4ADC5DD6" w14:textId="77777777" w:rsidR="001D0153" w:rsidRPr="00A11354" w:rsidRDefault="001D0153" w:rsidP="001D0153">
            <w:r w:rsidRPr="00A11354">
              <w:t xml:space="preserve">KC 216 Laboratoř elektrických strojů a přístrojů </w:t>
            </w:r>
          </w:p>
          <w:p w14:paraId="0308B542" w14:textId="77777777" w:rsidR="001D0153" w:rsidRPr="00A11354" w:rsidRDefault="001D0153" w:rsidP="001D0153"/>
          <w:p w14:paraId="001E68A4" w14:textId="77777777" w:rsidR="001D0153" w:rsidRPr="00A11354" w:rsidRDefault="001D0153" w:rsidP="001D0153">
            <w:r w:rsidRPr="00A11354">
              <w:t>ZD 101 Laboratoř reologie</w:t>
            </w:r>
          </w:p>
          <w:p w14:paraId="29A10FE2" w14:textId="77777777" w:rsidR="001D0153" w:rsidRPr="00A11354" w:rsidRDefault="001D0153" w:rsidP="001D0153">
            <w:r w:rsidRPr="00A11354">
              <w:t>ZD 105 Laboratoř moderních měřicích metod</w:t>
            </w:r>
          </w:p>
          <w:p w14:paraId="22EB1356" w14:textId="77777777" w:rsidR="001D0153" w:rsidRPr="00A11354" w:rsidRDefault="001D0153" w:rsidP="001D0153">
            <w:r w:rsidRPr="00A11354">
              <w:t>ZD 116 Laboratoř technických měření</w:t>
            </w:r>
          </w:p>
          <w:p w14:paraId="2F518357" w14:textId="77777777" w:rsidR="001D0153" w:rsidRPr="00A11354" w:rsidRDefault="001D0153" w:rsidP="001D0153">
            <w:r w:rsidRPr="00A11354">
              <w:t>ZD 120 Laboratoř termomechaniky a hydromechaniky</w:t>
            </w:r>
          </w:p>
          <w:p w14:paraId="652863D0" w14:textId="77777777" w:rsidR="001D0153" w:rsidRPr="00A11354" w:rsidRDefault="001D0153" w:rsidP="001D0153">
            <w:r w:rsidRPr="00A11354">
              <w:t>ZD 122 Laboratoř aditivních technologií</w:t>
            </w:r>
          </w:p>
          <w:p w14:paraId="598A2024" w14:textId="77777777" w:rsidR="001D0153" w:rsidRPr="00A11354" w:rsidRDefault="001D0153" w:rsidP="001D0153">
            <w:pPr>
              <w:jc w:val="both"/>
            </w:pPr>
          </w:p>
          <w:p w14:paraId="22FFEF67" w14:textId="77777777" w:rsidR="001D0153" w:rsidRPr="00A11354" w:rsidRDefault="001D0153" w:rsidP="001D0153">
            <w:pPr>
              <w:jc w:val="both"/>
              <w:rPr>
                <w:b/>
              </w:rPr>
            </w:pPr>
            <w:r w:rsidRPr="00A11354">
              <w:rPr>
                <w:b/>
              </w:rPr>
              <w:t>Laboratoře v budově Za Válcovnou</w:t>
            </w:r>
          </w:p>
          <w:p w14:paraId="4F901297" w14:textId="77777777" w:rsidR="001D0153" w:rsidRPr="00A11354" w:rsidRDefault="001D0153" w:rsidP="001D0153">
            <w:pPr>
              <w:jc w:val="both"/>
            </w:pPr>
          </w:p>
          <w:p w14:paraId="65261254" w14:textId="77777777" w:rsidR="001D0153" w:rsidRPr="00A11354" w:rsidRDefault="001D0153" w:rsidP="001D0153">
            <w:pPr>
              <w:jc w:val="both"/>
            </w:pPr>
            <w:r w:rsidRPr="00A11354">
              <w:rPr>
                <w:i/>
              </w:rPr>
              <w:t>Laboratoř mechaniky tekutin a termomechaniky + Laboratoř moderních měřicích metod:</w:t>
            </w:r>
            <w:r w:rsidRPr="00A11354">
              <w:t xml:space="preserve"> PIV měřicí systém s příslušenstvím, systém mikro 3D PIV měřicí, 2 × rychlokamera Imager sCMOS, fotoaparát NIKON D5300, fotoaparát Sony DSC-RX10M3, YAG double – cavity laser Bernoulli PIV200-15, generátor aerosolu, zdroj DC UNI-T 32 V, 5 A, laboratorní zdroj FDA Power Supply ADR 800D, vakuová sušárna 1 450 W Goldbrunn, topná tyč s termostatem 230 V, 900 W, olejová rotační vývěva V-1240Y, 2 × radiální ventilátor RV203, vývěva 2st 186 l/min 2Z-8, vakuová nádoba 18,2 l, experimentální vodní trať s příslušenstvím, stereo mikroskop Zeiss Discovery V20, přenosný teploměr s dvěma vstupy PT 100 HH804, 5 × snímače tlakové diference XMD 340, 4 × snímače tlaku TZS-2001-G-S-10, 2 × akrylový průtokoměr, malý aerodynamický tunel, refraktometr DHR 95 Haensch, indukční průtokoměr DN15 25 l/min, termočlánky TC-08, anemometr TA400 s Pitotvou trubicí, anemometr TA300 se žhavým drátkem, bubnový ventilátor FAN TTW350000S, radiální ventilátor LG90, reverzní osmóza GORO AQUA 100 s nádrží a příslušenstvím, Chladič LINDR CWP 200, sada tepelných výměníků pro laboratorní úlohy (deskový, trubkový, protiproudý, souproudý, turbulentní), testovací stanice palivových článků Leancant, vodíkové vozítko, vodní tryska, 3 × 3D tiskárna Průša i3, dmychadlo s bočním kanálem RT 83130, čidla a měřidla teploty, termočlánky, tlaku, průtokoměry, čerpadla, zařízení vodovodných a plynových potrubí a další drobné technické prvky pro laboratorní úlohy</w:t>
            </w:r>
          </w:p>
          <w:p w14:paraId="009A1ACE" w14:textId="77777777" w:rsidR="001D0153" w:rsidRPr="00A11354" w:rsidRDefault="001D0153" w:rsidP="001D0153">
            <w:pPr>
              <w:jc w:val="both"/>
            </w:pPr>
            <w:r w:rsidRPr="00A11354">
              <w:rPr>
                <w:i/>
              </w:rPr>
              <w:t>kapacita:</w:t>
            </w:r>
            <w:r w:rsidRPr="00A11354">
              <w:t xml:space="preserve"> 10 studentů pro laboratorní měření</w:t>
            </w:r>
          </w:p>
          <w:p w14:paraId="3302EEBC" w14:textId="77777777" w:rsidR="001D0153" w:rsidRPr="00A11354" w:rsidRDefault="001D0153" w:rsidP="001D0153">
            <w:pPr>
              <w:jc w:val="both"/>
            </w:pPr>
          </w:p>
          <w:p w14:paraId="128D67FC" w14:textId="77777777" w:rsidR="001D0153" w:rsidRPr="00A11354" w:rsidRDefault="001D0153" w:rsidP="001D0153">
            <w:pPr>
              <w:jc w:val="both"/>
            </w:pPr>
            <w:r w:rsidRPr="00A11354">
              <w:rPr>
                <w:i/>
              </w:rPr>
              <w:t>Laboratoř reologie:</w:t>
            </w:r>
            <w:r w:rsidRPr="00A11354">
              <w:t xml:space="preserve"> viskozimetr EVO EXPERT L s příslušenstvím, 2 × optický snímač BS24VDC, váha CPB 6KO, napájecí zdroj DRT-240-24 </w:t>
            </w:r>
          </w:p>
          <w:p w14:paraId="55DAEAAD" w14:textId="77777777" w:rsidR="001D0153" w:rsidRPr="00A11354" w:rsidRDefault="001D0153" w:rsidP="001D0153">
            <w:pPr>
              <w:jc w:val="both"/>
            </w:pPr>
            <w:r w:rsidRPr="00A11354">
              <w:rPr>
                <w:i/>
              </w:rPr>
              <w:t>kapacita:</w:t>
            </w:r>
            <w:r w:rsidRPr="00A11354">
              <w:t xml:space="preserve"> 4 studenti pro laboratorní měření</w:t>
            </w:r>
          </w:p>
          <w:p w14:paraId="4A69D2EA" w14:textId="77777777" w:rsidR="001D0153" w:rsidRPr="00A11354" w:rsidRDefault="001D0153" w:rsidP="001D0153">
            <w:pPr>
              <w:jc w:val="both"/>
            </w:pPr>
          </w:p>
          <w:p w14:paraId="58CD37EB" w14:textId="77777777" w:rsidR="001D0153" w:rsidRPr="00A11354" w:rsidRDefault="001D0153" w:rsidP="001D0153">
            <w:pPr>
              <w:jc w:val="both"/>
            </w:pPr>
            <w:r w:rsidRPr="00A11354">
              <w:rPr>
                <w:i/>
              </w:rPr>
              <w:t>Laboratoř technických měření:</w:t>
            </w:r>
            <w:r w:rsidRPr="00A11354">
              <w:t xml:space="preserve"> ruční anemometr JAKAR, ruční vrtulkový anemometr s datalogerem a SD kartou, měřič vakua VACUU-VIEW extender, ponorný ohřívač VPT-311, procesní kalibrátor Fluke, zvukoměr, hlukoměr, laserový vibrometr Polytec CLV 2534-4, čtyřkanálový osciloskop Tektronix TDS, stand pro měření vibrací, snímač vzdálenosti OPTO NCDT 1420, akcelerometr IEOEs TEDS 10Mv/g a modul DAQP – BRIDGE – A k jeho připojení, rázové kladívko PCB Modally tuned CIP 10 MV/LBF, laserová vodováha, měrky, regulační autotransformát 260 V, 3 A, gori a další prvky ruční měřicí prvky a zařízení</w:t>
            </w:r>
          </w:p>
          <w:p w14:paraId="53E71533" w14:textId="77777777" w:rsidR="001D0153" w:rsidRPr="00A11354" w:rsidRDefault="001D0153" w:rsidP="001D0153">
            <w:pPr>
              <w:jc w:val="both"/>
            </w:pPr>
            <w:r w:rsidRPr="00A11354">
              <w:rPr>
                <w:i/>
              </w:rPr>
              <w:t>kapacita:</w:t>
            </w:r>
            <w:r w:rsidRPr="00A11354">
              <w:t xml:space="preserve"> 4 studenti pro laboratorní měření</w:t>
            </w:r>
          </w:p>
          <w:p w14:paraId="632535C5" w14:textId="77777777" w:rsidR="001D0153" w:rsidRPr="00A11354" w:rsidRDefault="001D0153" w:rsidP="001D0153">
            <w:pPr>
              <w:jc w:val="both"/>
            </w:pPr>
          </w:p>
          <w:p w14:paraId="258CA427" w14:textId="77777777" w:rsidR="001D0153" w:rsidRPr="00A11354" w:rsidRDefault="001D0153" w:rsidP="001D0153">
            <w:pPr>
              <w:jc w:val="both"/>
            </w:pPr>
            <w:r w:rsidRPr="00A11354">
              <w:rPr>
                <w:i/>
              </w:rPr>
              <w:t>Laboratoř aditivních technologií:</w:t>
            </w:r>
            <w:r w:rsidRPr="00A11354">
              <w:t xml:space="preserve"> kompozitová tiskárna Markforget Mark Two pro tisk výrobků vyztužených uhlíkovými, kavlarovými nebo skelnými vlákny, tiskárna Dimension SST 768 pro tisk výrobků z ABS materiálu, tiskárna Original Průša i3MK2,5s pro tisk výrobků z různých termoplastů, tiskárna Ultimaker S5 pro tisk z dvou různých termoplastů – vícebarevný tisk, tiskárna Formlabs Form 2 pro tisk výrobků z různých resinů, 3D skener Scan in a Box FX pro skenování součástí, PC s dvěma monitory pro obsluhu tiskáren. </w:t>
            </w:r>
          </w:p>
          <w:p w14:paraId="1F8240FD" w14:textId="77777777" w:rsidR="001D0153" w:rsidRPr="00A11354" w:rsidRDefault="001D0153" w:rsidP="001D0153">
            <w:pPr>
              <w:jc w:val="both"/>
              <w:rPr>
                <w:i/>
              </w:rPr>
            </w:pPr>
            <w:r w:rsidRPr="00A11354">
              <w:rPr>
                <w:i/>
              </w:rPr>
              <w:t>kapacita:</w:t>
            </w:r>
            <w:r w:rsidRPr="00A11354">
              <w:t xml:space="preserve"> 4 studenti pro obsluhu tiskáren</w:t>
            </w:r>
          </w:p>
          <w:p w14:paraId="6303F510" w14:textId="77777777" w:rsidR="001D0153" w:rsidRPr="00A11354" w:rsidRDefault="001D0153" w:rsidP="001D0153">
            <w:pPr>
              <w:jc w:val="both"/>
            </w:pPr>
          </w:p>
          <w:p w14:paraId="29DD47C5" w14:textId="77777777" w:rsidR="001D0153" w:rsidRPr="00A11354" w:rsidRDefault="001D0153" w:rsidP="001D0153">
            <w:pPr>
              <w:jc w:val="both"/>
              <w:rPr>
                <w:b/>
              </w:rPr>
            </w:pPr>
            <w:r w:rsidRPr="00A11354">
              <w:rPr>
                <w:b/>
              </w:rPr>
              <w:t>Laboratoře v budově CEMMTECH</w:t>
            </w:r>
          </w:p>
          <w:p w14:paraId="29172C0E" w14:textId="77777777" w:rsidR="001D0153" w:rsidRPr="00A11354" w:rsidRDefault="001D0153" w:rsidP="001D0153">
            <w:pPr>
              <w:jc w:val="both"/>
            </w:pPr>
            <w:r w:rsidRPr="00A11354">
              <w:t xml:space="preserve"> </w:t>
            </w:r>
          </w:p>
          <w:p w14:paraId="7901E69B" w14:textId="77777777" w:rsidR="001D0153" w:rsidRPr="00A11354" w:rsidRDefault="001D0153" w:rsidP="001D0153">
            <w:pPr>
              <w:contextualSpacing/>
              <w:jc w:val="both"/>
            </w:pPr>
            <w:r w:rsidRPr="00A11354">
              <w:rPr>
                <w:i/>
              </w:rPr>
              <w:t>Laboratoř obecné elektrotechniky:</w:t>
            </w:r>
            <w:r w:rsidRPr="00A11354">
              <w:t xml:space="preserve"> 9 ks laboratorních stolů s vestavenými prvky a panelovým napájením VarioLab+ Diametral (5×1</w:t>
            </w:r>
            <w:proofErr w:type="gramStart"/>
            <w:r w:rsidRPr="00A11354">
              <w:t>f  AC</w:t>
            </w:r>
            <w:proofErr w:type="gramEnd"/>
            <w:r w:rsidRPr="00A11354">
              <w:t xml:space="preserve"> zdroj 230 V, 1×3f AC zdroj 400 V, 1×1f AC zdroj 255 V se skokovou regulací, 1×DC stabilizovaný zdroj 30 V, 20 A, digitální osciloskop)</w:t>
            </w:r>
          </w:p>
          <w:p w14:paraId="58F8BA20" w14:textId="77777777" w:rsidR="001D0153" w:rsidRPr="00A11354" w:rsidRDefault="001D0153" w:rsidP="001D0153">
            <w:pPr>
              <w:contextualSpacing/>
              <w:jc w:val="both"/>
            </w:pPr>
            <w:r w:rsidRPr="00A11354">
              <w:t>dále: 7×DC stabilizovaný zdroj 30 V, 2,5 A (Manson, Statron), 2×1f AC zdroj 255 V Diametral, 2×regulační autotransformátor 250 V, 4A, 2×regulační autotransformátor 250 V, 8 A, 10×analogový osciloskop, sada přípravků a několik sad multimetrů, 12×generátor funkcí METEX), stolní vrtačka, horkovzdušná pistole, pájky, 6×pájecí stanice ZD-8936 a Diametral, pájecí soustavy, příslušenství pro montáž a úpravy kabelů a kabelových rozvodů, a další prvky a zařízení pro výrobu přípravků, úpravy a zapojení kabelů a vodičů apod.</w:t>
            </w:r>
          </w:p>
          <w:p w14:paraId="5909342A" w14:textId="77777777" w:rsidR="001D0153" w:rsidRPr="00A11354" w:rsidRDefault="001D0153" w:rsidP="001D0153">
            <w:pPr>
              <w:contextualSpacing/>
              <w:jc w:val="both"/>
            </w:pPr>
            <w:r w:rsidRPr="00A11354">
              <w:rPr>
                <w:i/>
              </w:rPr>
              <w:t>kapacita:</w:t>
            </w:r>
            <w:r w:rsidRPr="00A11354">
              <w:t xml:space="preserve"> 18 studentů pro teoretickou výuku, 10 studentů pro laboratorní měření</w:t>
            </w:r>
          </w:p>
          <w:p w14:paraId="51232798" w14:textId="77777777" w:rsidR="001D0153" w:rsidRPr="00A11354" w:rsidRDefault="001D0153" w:rsidP="001D0153">
            <w:pPr>
              <w:contextualSpacing/>
              <w:jc w:val="both"/>
            </w:pPr>
          </w:p>
          <w:p w14:paraId="4CB2C11E" w14:textId="77777777" w:rsidR="001D0153" w:rsidRPr="00A11354" w:rsidRDefault="001D0153" w:rsidP="001D0153">
            <w:pPr>
              <w:contextualSpacing/>
              <w:jc w:val="both"/>
            </w:pPr>
            <w:r w:rsidRPr="00A11354">
              <w:rPr>
                <w:i/>
              </w:rPr>
              <w:t>Laboratoř elektrických strojů a přístrojů:</w:t>
            </w:r>
            <w:r w:rsidRPr="00A11354">
              <w:t xml:space="preserve"> 10 ks laboratorních stolů s vestavenými prvky a panelovým napájením VarioLab+ Diametral (3×1</w:t>
            </w:r>
            <w:proofErr w:type="gramStart"/>
            <w:r w:rsidRPr="00A11354">
              <w:t>f  AC</w:t>
            </w:r>
            <w:proofErr w:type="gramEnd"/>
            <w:r w:rsidRPr="00A11354">
              <w:t xml:space="preserve"> zdroj 230 V, 1×3f AC zdroj 400 V, 1×1f AC zdroj 255 V se skokovou regulací, 1×DC stabilizovaný zdroj 40 V, 20 A, digitální osciloskop) </w:t>
            </w:r>
          </w:p>
          <w:p w14:paraId="00A78002" w14:textId="77777777" w:rsidR="001D0153" w:rsidRPr="00A11354" w:rsidRDefault="001D0153" w:rsidP="001D0153">
            <w:pPr>
              <w:contextualSpacing/>
              <w:jc w:val="both"/>
              <w:rPr>
                <w:highlight w:val="yellow"/>
              </w:rPr>
            </w:pPr>
            <w:r w:rsidRPr="00A11354">
              <w:t>dále: 9×1f regulační AC zdroj DIAMETRAL, 4×3f regulační AC zdroj DIAMETRAL 400 V, 6 A, 2×DC stabilizovaný zdroj PS 6005D-II, 2×DC zdroj RXN 3010D-II, 2×DC stabilizovaný zdroj Statron 150 V, 8 A, 1×DC stabilizovaný zdroj Statron 300 V, 4 A,  3×ASM, SMPM Siemens, 3×DC motor (Siemens, Atas, JKO MEZ), 1×1f ASM, 1×3f ASM s připojeným frekvenčním měničem Euro Drives, frekvenční měnič s příslušenstvím E800, 2×3f oddělovací transformátor 400/400V (jeden s vyvedením všech konců vinutí ELZAT 5 kVA), 20×1f transformátor (oddělovací s odbočkami, autortransformátor s odbočkami, oddělovací bez odboček, bezpečnostní laboratorní oddělovací), 3×3f autotransformátor 430 V, 12 A, 2×1f autotransformátor 250V, 20 A, sady PTP, PTN, přepínač Y/D Apator, 2×otáčkoměr PROVA RM-1561, 2×otáčkoměr Lutron DT-1236L, 7×3f digitální analyzátor výkonu LUTRON DW-6092, 3×měřič izolačního stavu C.A 6524 Chauvin Arnoux, měřič izolačního stavu Sonel MIC-30, 1f analyzátor sítě C.A 8230 Chauvin Arnoux, 1f analyzátor sítě C.A 8220 Chauvin Arnoux, 3f analyzátor sítě C.A 8330 Chauvin Arnoux, analyzátor sítě Fluke 345, sada přípravků 1f jističů, luxmetr UNITEST, pyrometr CEM DT-8819, hlukoměr CENTER 322, klešťové měřáky elektrických veličin (Kaise SK-7722, 9×MD 9272, MS 2138R, Volfcraft VC-539), termokamera Hikmicro M10, tester fotovoltaických instalací PVM 1020 KIT, 2×solární ostrovní systém (12 V, 800 VA, 420 W</w:t>
            </w:r>
            <w:r w:rsidRPr="00A11354">
              <w:rPr>
                <w:vertAlign w:val="subscript"/>
              </w:rPr>
              <w:t>p</w:t>
            </w:r>
            <w:r w:rsidRPr="00A11354">
              <w:t>; 12 V, 375 VA, 60 W</w:t>
            </w:r>
            <w:r w:rsidRPr="00A11354">
              <w:rPr>
                <w:vertAlign w:val="subscript"/>
              </w:rPr>
              <w:t>p</w:t>
            </w:r>
            <w:r w:rsidRPr="00A11354">
              <w:t xml:space="preserve">), 2×DC samostatný měniče Victron (700 VA, 500 VA), několik sad multimetrů a RLC metrů, wattmetr C.A 404, 6×sada elektro nářadí Yato, 6×sada montážních nářadí Yato, sady posuvných drátových rezistorů, brzdný rezistor, sady induktorů, malých rezistorů a kapacitorů, notebooky s příslušným SW k vizualizaci měřených průběhů veličin, revizní přístroje (PU184 Delta, PU190, PU182.1), indukční a digitální elektroměr, elektromechanické ochrany, sada kabeláže s banánky, krokosvorkami, vidlicemi, a další drobné zařízení a prvky. </w:t>
            </w:r>
          </w:p>
          <w:p w14:paraId="34E6739E" w14:textId="77777777" w:rsidR="001D0153" w:rsidRPr="00A11354" w:rsidRDefault="001D0153" w:rsidP="001D0153">
            <w:pPr>
              <w:contextualSpacing/>
              <w:jc w:val="both"/>
            </w:pPr>
            <w:r w:rsidRPr="00A11354">
              <w:rPr>
                <w:i/>
              </w:rPr>
              <w:t>kapacita:</w:t>
            </w:r>
            <w:r w:rsidRPr="00A11354">
              <w:t xml:space="preserve"> 20 studentů pro teoretickou výuku, 10 studentů pro laboratorní měření</w:t>
            </w:r>
          </w:p>
          <w:p w14:paraId="07EE324B" w14:textId="77777777" w:rsidR="001D0153" w:rsidRPr="00A11354" w:rsidRDefault="001D0153" w:rsidP="001D0153">
            <w:pPr>
              <w:contextualSpacing/>
              <w:jc w:val="both"/>
            </w:pPr>
          </w:p>
          <w:p w14:paraId="580C2792" w14:textId="77777777" w:rsidR="001D0153" w:rsidRPr="00A11354" w:rsidRDefault="001D0153" w:rsidP="001D0153">
            <w:pPr>
              <w:contextualSpacing/>
              <w:jc w:val="both"/>
            </w:pPr>
            <w:r w:rsidRPr="00A11354">
              <w:rPr>
                <w:i/>
              </w:rPr>
              <w:t>Laboratoř pohonů a řízení:</w:t>
            </w:r>
            <w:r w:rsidRPr="00A11354">
              <w:t xml:space="preserve"> 6 ks laboratorních VarioLab+ Diametral pro zapojování elektrických rovodů v 1f a 3</w:t>
            </w:r>
            <w:proofErr w:type="gramStart"/>
            <w:r w:rsidRPr="00A11354">
              <w:t>f  obvodech</w:t>
            </w:r>
            <w:proofErr w:type="gramEnd"/>
            <w:r w:rsidRPr="00A11354">
              <w:t xml:space="preserve"> pro zapojení minimálně 17 variabilních laboratorních úloh (3×1</w:t>
            </w:r>
            <w:proofErr w:type="gramStart"/>
            <w:r w:rsidRPr="00A11354">
              <w:t>f  AC</w:t>
            </w:r>
            <w:proofErr w:type="gramEnd"/>
            <w:r w:rsidRPr="00A11354">
              <w:t xml:space="preserve"> zdroj 230 V, 3×3f AC zdroj 400 V); součástí jsou i elektroinstalační materiály a další prvky pro elektrické obvody (kabely, svorky, svorkovnice, oka, kleště, nářadí, spínače, jisticí a ochranné přístroje, světelné spotřebiče, stykače, motor, a další pro úlohy využitelná zařízení).</w:t>
            </w:r>
          </w:p>
          <w:p w14:paraId="6556F6B3" w14:textId="77777777" w:rsidR="001D0153" w:rsidRPr="00A11354" w:rsidRDefault="001D0153" w:rsidP="001D0153">
            <w:pPr>
              <w:contextualSpacing/>
              <w:jc w:val="both"/>
            </w:pPr>
            <w:r w:rsidRPr="00A11354">
              <w:t>dále: 6×samostatné laboratorní pracoviště pro pohony a řízení: pracoviště pro testování převodovek s měřením krouticích momentů; pracoviště pro tetování převodovek s regulací otáček; pracoviště pro zkušební a měřicí zařízení pro lineární pohony;  zkušební a měřicí zařízení pro přečerpávání kapalin, měření průtoku, tlaku a výšky hladiny; pracoviště pro testování rotačních os a lineárních pneumatických pohonů; pracoviště pro zatěžování asynchronního motoru pomocí jiného asynchronního motoru a zjišťování parametrů; pracoviště jsou propojena s prvky pružné automatizace (PLC a HMI řady SIEMENES S7 Simatic).</w:t>
            </w:r>
          </w:p>
          <w:p w14:paraId="54430D57" w14:textId="77777777" w:rsidR="001D0153" w:rsidRPr="00A11354" w:rsidRDefault="001D0153" w:rsidP="001D0153">
            <w:pPr>
              <w:contextualSpacing/>
              <w:jc w:val="both"/>
            </w:pPr>
            <w:r w:rsidRPr="00A11354">
              <w:rPr>
                <w:i/>
              </w:rPr>
              <w:t>kapacita:</w:t>
            </w:r>
            <w:r w:rsidRPr="00A11354">
              <w:t xml:space="preserve"> 16 studentů pro teoretickou výuku, 10 studentů pro laboratorní měření</w:t>
            </w:r>
          </w:p>
          <w:p w14:paraId="2B63940E" w14:textId="77777777" w:rsidR="001D0153" w:rsidRPr="00A11354" w:rsidRDefault="001D0153" w:rsidP="001D0153">
            <w:pPr>
              <w:contextualSpacing/>
              <w:jc w:val="both"/>
            </w:pPr>
          </w:p>
          <w:p w14:paraId="2633A193" w14:textId="77777777" w:rsidR="001D0153" w:rsidRPr="00A11354" w:rsidRDefault="001D0153" w:rsidP="001D0153">
            <w:pPr>
              <w:contextualSpacing/>
              <w:jc w:val="both"/>
            </w:pPr>
            <w:r w:rsidRPr="00A11354">
              <w:rPr>
                <w:i/>
              </w:rPr>
              <w:t>Laboratoř automatizace a robotiky:</w:t>
            </w:r>
            <w:r w:rsidRPr="00A11354">
              <w:t xml:space="preserve"> kolaborativní robot UR10 s praovní deskou, robotické rameno ABB SMAR 100, další příslušenství robotických pracovišť jako uchycovací grippery (podtlakové, mechanické a Geco grippery), snímací kamery komunikující s řídicí jednotkou; 6×laboraotrní pracovitě FESTO DIDACTIC s pneumatickými, elektropneumatickými a elektrickými akčními členy pro různé druhy pohybů a fyzických zásahů do řízené a ovlávané soustavy, systém je propojen se sestavou PC a ovládacím SW; PLC na platformě SIEMENS SIMATIC S7/1200 pro zpracování různých signálů z oblasti senzoriky a měření elektrických a neelektrických veličin; snínače a převodníky elektrických a neelektrických veličin; operátorské elektronické panely s dotykovou obrazovkou SIEMENS SIMATIC KTP; aplikační SW pro vytváření úloh a řízení pohybů robotických pracovišť; 8×výukový systém UnoVolta UV-132 s PLC modely Siemens LOGO a další zařízení pro automatizaci, SW pro vytváření úloh a řízení pohybů robotických pracovišť; 12×PC pro výuku PLC, HMI a automatizační techniky; 16×atavebnice robotyk pro mobilní i statické aplikace; 3D scanner a 3×3D tiskárna Průša MKH; dílna elektroniky (pájecí sestavy, generátory funkcí, osciloskopy a další zařízení), aj.     </w:t>
            </w:r>
          </w:p>
          <w:p w14:paraId="25CA38A1" w14:textId="77777777" w:rsidR="001D0153" w:rsidRPr="00A11354" w:rsidRDefault="001D0153" w:rsidP="001D0153">
            <w:pPr>
              <w:contextualSpacing/>
              <w:jc w:val="both"/>
            </w:pPr>
            <w:r w:rsidRPr="00A11354">
              <w:rPr>
                <w:i/>
              </w:rPr>
              <w:t>kapacita:</w:t>
            </w:r>
            <w:r w:rsidRPr="00A11354">
              <w:t xml:space="preserve"> 16 studentů pro teoretickou výuku, 10 studentů pro laboratorní měření</w:t>
            </w:r>
          </w:p>
          <w:p w14:paraId="59EB431E" w14:textId="77777777" w:rsidR="001D0153" w:rsidRPr="00A11354" w:rsidRDefault="001D0153" w:rsidP="001D0153">
            <w:pPr>
              <w:contextualSpacing/>
              <w:jc w:val="both"/>
            </w:pPr>
          </w:p>
          <w:p w14:paraId="317AAC71" w14:textId="77777777" w:rsidR="001D0153" w:rsidRPr="00A11354" w:rsidRDefault="001D0153" w:rsidP="001D0153">
            <w:pPr>
              <w:contextualSpacing/>
              <w:jc w:val="both"/>
            </w:pPr>
            <w:r w:rsidRPr="00A11354">
              <w:rPr>
                <w:i/>
              </w:rPr>
              <w:t>Laboratoř termomechaniky a mechaniky tekutin:</w:t>
            </w:r>
            <w:r w:rsidRPr="00A11354">
              <w:t xml:space="preserve"> nízkorychlostní aerodynamický tunel s příslušenstvím WTTECH (vyvíječ kouře, ventilátor aj.), laboratorní model Rankineho cyklu – parní generátor P A Hilton Stockbridge (220 °C, 8 bar), laboratorní chladicí okruh s příslušenstvím, laboratorní stand vodíkové technologie – palivový článek, stand řízeného tepelného výměníku, měřidla teploty a tlaku</w:t>
            </w:r>
          </w:p>
          <w:p w14:paraId="4A363D06" w14:textId="77777777" w:rsidR="001D0153" w:rsidRPr="00A11354" w:rsidRDefault="001D0153" w:rsidP="001D0153">
            <w:pPr>
              <w:contextualSpacing/>
              <w:jc w:val="both"/>
            </w:pPr>
            <w:r w:rsidRPr="00A11354">
              <w:rPr>
                <w:i/>
              </w:rPr>
              <w:t>kapacita:</w:t>
            </w:r>
            <w:r w:rsidRPr="00A11354">
              <w:t xml:space="preserve"> 10 studentů pro laboratorní měření</w:t>
            </w:r>
          </w:p>
          <w:p w14:paraId="1DCFDE15" w14:textId="77777777" w:rsidR="001D0153" w:rsidRPr="00A11354" w:rsidRDefault="001D0153" w:rsidP="001D0153">
            <w:pPr>
              <w:contextualSpacing/>
              <w:jc w:val="both"/>
            </w:pPr>
          </w:p>
          <w:p w14:paraId="4A87895F" w14:textId="77777777" w:rsidR="001D0153" w:rsidRPr="00A11354" w:rsidRDefault="001D0153" w:rsidP="001D0153">
            <w:pPr>
              <w:contextualSpacing/>
              <w:jc w:val="both"/>
            </w:pPr>
            <w:r w:rsidRPr="00A11354">
              <w:rPr>
                <w:i/>
              </w:rPr>
              <w:t>Laboratoř diagnostiky:</w:t>
            </w:r>
            <w:r w:rsidRPr="00A11354">
              <w:t xml:space="preserve"> motorová brzda MAHA s ovládacím pultem a PC, odtahovým ventilátorem a dalším příslušenstvím, termokamera FLIR</w:t>
            </w:r>
          </w:p>
          <w:p w14:paraId="4CADCEC3" w14:textId="77777777" w:rsidR="001D0153" w:rsidRPr="00A11354" w:rsidRDefault="001D0153" w:rsidP="001D0153">
            <w:pPr>
              <w:contextualSpacing/>
              <w:jc w:val="both"/>
            </w:pPr>
            <w:r w:rsidRPr="00A11354">
              <w:t xml:space="preserve">přístroje pro tribologickou diagnostiku: analyzátor částic opotřebení Laser Net Fines Q200 k posouzení technického stavu strojů a zařízení, FTIR spektrometr Nicolet iS5 k analýze složení a deteriorace provozních kapalin, ultrazvuková čistička Branson 200 </w:t>
            </w:r>
          </w:p>
          <w:p w14:paraId="42E1F318" w14:textId="77777777" w:rsidR="001D0153" w:rsidRPr="00A11354" w:rsidRDefault="001D0153" w:rsidP="001D0153">
            <w:pPr>
              <w:contextualSpacing/>
              <w:jc w:val="both"/>
            </w:pPr>
            <w:r w:rsidRPr="00A11354">
              <w:t xml:space="preserve">přístrojové vybavení pro vibrodiagnostiku: CMMS checker pro měření vibrací rotačních strojů, ADASH A 4300 – VA3 analyzátor vibrací a monitorování technického stavu strojů a zařízení a software pro analýzu vibračních spekter SW DDS2011 Base, analyzátor vibrací Vibguard compact k analýze technického stavu ložisek. </w:t>
            </w:r>
          </w:p>
          <w:p w14:paraId="7137BAE7" w14:textId="77777777" w:rsidR="001D0153" w:rsidRPr="00A11354" w:rsidRDefault="001D0153" w:rsidP="001D0153">
            <w:pPr>
              <w:contextualSpacing/>
              <w:jc w:val="both"/>
            </w:pPr>
            <w:r w:rsidRPr="00A11354">
              <w:t xml:space="preserve">dále: ultrazvukový analyzátor VPE 1000 k detekci úniků provozních médií </w:t>
            </w:r>
          </w:p>
          <w:p w14:paraId="020A324C" w14:textId="77777777" w:rsidR="001D0153" w:rsidRPr="00A11354" w:rsidRDefault="001D0153" w:rsidP="001D0153">
            <w:pPr>
              <w:contextualSpacing/>
              <w:jc w:val="both"/>
            </w:pPr>
            <w:r w:rsidRPr="00A11354">
              <w:rPr>
                <w:i/>
              </w:rPr>
              <w:t>kapacita:</w:t>
            </w:r>
            <w:r w:rsidRPr="00A11354">
              <w:t xml:space="preserve"> 10 studentů pro laboratorní měření</w:t>
            </w:r>
          </w:p>
          <w:p w14:paraId="5C38432F" w14:textId="77777777" w:rsidR="001D0153" w:rsidRPr="00A11354" w:rsidRDefault="001D0153" w:rsidP="001D0153">
            <w:pPr>
              <w:contextualSpacing/>
              <w:jc w:val="both"/>
            </w:pPr>
          </w:p>
          <w:p w14:paraId="7576370B" w14:textId="77777777" w:rsidR="001D0153" w:rsidRPr="00A11354" w:rsidRDefault="001D0153" w:rsidP="001D0153">
            <w:pPr>
              <w:contextualSpacing/>
              <w:jc w:val="both"/>
              <w:rPr>
                <w:b/>
              </w:rPr>
            </w:pPr>
            <w:r w:rsidRPr="00A11354">
              <w:rPr>
                <w:b/>
              </w:rPr>
              <w:t>Laboratoře Ústavu technologií a materiálu</w:t>
            </w:r>
          </w:p>
          <w:p w14:paraId="532A9117" w14:textId="77777777" w:rsidR="001D0153" w:rsidRPr="00A11354" w:rsidRDefault="001D0153" w:rsidP="001D0153">
            <w:pPr>
              <w:contextualSpacing/>
              <w:jc w:val="both"/>
            </w:pPr>
          </w:p>
          <w:p w14:paraId="230CEF02" w14:textId="77777777" w:rsidR="001D0153" w:rsidRPr="00A11354" w:rsidRDefault="001D0153" w:rsidP="001D0153">
            <w:pPr>
              <w:contextualSpacing/>
              <w:jc w:val="both"/>
            </w:pPr>
            <w:r w:rsidRPr="00A11354">
              <w:t>KH 008 Laboratoř chemie</w:t>
            </w:r>
          </w:p>
          <w:p w14:paraId="4239D66D" w14:textId="77777777" w:rsidR="001D0153" w:rsidRPr="00A11354" w:rsidRDefault="001D0153" w:rsidP="001D0153">
            <w:pPr>
              <w:contextualSpacing/>
              <w:jc w:val="both"/>
            </w:pPr>
            <w:r w:rsidRPr="00A11354">
              <w:t>KH 011 Laboratoř obráběcích procesů</w:t>
            </w:r>
          </w:p>
          <w:p w14:paraId="3FE3DE00" w14:textId="77777777" w:rsidR="001D0153" w:rsidRPr="00A11354" w:rsidRDefault="001D0153" w:rsidP="001D0153">
            <w:pPr>
              <w:contextualSpacing/>
              <w:jc w:val="both"/>
            </w:pPr>
            <w:r w:rsidRPr="00A11354">
              <w:t>KH 013 Laboratoř koroze</w:t>
            </w:r>
          </w:p>
          <w:p w14:paraId="23C88E01" w14:textId="77777777" w:rsidR="001D0153" w:rsidRPr="00A11354" w:rsidRDefault="001D0153" w:rsidP="001D0153">
            <w:pPr>
              <w:contextualSpacing/>
              <w:jc w:val="both"/>
            </w:pPr>
            <w:r w:rsidRPr="00A11354">
              <w:t>KH 018 Laboratoř pro testování nových materiálů</w:t>
            </w:r>
          </w:p>
          <w:p w14:paraId="5FFC7455" w14:textId="77777777" w:rsidR="001D0153" w:rsidRPr="00A11354" w:rsidRDefault="001D0153" w:rsidP="001D0153">
            <w:pPr>
              <w:contextualSpacing/>
              <w:jc w:val="both"/>
            </w:pPr>
            <w:r w:rsidRPr="00A11354">
              <w:t>KH 103 Laboratoř metalografické přípravy a vzorků</w:t>
            </w:r>
          </w:p>
          <w:p w14:paraId="7307D504" w14:textId="77777777" w:rsidR="001D0153" w:rsidRPr="00A11354" w:rsidRDefault="001D0153" w:rsidP="001D0153">
            <w:pPr>
              <w:contextualSpacing/>
              <w:jc w:val="both"/>
            </w:pPr>
            <w:r w:rsidRPr="00A11354">
              <w:t>KH 107 Laboratoř testování povlaků</w:t>
            </w:r>
          </w:p>
          <w:p w14:paraId="0E83E920" w14:textId="77777777" w:rsidR="001D0153" w:rsidRPr="00A11354" w:rsidRDefault="001D0153" w:rsidP="001D0153">
            <w:pPr>
              <w:contextualSpacing/>
              <w:jc w:val="both"/>
            </w:pPr>
            <w:r w:rsidRPr="00A11354">
              <w:t>KH 119 Laboratoř elektronové a laserové mikroskopie</w:t>
            </w:r>
          </w:p>
          <w:p w14:paraId="75932F0A" w14:textId="77777777" w:rsidR="001D0153" w:rsidRPr="00A11354" w:rsidRDefault="001D0153" w:rsidP="001D0153">
            <w:pPr>
              <w:contextualSpacing/>
              <w:jc w:val="both"/>
            </w:pPr>
            <w:r w:rsidRPr="00A11354">
              <w:t>KH 121 Laboratoř přesných měření</w:t>
            </w:r>
          </w:p>
          <w:p w14:paraId="2A80783D" w14:textId="77777777" w:rsidR="001D0153" w:rsidRPr="00A11354" w:rsidRDefault="001D0153" w:rsidP="001D0153">
            <w:pPr>
              <w:contextualSpacing/>
              <w:jc w:val="both"/>
            </w:pPr>
            <w:r w:rsidRPr="00A11354">
              <w:t>KH 126 Laboratoř světelné mikroskopie</w:t>
            </w:r>
          </w:p>
          <w:p w14:paraId="1D917B54" w14:textId="77777777" w:rsidR="001D0153" w:rsidRPr="00A11354" w:rsidRDefault="001D0153" w:rsidP="001D0153">
            <w:pPr>
              <w:contextualSpacing/>
              <w:jc w:val="both"/>
            </w:pPr>
          </w:p>
          <w:p w14:paraId="7134FDB6" w14:textId="77777777" w:rsidR="001D0153" w:rsidRPr="00A11354" w:rsidRDefault="001D0153" w:rsidP="001D0153">
            <w:pPr>
              <w:contextualSpacing/>
              <w:jc w:val="both"/>
            </w:pPr>
            <w:r w:rsidRPr="00A11354">
              <w:t xml:space="preserve">KC 012 Laboratoř měření fyzikálních veličin </w:t>
            </w:r>
          </w:p>
          <w:p w14:paraId="18F611CD" w14:textId="77777777" w:rsidR="001D0153" w:rsidRPr="00A11354" w:rsidRDefault="001D0153" w:rsidP="001D0153">
            <w:pPr>
              <w:contextualSpacing/>
              <w:jc w:val="both"/>
            </w:pPr>
            <w:r w:rsidRPr="00A11354">
              <w:t xml:space="preserve">KC 112 Laboratoř destruktivního zkoušení materiálů </w:t>
            </w:r>
          </w:p>
          <w:p w14:paraId="3315A17E" w14:textId="77777777" w:rsidR="001D0153" w:rsidRPr="00A11354" w:rsidRDefault="001D0153" w:rsidP="001D0153">
            <w:pPr>
              <w:contextualSpacing/>
              <w:jc w:val="both"/>
            </w:pPr>
            <w:r w:rsidRPr="00A11354">
              <w:t xml:space="preserve">KC 116 Laboratoř tepelných procesů, slévání a svařování </w:t>
            </w:r>
          </w:p>
          <w:p w14:paraId="5FE12534" w14:textId="77777777" w:rsidR="001D0153" w:rsidRPr="00A11354" w:rsidRDefault="001D0153" w:rsidP="001D0153">
            <w:pPr>
              <w:contextualSpacing/>
              <w:jc w:val="both"/>
            </w:pPr>
            <w:r w:rsidRPr="00A11354">
              <w:t xml:space="preserve">KC 220 Laboratoř analytických metod </w:t>
            </w:r>
          </w:p>
          <w:p w14:paraId="5B5D3233" w14:textId="77777777" w:rsidR="001D0153" w:rsidRPr="00A11354" w:rsidRDefault="001D0153" w:rsidP="001D0153">
            <w:pPr>
              <w:contextualSpacing/>
              <w:jc w:val="both"/>
            </w:pPr>
          </w:p>
          <w:p w14:paraId="215BC777" w14:textId="77777777" w:rsidR="001D0153" w:rsidRPr="00A11354" w:rsidRDefault="001D0153" w:rsidP="001D0153">
            <w:pPr>
              <w:contextualSpacing/>
              <w:jc w:val="both"/>
              <w:rPr>
                <w:b/>
              </w:rPr>
            </w:pPr>
            <w:r w:rsidRPr="00A11354">
              <w:rPr>
                <w:b/>
              </w:rPr>
              <w:t>Laboratoře Ústav materiálů a technologií</w:t>
            </w:r>
          </w:p>
          <w:p w14:paraId="58FFDA26" w14:textId="77777777" w:rsidR="001D0153" w:rsidRPr="00A11354" w:rsidRDefault="001D0153" w:rsidP="001D0153">
            <w:pPr>
              <w:contextualSpacing/>
              <w:jc w:val="both"/>
            </w:pPr>
            <w:r w:rsidRPr="00A11354">
              <w:t xml:space="preserve"> </w:t>
            </w:r>
          </w:p>
          <w:p w14:paraId="6A60CD4D" w14:textId="77777777" w:rsidR="001D0153" w:rsidRPr="00A11354" w:rsidRDefault="001D0153" w:rsidP="001D0153">
            <w:pPr>
              <w:contextualSpacing/>
              <w:jc w:val="both"/>
            </w:pPr>
            <w:r w:rsidRPr="00A11354">
              <w:rPr>
                <w:i/>
              </w:rPr>
              <w:t xml:space="preserve">Laboratoř měření fyzikálních veličin: + simulátor svařování: </w:t>
            </w:r>
            <w:r w:rsidRPr="00A11354">
              <w:t>svařovací simulátor FRONIUS s příslušenstvím</w:t>
            </w:r>
            <w:r w:rsidRPr="00A11354">
              <w:rPr>
                <w:i/>
              </w:rPr>
              <w:t xml:space="preserve">, </w:t>
            </w:r>
            <w:r w:rsidRPr="00A11354">
              <w:t>analytický sítovací stroj AS 200 CONTROL, planetový kulový mlýn PM 10, čelisťový drtič BB50, váha ENTRIS, sušárna Nüve FN 500 P, přenosný stolní kompresor MIDI 150-3, vysokostřižný homogenizér, mlecí nádoby, a další zařízení</w:t>
            </w:r>
          </w:p>
          <w:p w14:paraId="1EB0F996" w14:textId="77777777" w:rsidR="001D0153" w:rsidRPr="00A11354" w:rsidRDefault="001D0153" w:rsidP="001D0153">
            <w:pPr>
              <w:jc w:val="both"/>
            </w:pPr>
            <w:r w:rsidRPr="00A11354">
              <w:rPr>
                <w:i/>
              </w:rPr>
              <w:t>kapacita:</w:t>
            </w:r>
            <w:r w:rsidRPr="00A11354">
              <w:t xml:space="preserve"> 8 studentů</w:t>
            </w:r>
          </w:p>
          <w:p w14:paraId="0663B794" w14:textId="77777777" w:rsidR="001D0153" w:rsidRPr="00A11354" w:rsidRDefault="001D0153" w:rsidP="001D0153">
            <w:pPr>
              <w:contextualSpacing/>
              <w:jc w:val="both"/>
              <w:rPr>
                <w:i/>
              </w:rPr>
            </w:pPr>
          </w:p>
          <w:p w14:paraId="3A865234" w14:textId="77777777" w:rsidR="001D0153" w:rsidRPr="00A11354" w:rsidRDefault="001D0153" w:rsidP="001D0153">
            <w:pPr>
              <w:contextualSpacing/>
              <w:jc w:val="both"/>
            </w:pPr>
            <w:r w:rsidRPr="00A11354">
              <w:rPr>
                <w:i/>
              </w:rPr>
              <w:t>Laboratoř destruktivního zkoušení materiálů:</w:t>
            </w:r>
            <w:r w:rsidRPr="00A11354">
              <w:t xml:space="preserve"> univerzální trhací stroj Inspekt 100 a 25KN, tvrdoměr Ernst AT 250X, tribometr Bruker TriboLab, Charpyho kladivo, zařízení pro technologické zkoušky, přístroj pro analýzu ootřebení částic LNF Q200, systém pro měření vibrací, a další zařízení</w:t>
            </w:r>
          </w:p>
          <w:p w14:paraId="4E0C5986" w14:textId="77777777" w:rsidR="001D0153" w:rsidRPr="00A11354" w:rsidRDefault="001D0153" w:rsidP="001D0153">
            <w:pPr>
              <w:contextualSpacing/>
              <w:jc w:val="both"/>
            </w:pPr>
            <w:r w:rsidRPr="00A11354">
              <w:rPr>
                <w:i/>
              </w:rPr>
              <w:t>kapacita:</w:t>
            </w:r>
            <w:r w:rsidRPr="00A11354">
              <w:t xml:space="preserve"> 10 studentů</w:t>
            </w:r>
          </w:p>
          <w:p w14:paraId="4AD35234" w14:textId="77777777" w:rsidR="001D0153" w:rsidRPr="00A11354" w:rsidRDefault="001D0153" w:rsidP="001D0153">
            <w:pPr>
              <w:contextualSpacing/>
              <w:jc w:val="both"/>
            </w:pPr>
          </w:p>
          <w:p w14:paraId="28057DA4" w14:textId="77777777" w:rsidR="001D0153" w:rsidRPr="00A11354" w:rsidRDefault="001D0153" w:rsidP="001D0153">
            <w:pPr>
              <w:contextualSpacing/>
              <w:jc w:val="both"/>
            </w:pPr>
            <w:r w:rsidRPr="00A11354">
              <w:rPr>
                <w:i/>
              </w:rPr>
              <w:t xml:space="preserve">Laboratoř tepelných procesů, slévání a svařování: </w:t>
            </w:r>
            <w:r w:rsidRPr="00A11354">
              <w:t>elektrické odporové pece MT 825 a L 06 V, kombinovaná dvojitá indukční pec ISTOL 40 pro tavení železných a neželezných kovů s vlastním středofrekvenčním zdrojem, odplyňovací stanice MBS 1000 pro odplynění taveniny prostřednictvím dusíku, analyzátor taveniny 3VT plus s termickou analýzou, přesná váha GF 200 EC, sušárna Binder FD 53, malá odporová pec s příslušenstvím K 70/13, muflová pec LMV, pákové nůžky HS-12, zařízení pro odvod tepla a kouře, a další zařízení</w:t>
            </w:r>
          </w:p>
          <w:p w14:paraId="75B1D3DE" w14:textId="77777777" w:rsidR="001D0153" w:rsidRPr="00A11354" w:rsidRDefault="001D0153" w:rsidP="001D0153">
            <w:pPr>
              <w:contextualSpacing/>
              <w:jc w:val="both"/>
            </w:pPr>
            <w:r w:rsidRPr="00A11354">
              <w:rPr>
                <w:i/>
              </w:rPr>
              <w:t>kapacita:</w:t>
            </w:r>
            <w:r w:rsidRPr="00A11354">
              <w:t xml:space="preserve"> 10 studentů</w:t>
            </w:r>
          </w:p>
          <w:p w14:paraId="4219DCF1" w14:textId="77777777" w:rsidR="001D0153" w:rsidRPr="00A11354" w:rsidRDefault="001D0153" w:rsidP="001D0153">
            <w:pPr>
              <w:contextualSpacing/>
              <w:jc w:val="both"/>
            </w:pPr>
          </w:p>
          <w:p w14:paraId="753DD59A" w14:textId="77777777" w:rsidR="001D0153" w:rsidRPr="00A11354" w:rsidRDefault="001D0153" w:rsidP="001D0153">
            <w:pPr>
              <w:contextualSpacing/>
              <w:jc w:val="both"/>
            </w:pPr>
            <w:r w:rsidRPr="00A11354">
              <w:rPr>
                <w:i/>
              </w:rPr>
              <w:t>Laboratoř analytických metod:</w:t>
            </w:r>
            <w:r w:rsidRPr="00A11354">
              <w:t xml:space="preserve"> přenosný rentgenový spektrometr, Ramanův spektrometr, OES spektrometr, dále metrologické měřící prostředky, a další zařízení</w:t>
            </w:r>
          </w:p>
          <w:p w14:paraId="60385CCB" w14:textId="77777777" w:rsidR="001D0153" w:rsidRPr="00A11354" w:rsidRDefault="001D0153" w:rsidP="001D0153">
            <w:pPr>
              <w:contextualSpacing/>
              <w:jc w:val="both"/>
            </w:pPr>
            <w:r w:rsidRPr="00A11354">
              <w:rPr>
                <w:i/>
              </w:rPr>
              <w:t>kapacita:</w:t>
            </w:r>
            <w:r w:rsidRPr="00A11354">
              <w:t xml:space="preserve"> 12 studentů</w:t>
            </w:r>
          </w:p>
          <w:p w14:paraId="6D4CCEA8" w14:textId="77777777" w:rsidR="001D0153" w:rsidRPr="00A11354" w:rsidRDefault="001D0153" w:rsidP="001D0153">
            <w:pPr>
              <w:contextualSpacing/>
              <w:jc w:val="both"/>
            </w:pPr>
          </w:p>
          <w:p w14:paraId="36A0E6FD" w14:textId="77777777" w:rsidR="001D0153" w:rsidRPr="00A11354" w:rsidRDefault="001D0153" w:rsidP="001D0153">
            <w:pPr>
              <w:jc w:val="both"/>
            </w:pPr>
            <w:r w:rsidRPr="00A11354">
              <w:rPr>
                <w:i/>
              </w:rPr>
              <w:t>Laboratoř obráběcích procesů:</w:t>
            </w:r>
            <w:r w:rsidRPr="00A11354">
              <w:t xml:space="preserve"> 3osý CNC soustruh Doosan Lynx 220LM, školní CNC frézka FCM 16 CNC, univerzální frézka FP-</w:t>
            </w:r>
            <w:proofErr w:type="gramStart"/>
            <w:r w:rsidRPr="00A11354">
              <w:t>16K</w:t>
            </w:r>
            <w:proofErr w:type="gramEnd"/>
            <w:r w:rsidRPr="00A11354">
              <w:t>, pásová pila, soustruh EMCOMAT-</w:t>
            </w:r>
            <w:proofErr w:type="gramStart"/>
            <w:r w:rsidRPr="00A11354">
              <w:t>14S</w:t>
            </w:r>
            <w:proofErr w:type="gramEnd"/>
            <w:r w:rsidRPr="00A11354">
              <w:t>, a další zařízení</w:t>
            </w:r>
          </w:p>
          <w:p w14:paraId="55CA3760" w14:textId="77777777" w:rsidR="001D0153" w:rsidRPr="00A11354" w:rsidRDefault="001D0153" w:rsidP="001D0153">
            <w:pPr>
              <w:jc w:val="both"/>
            </w:pPr>
            <w:r w:rsidRPr="00A11354">
              <w:rPr>
                <w:i/>
              </w:rPr>
              <w:t>kapacita:</w:t>
            </w:r>
            <w:r w:rsidRPr="00A11354">
              <w:t xml:space="preserve"> 8 studentů</w:t>
            </w:r>
          </w:p>
          <w:p w14:paraId="49BB31F2" w14:textId="77777777" w:rsidR="001D0153" w:rsidRPr="00A11354" w:rsidRDefault="001D0153" w:rsidP="001D0153">
            <w:pPr>
              <w:jc w:val="both"/>
            </w:pPr>
          </w:p>
          <w:p w14:paraId="2D77E31D" w14:textId="77777777" w:rsidR="001D0153" w:rsidRPr="00A11354" w:rsidRDefault="001D0153" w:rsidP="001D0153">
            <w:pPr>
              <w:jc w:val="both"/>
            </w:pPr>
            <w:r w:rsidRPr="00A11354">
              <w:rPr>
                <w:i/>
              </w:rPr>
              <w:t>Laboratoř metalografické přípravy vzorků:</w:t>
            </w:r>
            <w:r w:rsidRPr="00A11354">
              <w:t xml:space="preserve"> leštička MTH Kompakt 1030, přesná pila MTH mikron 110, leštička poloautomatická SAPHIR 550+RUBIN, a další zařízení</w:t>
            </w:r>
          </w:p>
          <w:p w14:paraId="6B508CF9" w14:textId="77777777" w:rsidR="001D0153" w:rsidRPr="00A11354" w:rsidRDefault="001D0153" w:rsidP="001D0153">
            <w:pPr>
              <w:jc w:val="both"/>
            </w:pPr>
            <w:r w:rsidRPr="00A11354">
              <w:rPr>
                <w:i/>
              </w:rPr>
              <w:t>kapacita:</w:t>
            </w:r>
            <w:r w:rsidRPr="00A11354">
              <w:t xml:space="preserve"> 8 studentů</w:t>
            </w:r>
          </w:p>
          <w:p w14:paraId="0C3D2A91" w14:textId="77777777" w:rsidR="001D0153" w:rsidRPr="00A11354" w:rsidRDefault="001D0153" w:rsidP="001D0153">
            <w:pPr>
              <w:jc w:val="both"/>
            </w:pPr>
          </w:p>
          <w:p w14:paraId="2196A4C4" w14:textId="77777777" w:rsidR="001D0153" w:rsidRPr="00A11354" w:rsidRDefault="001D0153" w:rsidP="001D0153">
            <w:pPr>
              <w:jc w:val="both"/>
            </w:pPr>
            <w:r w:rsidRPr="00A11354">
              <w:rPr>
                <w:bCs/>
                <w:i/>
              </w:rPr>
              <w:t>Laboratoř přesných měření:</w:t>
            </w:r>
            <w:r w:rsidRPr="00A11354">
              <w:rPr>
                <w:bCs/>
              </w:rPr>
              <w:t xml:space="preserve"> </w:t>
            </w:r>
            <w:r w:rsidRPr="00A11354">
              <w:t xml:space="preserve">drsnoměry Hommel Tester T 8000 a T 2000, kruhoměry Hommel Tester Form 1000 a 4004, přístroj pro měření zbytkových napětí, mikrotvrdoměr Mitutoyo HM-200, </w:t>
            </w:r>
            <w:proofErr w:type="gramStart"/>
            <w:r w:rsidRPr="00A11354">
              <w:t>3D</w:t>
            </w:r>
            <w:proofErr w:type="gramEnd"/>
            <w:r w:rsidRPr="00A11354">
              <w:t xml:space="preserve"> měřící stroj, a další zařízení </w:t>
            </w:r>
          </w:p>
          <w:p w14:paraId="2B3BAD80" w14:textId="77777777" w:rsidR="001D0153" w:rsidRPr="00A11354" w:rsidRDefault="001D0153" w:rsidP="001D0153">
            <w:pPr>
              <w:jc w:val="both"/>
              <w:rPr>
                <w:bCs/>
              </w:rPr>
            </w:pPr>
            <w:r w:rsidRPr="00A11354">
              <w:rPr>
                <w:i/>
              </w:rPr>
              <w:t>kapacita:</w:t>
            </w:r>
            <w:r w:rsidRPr="00A11354">
              <w:t xml:space="preserve"> </w:t>
            </w:r>
            <w:r w:rsidRPr="00A11354">
              <w:rPr>
                <w:bCs/>
              </w:rPr>
              <w:t xml:space="preserve">8 studentů </w:t>
            </w:r>
          </w:p>
          <w:p w14:paraId="2B7BC71E" w14:textId="77777777" w:rsidR="001D0153" w:rsidRPr="00A11354" w:rsidRDefault="001D0153" w:rsidP="001D0153">
            <w:pPr>
              <w:jc w:val="both"/>
              <w:rPr>
                <w:bCs/>
              </w:rPr>
            </w:pPr>
          </w:p>
          <w:p w14:paraId="4692858B" w14:textId="77777777" w:rsidR="001D0153" w:rsidRPr="00A11354" w:rsidRDefault="001D0153" w:rsidP="001D0153">
            <w:pPr>
              <w:jc w:val="both"/>
              <w:rPr>
                <w:bCs/>
              </w:rPr>
            </w:pPr>
            <w:r w:rsidRPr="00A11354">
              <w:rPr>
                <w:bCs/>
                <w:i/>
              </w:rPr>
              <w:t>Laboratoř světelné mikroskopie:</w:t>
            </w:r>
            <w:r w:rsidRPr="00A11354">
              <w:rPr>
                <w:bCs/>
              </w:rPr>
              <w:t xml:space="preserve"> stereomikroskopy Olympus SZX10, světelné mikroskopy Olympu BX 51, konfokální mikroskop Olympus LEXT OLS 3100 a OLS 5000 (s AFM modulem), mikrotvrdoměry (Mitutuyo, Shimadzu, Future – Tech</w:t>
            </w:r>
            <w:r w:rsidRPr="00A11354">
              <w:t>, a další zařízení</w:t>
            </w:r>
          </w:p>
          <w:p w14:paraId="7E19EF72" w14:textId="77777777" w:rsidR="001D0153" w:rsidRPr="00A11354" w:rsidRDefault="001D0153" w:rsidP="001D0153">
            <w:pPr>
              <w:jc w:val="both"/>
              <w:rPr>
                <w:bCs/>
              </w:rPr>
            </w:pPr>
            <w:r w:rsidRPr="00A11354">
              <w:rPr>
                <w:i/>
              </w:rPr>
              <w:t>kapacita:</w:t>
            </w:r>
            <w:r w:rsidRPr="00A11354">
              <w:t xml:space="preserve"> </w:t>
            </w:r>
            <w:r w:rsidRPr="00A11354">
              <w:rPr>
                <w:bCs/>
              </w:rPr>
              <w:t>10 studentů</w:t>
            </w:r>
          </w:p>
          <w:p w14:paraId="4403F355" w14:textId="77777777" w:rsidR="001D0153" w:rsidRPr="00A11354" w:rsidRDefault="001D0153" w:rsidP="001D0153">
            <w:pPr>
              <w:jc w:val="both"/>
              <w:rPr>
                <w:bCs/>
              </w:rPr>
            </w:pPr>
          </w:p>
          <w:p w14:paraId="669AD4B9" w14:textId="77777777" w:rsidR="001D0153" w:rsidRPr="00A11354" w:rsidRDefault="001D0153" w:rsidP="001D0153">
            <w:pPr>
              <w:jc w:val="both"/>
              <w:rPr>
                <w:bCs/>
              </w:rPr>
            </w:pPr>
            <w:r w:rsidRPr="00A11354">
              <w:rPr>
                <w:bCs/>
                <w:i/>
              </w:rPr>
              <w:t>Laboratoř chemie</w:t>
            </w:r>
            <w:r w:rsidRPr="00A11354">
              <w:rPr>
                <w:bCs/>
              </w:rPr>
              <w:t xml:space="preserve">: oximetr inoLab Oxi 7310 SET 1, spektrometr Hitachi UV/VIS, titrátor Terminal T50M, magnetické míchadlo MM4, PH metry, ultrazvuková lázeň RK 31, exsikátor s hmatníkem, topná deska, magnetická míchačka HEI-TEC s ohřevem, teploměry, váhy, leštička elektrolytická Qetch 1000, lešticí a leptací jednotka, a další zařízení </w:t>
            </w:r>
          </w:p>
          <w:p w14:paraId="5CDFBD09" w14:textId="77777777" w:rsidR="001D0153" w:rsidRPr="00A11354" w:rsidRDefault="001D0153" w:rsidP="001D0153">
            <w:pPr>
              <w:jc w:val="both"/>
            </w:pPr>
            <w:r w:rsidRPr="00A11354">
              <w:rPr>
                <w:i/>
              </w:rPr>
              <w:t>kapacita:</w:t>
            </w:r>
            <w:r w:rsidRPr="00A11354">
              <w:t xml:space="preserve"> 10 studentů</w:t>
            </w:r>
          </w:p>
          <w:p w14:paraId="0E63D777" w14:textId="77777777" w:rsidR="001D0153" w:rsidRPr="00A11354" w:rsidRDefault="001D0153" w:rsidP="001D0153">
            <w:pPr>
              <w:jc w:val="both"/>
              <w:rPr>
                <w:bCs/>
              </w:rPr>
            </w:pPr>
          </w:p>
          <w:p w14:paraId="274DB7DD" w14:textId="77777777" w:rsidR="001D0153" w:rsidRPr="00A11354" w:rsidRDefault="001D0153" w:rsidP="001D0153">
            <w:pPr>
              <w:jc w:val="both"/>
              <w:rPr>
                <w:bCs/>
              </w:rPr>
            </w:pPr>
            <w:r w:rsidRPr="00A11354">
              <w:rPr>
                <w:bCs/>
                <w:i/>
              </w:rPr>
              <w:t>Laboratoř obráběcích procesů:</w:t>
            </w:r>
            <w:r w:rsidRPr="00A11354">
              <w:rPr>
                <w:bCs/>
              </w:rPr>
              <w:t xml:space="preserve"> hrotový metrický soustruh, tříosý tenzometrický snímač, CNC obráběcí stroj LYNX 220 KMA, lineární pravítko MSA, optický indikátor Z 725, vyvažovací elektronika BMT 230M, zesilovač kistler, vícesložkový dynamometr Kistler, rovinná bruska BPH 20, chladicí zařízení PCH-2, a další zařízení</w:t>
            </w:r>
          </w:p>
          <w:p w14:paraId="6B9365A2" w14:textId="77777777" w:rsidR="001D0153" w:rsidRPr="00A11354" w:rsidRDefault="001D0153" w:rsidP="001D0153">
            <w:pPr>
              <w:jc w:val="both"/>
            </w:pPr>
            <w:r w:rsidRPr="00A11354">
              <w:rPr>
                <w:i/>
              </w:rPr>
              <w:t>kapacita:</w:t>
            </w:r>
            <w:r w:rsidRPr="00A11354">
              <w:t xml:space="preserve"> 6 studentů</w:t>
            </w:r>
          </w:p>
          <w:p w14:paraId="10AEFB94" w14:textId="77777777" w:rsidR="001D0153" w:rsidRPr="00A11354" w:rsidRDefault="001D0153" w:rsidP="001D0153">
            <w:pPr>
              <w:jc w:val="both"/>
              <w:rPr>
                <w:bCs/>
              </w:rPr>
            </w:pPr>
          </w:p>
          <w:p w14:paraId="23F61CD5" w14:textId="77777777" w:rsidR="001D0153" w:rsidRPr="00A11354" w:rsidRDefault="001D0153" w:rsidP="001D0153">
            <w:pPr>
              <w:jc w:val="both"/>
              <w:rPr>
                <w:bCs/>
              </w:rPr>
            </w:pPr>
            <w:r w:rsidRPr="00A11354">
              <w:rPr>
                <w:bCs/>
                <w:i/>
              </w:rPr>
              <w:t>Laboratoř koroze:</w:t>
            </w:r>
            <w:r w:rsidRPr="00A11354">
              <w:rPr>
                <w:bCs/>
              </w:rPr>
              <w:t xml:space="preserve"> korozní komora Liebisch S 400 MTR, kondenzační přístroj, demistanice Goro Aqua 65 a 100, tlakovací čerpadlo TK 230, klimatická komora Binder MFK 115, korozní komora SKB 400 ATR, a další zařízení</w:t>
            </w:r>
          </w:p>
          <w:p w14:paraId="33BCD678" w14:textId="77777777" w:rsidR="001D0153" w:rsidRPr="00A11354" w:rsidRDefault="001D0153" w:rsidP="001D0153">
            <w:pPr>
              <w:jc w:val="both"/>
            </w:pPr>
            <w:r w:rsidRPr="00A11354">
              <w:rPr>
                <w:i/>
              </w:rPr>
              <w:t>kapacita:</w:t>
            </w:r>
            <w:r w:rsidRPr="00A11354">
              <w:t xml:space="preserve"> 6 studentů</w:t>
            </w:r>
          </w:p>
          <w:p w14:paraId="6E7C912F" w14:textId="77777777" w:rsidR="001D0153" w:rsidRPr="00A11354" w:rsidRDefault="001D0153" w:rsidP="001D0153">
            <w:pPr>
              <w:jc w:val="both"/>
              <w:rPr>
                <w:bCs/>
              </w:rPr>
            </w:pPr>
          </w:p>
          <w:p w14:paraId="3BDA9EE0" w14:textId="77777777" w:rsidR="001D0153" w:rsidRPr="00A11354" w:rsidRDefault="001D0153" w:rsidP="001D0153">
            <w:pPr>
              <w:jc w:val="both"/>
              <w:rPr>
                <w:bCs/>
              </w:rPr>
            </w:pPr>
            <w:r w:rsidRPr="00A11354">
              <w:rPr>
                <w:bCs/>
                <w:i/>
              </w:rPr>
              <w:t>Laboratoř pro testování nových materiálů:</w:t>
            </w:r>
            <w:r w:rsidRPr="00A11354">
              <w:rPr>
                <w:bCs/>
              </w:rPr>
              <w:t xml:space="preserve"> sušárna Binder E28, vibrační vysokofrekvenční stolek 40RT, a další zařízení</w:t>
            </w:r>
          </w:p>
          <w:p w14:paraId="4D0DD94E" w14:textId="77777777" w:rsidR="001D0153" w:rsidRPr="00A11354" w:rsidRDefault="001D0153" w:rsidP="001D0153">
            <w:pPr>
              <w:jc w:val="both"/>
            </w:pPr>
            <w:r w:rsidRPr="00A11354">
              <w:rPr>
                <w:i/>
              </w:rPr>
              <w:t>kapacita:</w:t>
            </w:r>
            <w:r w:rsidRPr="00A11354">
              <w:t xml:space="preserve"> 4 studenti</w:t>
            </w:r>
          </w:p>
          <w:p w14:paraId="27566EB0" w14:textId="77777777" w:rsidR="001D0153" w:rsidRPr="00A11354" w:rsidRDefault="001D0153" w:rsidP="001D0153">
            <w:pPr>
              <w:jc w:val="both"/>
              <w:rPr>
                <w:bCs/>
              </w:rPr>
            </w:pPr>
          </w:p>
          <w:p w14:paraId="39E11840" w14:textId="77777777" w:rsidR="001D0153" w:rsidRPr="00A11354" w:rsidRDefault="001D0153" w:rsidP="001D0153">
            <w:pPr>
              <w:jc w:val="both"/>
              <w:rPr>
                <w:bCs/>
              </w:rPr>
            </w:pPr>
            <w:r w:rsidRPr="00A11354">
              <w:rPr>
                <w:bCs/>
                <w:i/>
              </w:rPr>
              <w:t>Laboratoř pro testování povlaků:</w:t>
            </w:r>
            <w:r w:rsidRPr="00A11354">
              <w:rPr>
                <w:bCs/>
              </w:rPr>
              <w:t xml:space="preserve"> tribometr UMT, dilatometr L75VS500LT, vířivoproudý defektoskop NORTEC 600D, soubory měřicích etalonů, váhové stoly, ultrazvuková 5,7 L, a další zařízení</w:t>
            </w:r>
          </w:p>
          <w:p w14:paraId="0B6C1F94" w14:textId="77777777" w:rsidR="001D0153" w:rsidRPr="00A11354" w:rsidRDefault="001D0153" w:rsidP="001D0153">
            <w:pPr>
              <w:jc w:val="both"/>
            </w:pPr>
            <w:r w:rsidRPr="00A11354">
              <w:rPr>
                <w:i/>
              </w:rPr>
              <w:t>kapacita:</w:t>
            </w:r>
            <w:r w:rsidRPr="00A11354">
              <w:t xml:space="preserve"> 4 studenti</w:t>
            </w:r>
          </w:p>
          <w:p w14:paraId="4E041973" w14:textId="77777777" w:rsidR="001D0153" w:rsidRPr="00A11354" w:rsidRDefault="001D0153" w:rsidP="001D0153">
            <w:pPr>
              <w:jc w:val="both"/>
              <w:rPr>
                <w:bCs/>
              </w:rPr>
            </w:pPr>
          </w:p>
          <w:p w14:paraId="0E5142D2" w14:textId="77777777" w:rsidR="001D0153" w:rsidRPr="00A11354" w:rsidRDefault="001D0153" w:rsidP="001D0153">
            <w:pPr>
              <w:jc w:val="both"/>
              <w:rPr>
                <w:bCs/>
              </w:rPr>
            </w:pPr>
            <w:r w:rsidRPr="00A11354">
              <w:rPr>
                <w:bCs/>
                <w:i/>
              </w:rPr>
              <w:t>Laboratoř elektronové a laserové mikroskopie:</w:t>
            </w:r>
            <w:r w:rsidRPr="00A11354">
              <w:rPr>
                <w:bCs/>
              </w:rPr>
              <w:t xml:space="preserve"> rastrovací elektronový mikroskop VEGA3 LMU </w:t>
            </w:r>
            <w:proofErr w:type="gramStart"/>
            <w:r w:rsidRPr="00A11354">
              <w:rPr>
                <w:bCs/>
              </w:rPr>
              <w:t>a  XMU</w:t>
            </w:r>
            <w:proofErr w:type="gramEnd"/>
            <w:r w:rsidRPr="00A11354">
              <w:rPr>
                <w:bCs/>
              </w:rPr>
              <w:t xml:space="preserve">, laserový konfokální 1D a 3D mikroskop s AMF module, termočlánkové sondy, naprašovačka Q150R, analyzátor EDS Qualistax 200 S detektorem XFlasch 410, vývěva, a další zařízení </w:t>
            </w:r>
          </w:p>
          <w:p w14:paraId="5E7D374C" w14:textId="77777777" w:rsidR="001D0153" w:rsidRPr="00A11354" w:rsidRDefault="001D0153" w:rsidP="001D0153">
            <w:pPr>
              <w:jc w:val="both"/>
            </w:pPr>
            <w:r w:rsidRPr="00A11354">
              <w:rPr>
                <w:i/>
              </w:rPr>
              <w:t>kapacita:</w:t>
            </w:r>
            <w:r w:rsidRPr="00A11354">
              <w:t xml:space="preserve"> 2 studenti</w:t>
            </w:r>
          </w:p>
        </w:tc>
      </w:tr>
      <w:tr w:rsidR="001D0153" w:rsidRPr="00A11354" w14:paraId="64869C87" w14:textId="77777777" w:rsidTr="001D0153">
        <w:trPr>
          <w:trHeight w:val="166"/>
        </w:trPr>
        <w:tc>
          <w:tcPr>
            <w:tcW w:w="3368" w:type="dxa"/>
            <w:gridSpan w:val="2"/>
            <w:shd w:val="clear" w:color="auto" w:fill="F7CAAC"/>
          </w:tcPr>
          <w:p w14:paraId="3891B22E" w14:textId="77777777" w:rsidR="001D0153" w:rsidRPr="00A11354" w:rsidRDefault="001D0153" w:rsidP="001D0153">
            <w:r w:rsidRPr="00A11354">
              <w:rPr>
                <w:b/>
              </w:rPr>
              <w:t>Z toho kapacita v prostorách v nájmu</w:t>
            </w:r>
          </w:p>
        </w:tc>
        <w:tc>
          <w:tcPr>
            <w:tcW w:w="1274" w:type="dxa"/>
          </w:tcPr>
          <w:p w14:paraId="486D67E0" w14:textId="77777777" w:rsidR="001D0153" w:rsidRPr="00A11354" w:rsidRDefault="001D0153" w:rsidP="001D0153">
            <w:r w:rsidRPr="00A11354">
              <w:t>0</w:t>
            </w:r>
          </w:p>
        </w:tc>
        <w:tc>
          <w:tcPr>
            <w:tcW w:w="2321" w:type="dxa"/>
            <w:shd w:val="clear" w:color="auto" w:fill="F7CAAC"/>
          </w:tcPr>
          <w:p w14:paraId="2836DC0F" w14:textId="77777777" w:rsidR="001D0153" w:rsidRPr="00A11354" w:rsidRDefault="001D0153" w:rsidP="001D0153">
            <w:r w:rsidRPr="00A11354">
              <w:rPr>
                <w:b/>
                <w:shd w:val="clear" w:color="auto" w:fill="F7CAAC"/>
              </w:rPr>
              <w:t>Doba platnosti nájmu</w:t>
            </w:r>
          </w:p>
        </w:tc>
        <w:tc>
          <w:tcPr>
            <w:tcW w:w="2426" w:type="dxa"/>
          </w:tcPr>
          <w:p w14:paraId="5BA50390" w14:textId="77777777" w:rsidR="001D0153" w:rsidRPr="00A11354" w:rsidRDefault="001D0153" w:rsidP="001D0153">
            <w:r w:rsidRPr="00A11354">
              <w:t>-</w:t>
            </w:r>
          </w:p>
        </w:tc>
      </w:tr>
      <w:tr w:rsidR="001D0153" w:rsidRPr="00A11354" w14:paraId="14AAF163" w14:textId="77777777" w:rsidTr="001D0153">
        <w:trPr>
          <w:trHeight w:val="135"/>
        </w:trPr>
        <w:tc>
          <w:tcPr>
            <w:tcW w:w="9389" w:type="dxa"/>
            <w:gridSpan w:val="5"/>
            <w:shd w:val="clear" w:color="auto" w:fill="F7CAAC"/>
          </w:tcPr>
          <w:p w14:paraId="1B2FD27E" w14:textId="77777777" w:rsidR="001D0153" w:rsidRPr="00A11354" w:rsidRDefault="001D0153" w:rsidP="001D0153">
            <w:pPr>
              <w:rPr>
                <w:b/>
              </w:rPr>
            </w:pPr>
            <w:r w:rsidRPr="00A11354">
              <w:rPr>
                <w:b/>
              </w:rPr>
              <w:t xml:space="preserve">Vyjádření orgánu </w:t>
            </w:r>
            <w:r w:rsidRPr="00A11354">
              <w:rPr>
                <w:b/>
                <w:shd w:val="clear" w:color="auto" w:fill="F7CAAC"/>
              </w:rPr>
              <w:t>hygienické služby ze dne</w:t>
            </w:r>
          </w:p>
        </w:tc>
      </w:tr>
      <w:tr w:rsidR="001D0153" w:rsidRPr="00A11354" w14:paraId="46202FAA" w14:textId="77777777" w:rsidTr="001D0153">
        <w:trPr>
          <w:trHeight w:val="680"/>
        </w:trPr>
        <w:tc>
          <w:tcPr>
            <w:tcW w:w="9389" w:type="dxa"/>
            <w:gridSpan w:val="5"/>
          </w:tcPr>
          <w:p w14:paraId="7CFB0C9F" w14:textId="77777777" w:rsidR="001D0153" w:rsidRPr="00A11354" w:rsidRDefault="001D0153" w:rsidP="001D0153">
            <w:pPr>
              <w:jc w:val="both"/>
            </w:pPr>
            <w:r w:rsidRPr="00A11354">
              <w:t xml:space="preserve">Ve využívaných prostorách probíhá výuka dlouhodobě (v budově přístavby CEMMTECH od 1/2022) a všechny jsou pro výuku schváleny. Všechny laboratoře prochází pravidelně požární kontrolou a kontrolou z hlediska bezpečnosti práce. </w:t>
            </w:r>
          </w:p>
        </w:tc>
      </w:tr>
      <w:tr w:rsidR="001D0153" w:rsidRPr="00A11354" w14:paraId="0BB5C91E" w14:textId="77777777" w:rsidTr="001D0153">
        <w:trPr>
          <w:trHeight w:val="205"/>
        </w:trPr>
        <w:tc>
          <w:tcPr>
            <w:tcW w:w="9389" w:type="dxa"/>
            <w:gridSpan w:val="5"/>
            <w:shd w:val="clear" w:color="auto" w:fill="F7CAAC"/>
          </w:tcPr>
          <w:p w14:paraId="5BD168FE" w14:textId="77777777" w:rsidR="001D0153" w:rsidRPr="00A11354" w:rsidRDefault="001D0153" w:rsidP="001D0153">
            <w:pPr>
              <w:rPr>
                <w:b/>
              </w:rPr>
            </w:pPr>
            <w:r w:rsidRPr="00A11354">
              <w:rPr>
                <w:b/>
              </w:rPr>
              <w:t>Opatření a podmínky k zajištění rovného přístupu</w:t>
            </w:r>
          </w:p>
        </w:tc>
      </w:tr>
      <w:tr w:rsidR="001D0153" w:rsidRPr="00A11354" w14:paraId="68C411F3" w14:textId="77777777" w:rsidTr="001D0153">
        <w:trPr>
          <w:trHeight w:val="2411"/>
        </w:trPr>
        <w:tc>
          <w:tcPr>
            <w:tcW w:w="9389" w:type="dxa"/>
            <w:gridSpan w:val="5"/>
          </w:tcPr>
          <w:p w14:paraId="57F14C81" w14:textId="77777777" w:rsidR="001D0153" w:rsidRPr="00A11354" w:rsidRDefault="001D0153" w:rsidP="001D0153">
            <w:pPr>
              <w:jc w:val="both"/>
            </w:pPr>
            <w:r w:rsidRPr="00A11354">
              <w:t xml:space="preserve">Studenti UJEP mají možnost prostřednictvím studijních oddělení jednotlivých fakult získat informace určené pro studenty a uchazeče o studium se specifickými potřebami. Může se jednat o jedince se zdravotním postižením, zdravotním znevýhodněním, resp. jedinci se specifickými poruchami učení a chování, studenti s psychologickými a psychiatrickými poruchami, s chronickými a jinými zdravotními potížemi a také poruchami řeči. </w:t>
            </w:r>
          </w:p>
          <w:p w14:paraId="5F10CB13" w14:textId="77777777" w:rsidR="001D0153" w:rsidRPr="00A11354" w:rsidRDefault="001D0153" w:rsidP="001D0153">
            <w:pPr>
              <w:jc w:val="both"/>
            </w:pPr>
          </w:p>
          <w:p w14:paraId="224B8C6B" w14:textId="77777777" w:rsidR="001D0153" w:rsidRPr="00A11354" w:rsidRDefault="001D0153" w:rsidP="001D0153">
            <w:pPr>
              <w:jc w:val="both"/>
            </w:pPr>
            <w:r w:rsidRPr="00A11354">
              <w:t>Spolupráce se studijním oddělením a odděleními rektorátu má napomoci odstraňování a překonávání bariér, se kterými se studenti mohou v prostředí univerzity setkat.</w:t>
            </w:r>
          </w:p>
          <w:p w14:paraId="4756A9A8" w14:textId="77777777" w:rsidR="001D0153" w:rsidRPr="00A11354" w:rsidRDefault="001D0153" w:rsidP="001D0153">
            <w:pPr>
              <w:jc w:val="both"/>
            </w:pPr>
          </w:p>
          <w:p w14:paraId="62B76221" w14:textId="77777777" w:rsidR="001D0153" w:rsidRPr="00A11354" w:rsidRDefault="001D0153" w:rsidP="001D0153">
            <w:pPr>
              <w:jc w:val="both"/>
            </w:pPr>
            <w:r w:rsidRPr="00A11354">
              <w:t xml:space="preserve">Podpora těchto studentů je realizována prostřednictvím Univerzitního centra podpory pro studenty se specifickými potřebami, které poskytuje např. individuální poradenství a podobné služby, technickými opatřeními ke zpřístupnění studijních prostor a pomůcek (bezbariérový přístup, čtecí pomůcky, přístup k informačním </w:t>
            </w:r>
            <w:proofErr w:type="gramStart"/>
            <w:r w:rsidRPr="00A11354">
              <w:t>zdrojům,</w:t>
            </w:r>
            <w:proofErr w:type="gramEnd"/>
            <w:r w:rsidRPr="00A11354">
              <w:t xml:space="preserve"> apod.). </w:t>
            </w:r>
          </w:p>
          <w:p w14:paraId="303C6C7F" w14:textId="77777777" w:rsidR="001D0153" w:rsidRPr="00A11354" w:rsidRDefault="001D0153" w:rsidP="001D0153">
            <w:pPr>
              <w:jc w:val="both"/>
            </w:pPr>
          </w:p>
          <w:p w14:paraId="191B1C2E" w14:textId="77777777" w:rsidR="001D0153" w:rsidRPr="00A11354" w:rsidRDefault="001D0153" w:rsidP="001D0153">
            <w:pPr>
              <w:jc w:val="both"/>
            </w:pPr>
            <w:r w:rsidRPr="00A11354">
              <w:t>Další formou je finanční podpora sociálně znevýhodněných studentů přiznáváním sociálních stipendií podle § 91, odst. 3 zákona a mimořádných stipendií podle § 91, odst. 2, písm. b) zákona a zohlednění potřeb těchto studentů individuálním přístupem k odvolání proti rozhodnutí o vyměření oplatku spojeného se studiem.</w:t>
            </w:r>
          </w:p>
          <w:p w14:paraId="4014D499" w14:textId="77777777" w:rsidR="001D0153" w:rsidRPr="00A11354" w:rsidRDefault="001D0153" w:rsidP="001D0153">
            <w:pPr>
              <w:jc w:val="both"/>
            </w:pPr>
          </w:p>
          <w:p w14:paraId="7A2CBAC9" w14:textId="77777777" w:rsidR="001D0153" w:rsidRPr="00A11354" w:rsidRDefault="001D0153" w:rsidP="001D0153">
            <w:pPr>
              <w:jc w:val="both"/>
            </w:pPr>
            <w:r w:rsidRPr="00A11354">
              <w:t xml:space="preserve">Ke všem těmto studentům je přistupováno individuálně se snahou umožnit jim řádné plnění jejich studijních povinností bez snižování úrovně na ně kladených studijních nároků. </w:t>
            </w:r>
          </w:p>
          <w:p w14:paraId="21069C9E" w14:textId="77777777" w:rsidR="001D0153" w:rsidRPr="00A11354" w:rsidRDefault="001D0153" w:rsidP="001D0153">
            <w:pPr>
              <w:jc w:val="both"/>
            </w:pPr>
          </w:p>
          <w:p w14:paraId="15B32CF2" w14:textId="77777777" w:rsidR="001D0153" w:rsidRPr="00A11354" w:rsidRDefault="001D0153" w:rsidP="001D0153">
            <w:pPr>
              <w:jc w:val="both"/>
            </w:pPr>
            <w:r w:rsidRPr="00A11354">
              <w:t>Příslušní vyučující jsou informováni o znevýhodnění studenta a zohledňují svou pedagogickou činnost při práci s tímto studentem/tkou.</w:t>
            </w:r>
          </w:p>
          <w:p w14:paraId="15D007B3" w14:textId="77777777" w:rsidR="001D0153" w:rsidRPr="00A11354" w:rsidRDefault="001D0153" w:rsidP="001D0153"/>
        </w:tc>
      </w:tr>
    </w:tbl>
    <w:p w14:paraId="6C6F5B5C" w14:textId="77777777" w:rsidR="001D0153" w:rsidRPr="00A11354" w:rsidRDefault="001D0153">
      <w:pPr>
        <w:spacing w:after="160" w:line="259" w:lineRule="auto"/>
      </w:pPr>
      <w:r w:rsidRPr="00A11354">
        <w:br w:type="page"/>
      </w:r>
    </w:p>
    <w:p w14:paraId="7500E3BA" w14:textId="77777777" w:rsidR="00257D79" w:rsidRPr="00A11354" w:rsidRDefault="00257D79">
      <w:pPr>
        <w:spacing w:after="160" w:line="259" w:lineRule="auto"/>
      </w:pPr>
    </w:p>
    <w:tbl>
      <w:tblPr>
        <w:tblW w:w="978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33"/>
        <w:gridCol w:w="4047"/>
      </w:tblGrid>
      <w:tr w:rsidR="0008384B" w:rsidRPr="00A11354" w14:paraId="188E3D7B" w14:textId="77777777" w:rsidTr="00740E57">
        <w:tc>
          <w:tcPr>
            <w:tcW w:w="9780" w:type="dxa"/>
            <w:gridSpan w:val="2"/>
            <w:tcBorders>
              <w:bottom w:val="double" w:sz="4" w:space="0" w:color="auto"/>
            </w:tcBorders>
            <w:shd w:val="clear" w:color="auto" w:fill="BDD6EE"/>
          </w:tcPr>
          <w:p w14:paraId="2B312CBE" w14:textId="77777777" w:rsidR="0008384B" w:rsidRPr="00A11354" w:rsidRDefault="0008384B" w:rsidP="00740E57">
            <w:pPr>
              <w:jc w:val="both"/>
              <w:rPr>
                <w:rFonts w:eastAsiaTheme="minorEastAsia" w:cstheme="minorBidi"/>
                <w:b/>
                <w:bCs/>
                <w:sz w:val="28"/>
                <w:szCs w:val="28"/>
              </w:rPr>
            </w:pPr>
            <w:r w:rsidRPr="00A11354">
              <w:rPr>
                <w:rFonts w:eastAsiaTheme="minorEastAsia" w:cstheme="minorBidi"/>
                <w:b/>
                <w:bCs/>
                <w:sz w:val="28"/>
                <w:szCs w:val="28"/>
              </w:rPr>
              <w:t>C-V – Finanční zabezpečení studijního programu</w:t>
            </w:r>
          </w:p>
        </w:tc>
      </w:tr>
      <w:tr w:rsidR="0008384B" w:rsidRPr="00A11354" w14:paraId="5D8FBEE0" w14:textId="77777777" w:rsidTr="004805A2">
        <w:tc>
          <w:tcPr>
            <w:tcW w:w="5733" w:type="dxa"/>
            <w:tcBorders>
              <w:top w:val="single" w:sz="12" w:space="0" w:color="auto"/>
            </w:tcBorders>
            <w:shd w:val="clear" w:color="auto" w:fill="F7CAAC"/>
          </w:tcPr>
          <w:p w14:paraId="23D963F6" w14:textId="77777777" w:rsidR="0008384B" w:rsidRPr="00A11354" w:rsidRDefault="0008384B" w:rsidP="00740E57">
            <w:pPr>
              <w:jc w:val="both"/>
              <w:rPr>
                <w:rFonts w:eastAsiaTheme="minorEastAsia" w:cstheme="minorBidi"/>
                <w:b/>
                <w:bCs/>
              </w:rPr>
            </w:pPr>
            <w:r w:rsidRPr="00A11354">
              <w:rPr>
                <w:rFonts w:eastAsiaTheme="minorEastAsia" w:cstheme="minorBidi"/>
                <w:b/>
                <w:bCs/>
              </w:rPr>
              <w:t>Vzdělávací činnost vysoké školy financovaná ze státního rozpočtu</w:t>
            </w:r>
          </w:p>
        </w:tc>
        <w:tc>
          <w:tcPr>
            <w:tcW w:w="4047" w:type="dxa"/>
            <w:tcBorders>
              <w:top w:val="single" w:sz="12" w:space="0" w:color="auto"/>
            </w:tcBorders>
            <w:shd w:val="clear" w:color="auto" w:fill="FFFFFF"/>
          </w:tcPr>
          <w:p w14:paraId="65DCAAC2" w14:textId="77777777" w:rsidR="0008384B" w:rsidRPr="00A11354" w:rsidRDefault="0008384B" w:rsidP="00740E57">
            <w:pPr>
              <w:jc w:val="both"/>
              <w:rPr>
                <w:rFonts w:eastAsiaTheme="minorEastAsia" w:cstheme="minorBidi"/>
                <w:sz w:val="24"/>
                <w:szCs w:val="24"/>
              </w:rPr>
            </w:pPr>
            <w:r w:rsidRPr="00A11354">
              <w:rPr>
                <w:rFonts w:eastAsiaTheme="minorEastAsia" w:cstheme="minorBidi"/>
                <w:sz w:val="24"/>
                <w:szCs w:val="24"/>
              </w:rPr>
              <w:t>ano</w:t>
            </w:r>
          </w:p>
        </w:tc>
      </w:tr>
      <w:tr w:rsidR="0008384B" w:rsidRPr="00A11354" w14:paraId="358EA14F" w14:textId="77777777" w:rsidTr="00740E57">
        <w:tc>
          <w:tcPr>
            <w:tcW w:w="9780" w:type="dxa"/>
            <w:gridSpan w:val="2"/>
            <w:shd w:val="clear" w:color="auto" w:fill="F7CAAC"/>
          </w:tcPr>
          <w:p w14:paraId="6E9A6E84" w14:textId="77777777" w:rsidR="0008384B" w:rsidRPr="00A11354" w:rsidRDefault="0008384B" w:rsidP="00740E57">
            <w:pPr>
              <w:jc w:val="both"/>
              <w:rPr>
                <w:rFonts w:eastAsiaTheme="minorEastAsia" w:cstheme="minorBidi"/>
                <w:b/>
                <w:bCs/>
              </w:rPr>
            </w:pPr>
            <w:r w:rsidRPr="00A11354">
              <w:rPr>
                <w:rFonts w:eastAsiaTheme="minorEastAsia" w:cstheme="minorBidi"/>
                <w:b/>
                <w:bCs/>
              </w:rPr>
              <w:t>Zhodnocení předpokládaných nákladů a zdrojů na uskutečňování studijního programu</w:t>
            </w:r>
          </w:p>
        </w:tc>
      </w:tr>
      <w:tr w:rsidR="0008384B" w:rsidRPr="00A11354" w14:paraId="1543E21E" w14:textId="77777777" w:rsidTr="004805A2">
        <w:trPr>
          <w:trHeight w:val="907"/>
        </w:trPr>
        <w:tc>
          <w:tcPr>
            <w:tcW w:w="9780" w:type="dxa"/>
            <w:gridSpan w:val="2"/>
          </w:tcPr>
          <w:p w14:paraId="3BCF2825" w14:textId="77777777" w:rsidR="0008384B" w:rsidRPr="00A11354" w:rsidRDefault="005313F4" w:rsidP="00740E57">
            <w:pPr>
              <w:jc w:val="both"/>
              <w:rPr>
                <w:rFonts w:eastAsiaTheme="minorEastAsia" w:cstheme="minorBidi"/>
              </w:rPr>
            </w:pPr>
            <w:r w:rsidRPr="00A11354">
              <w:t xml:space="preserve">Univerzita Jana Evangelisty Purkyně v Ústí nad Labem je vysoká škola, která je financována ze státního rozpočtu (v souladu s údaji uvedenými v této žádosti o akreditaci). Zdroje pro pokrytí nákladů jsou příspěvky a dotace neinvestičních nákladů MŠMT, finanční dotace z projektů tvůrčí činnosti, doplňková činnost a vlastní příjmy.   </w:t>
            </w:r>
          </w:p>
        </w:tc>
      </w:tr>
    </w:tbl>
    <w:p w14:paraId="68466818" w14:textId="77777777" w:rsidR="0008384B" w:rsidRPr="00A11354" w:rsidRDefault="0008384B" w:rsidP="0008384B"/>
    <w:p w14:paraId="701460B2" w14:textId="77777777" w:rsidR="003217B6" w:rsidRPr="00A11354" w:rsidRDefault="003217B6">
      <w:pPr>
        <w:spacing w:after="160" w:line="259" w:lineRule="auto"/>
      </w:pPr>
      <w:r w:rsidRPr="00A11354">
        <w:br w:type="page"/>
      </w:r>
    </w:p>
    <w:tbl>
      <w:tblPr>
        <w:tblW w:w="928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85"/>
      </w:tblGrid>
      <w:tr w:rsidR="005313F4" w:rsidRPr="00A11354" w14:paraId="02A3A494" w14:textId="77777777" w:rsidTr="008C251C">
        <w:tc>
          <w:tcPr>
            <w:tcW w:w="9285" w:type="dxa"/>
            <w:tcBorders>
              <w:bottom w:val="double" w:sz="4" w:space="0" w:color="auto"/>
            </w:tcBorders>
            <w:shd w:val="clear" w:color="auto" w:fill="BDD6EE"/>
          </w:tcPr>
          <w:p w14:paraId="58CE6FCB" w14:textId="77777777" w:rsidR="005313F4" w:rsidRPr="00A11354" w:rsidRDefault="005313F4" w:rsidP="00A11354">
            <w:pPr>
              <w:jc w:val="both"/>
            </w:pPr>
            <w:bookmarkStart w:id="1" w:name="_Toc184705683"/>
            <w:r w:rsidRPr="00A11354">
              <w:rPr>
                <w:rFonts w:eastAsiaTheme="minorEastAsia" w:cstheme="minorBidi"/>
                <w:b/>
                <w:bCs/>
                <w:sz w:val="28"/>
                <w:szCs w:val="28"/>
              </w:rPr>
              <w:t>D-I – Záměr rozvoje a další údaje ke studijnímu programu</w:t>
            </w:r>
            <w:bookmarkEnd w:id="1"/>
          </w:p>
        </w:tc>
      </w:tr>
      <w:tr w:rsidR="005313F4" w:rsidRPr="00A11354" w14:paraId="61DA4727" w14:textId="77777777" w:rsidTr="008C251C">
        <w:trPr>
          <w:trHeight w:val="185"/>
        </w:trPr>
        <w:tc>
          <w:tcPr>
            <w:tcW w:w="9285" w:type="dxa"/>
            <w:shd w:val="clear" w:color="auto" w:fill="F7CAAC"/>
          </w:tcPr>
          <w:p w14:paraId="5AED6F78" w14:textId="77777777" w:rsidR="005313F4" w:rsidRPr="00A11354" w:rsidRDefault="005313F4" w:rsidP="008C251C">
            <w:pPr>
              <w:rPr>
                <w:b/>
              </w:rPr>
            </w:pPr>
            <w:r w:rsidRPr="00A11354">
              <w:rPr>
                <w:b/>
              </w:rPr>
              <w:t>Záměr rozvoje studijního programu a jeho odůvodnění</w:t>
            </w:r>
          </w:p>
        </w:tc>
      </w:tr>
      <w:tr w:rsidR="005313F4" w:rsidRPr="00A11354" w14:paraId="62AAA7F3" w14:textId="77777777" w:rsidTr="004805A2">
        <w:trPr>
          <w:trHeight w:val="126"/>
        </w:trPr>
        <w:tc>
          <w:tcPr>
            <w:tcW w:w="9285" w:type="dxa"/>
            <w:shd w:val="clear" w:color="auto" w:fill="FFFFFF"/>
          </w:tcPr>
          <w:p w14:paraId="30014E7F" w14:textId="77777777" w:rsidR="005313F4" w:rsidRPr="00A11354" w:rsidRDefault="005313F4" w:rsidP="004805A2">
            <w:pPr>
              <w:jc w:val="both"/>
            </w:pPr>
            <w:r w:rsidRPr="00A11354">
              <w:t xml:space="preserve">Výuka v oblasti energetiky má na UJEP již několikaleté trvání, které vzešlo z požadavků energetických společností v regionu vychovávat zde odborně zaměřené studenty právě v oblasti energetiky. Vzhledem ke struktuře průmyslu v Ústeckém kraji je tento požadavek zcela relevantní. V nejbližším období bude rozvoj studijního programu spjat s projektem GET CENTRUM UJEP (GET). Inovace bude cílit na moderní </w:t>
            </w:r>
            <w:proofErr w:type="gramStart"/>
            <w:r w:rsidRPr="00A11354">
              <w:t>nízko- a</w:t>
            </w:r>
            <w:proofErr w:type="gramEnd"/>
            <w:r w:rsidRPr="00A11354">
              <w:t xml:space="preserve"> bezemisní energetické systémy, udržitelnou energetiku, pokročilé metody konstrukce a virtualizace.</w:t>
            </w:r>
          </w:p>
          <w:p w14:paraId="093115DC" w14:textId="77777777" w:rsidR="005313F4" w:rsidRPr="00A11354" w:rsidRDefault="005313F4" w:rsidP="004805A2">
            <w:pPr>
              <w:jc w:val="both"/>
            </w:pPr>
            <w:r w:rsidRPr="00A11354">
              <w:t>Projekt GET CENTRUM UJEP (</w:t>
            </w:r>
            <w:proofErr w:type="gramStart"/>
            <w:r w:rsidRPr="00A11354">
              <w:t>2024 -2027)  je</w:t>
            </w:r>
            <w:proofErr w:type="gramEnd"/>
            <w:r w:rsidRPr="00A11354">
              <w:t xml:space="preserve"> společným projektem Univerzity Jana Evangelisty Purkyně v Ústí nad Labem, předních vědeckovýzkumných univerzit zabývajících se udržitelnou energetikou a vodíkovými technologiemi ČVUT FS a VŠCHT a průmyslových partnerů ÚJV Řež a 7Inntech, kteří hrají klíčovou roli v transformující se ekonomice Ústeckého kraje od uhelného regionu směrem k nízkoemisní energetice a znalostní ekonomice. Cílem tohoto projektu je připravit FSI UJEP na plnění vědeckovýzkumných a vzdělávacích potřeb kraje a poskytnout tak kraji dostatečný počet kvalifikovaných a odborně orientovaných pracovníků v oblasti nízko emisní energetiky, vodíkových technologií a pokročilých systémů virtualizace simulace a konstrukce s využitím aditivních technologií. Projekt GET se tak má stát vlajkovou lodí rozvoje technického vysokého školství v Ústeckém kraji.</w:t>
            </w:r>
          </w:p>
          <w:p w14:paraId="628426B0" w14:textId="77777777" w:rsidR="005313F4" w:rsidRPr="00A11354" w:rsidRDefault="005313F4" w:rsidP="00257D79">
            <w:pPr>
              <w:jc w:val="both"/>
            </w:pPr>
            <w:r w:rsidRPr="00A11354">
              <w:t xml:space="preserve">V rámci projektu GET bude realizováno specializované pracoviště pro výzkum využití vodíku v energetice a pořízeno potřebného vybavení. Nové laboratorní prostory budou integrovány do výuky a výzkumu na fakultě FSI Za Válcovnou. Budou testovány inovativní systémy včetně vodíkového hospodářství a obnovitelných zdrojů energie. Systémy Power2X budou integrovány do vytápění budovy tepelným čerpadlem z hloubkových vrtů a odpadní teplo z chlazení technologií bude ukládáno do podloží v letních </w:t>
            </w:r>
            <w:proofErr w:type="gramStart"/>
            <w:r w:rsidRPr="00A11354">
              <w:t>měsících  a</w:t>
            </w:r>
            <w:proofErr w:type="gramEnd"/>
            <w:r w:rsidRPr="00A11354">
              <w:t xml:space="preserve"> celý systém bude sloužit k optimalizaci energetické efektivity budovy. Testy budou prováděny v reálném provozu a data získaná z výzkumu budou využita k výuce a vzdělávání studentů v oblasti moderní energetiky.</w:t>
            </w:r>
          </w:p>
          <w:p w14:paraId="442BE2DA" w14:textId="121CA475" w:rsidR="005313F4" w:rsidRPr="00A11354" w:rsidRDefault="005313F4" w:rsidP="008C251C">
            <w:pPr>
              <w:jc w:val="both"/>
            </w:pPr>
            <w:r w:rsidRPr="00A11354">
              <w:t xml:space="preserve">V rámci zlepšování kompetencí zaměstnanců FSI UJEP budou realizovány krátko a dlouhodobé stáže zaměstnanců na zahraničních pracovištích s cílem posílit jejich znalosti a dovednosti, které následně uplatní v přípravě nového doktorského studijního programu a inovacích stávajících programů. V rámci zkvalitnění výuky budou zapojeny expertní výzkumné skupiny vzniklé při řešení projektu tak, aby </w:t>
            </w:r>
            <w:proofErr w:type="gramStart"/>
            <w:r w:rsidRPr="00A11354">
              <w:t>docházelo</w:t>
            </w:r>
            <w:proofErr w:type="gramEnd"/>
            <w:r w:rsidRPr="00A11354">
              <w:t xml:space="preserve"> pokud možno co nejužšímu propojení vědecko-výzkumné a vzdělávací platformy centra.</w:t>
            </w:r>
          </w:p>
        </w:tc>
      </w:tr>
      <w:tr w:rsidR="005313F4" w:rsidRPr="00A11354" w14:paraId="5CA748ED" w14:textId="77777777" w:rsidTr="008C251C">
        <w:trPr>
          <w:trHeight w:val="188"/>
        </w:trPr>
        <w:tc>
          <w:tcPr>
            <w:tcW w:w="9285" w:type="dxa"/>
            <w:shd w:val="clear" w:color="auto" w:fill="F7CAAC"/>
          </w:tcPr>
          <w:p w14:paraId="47F9FE8D" w14:textId="77777777" w:rsidR="005313F4" w:rsidRPr="00A11354" w:rsidRDefault="005313F4" w:rsidP="008C251C">
            <w:pPr>
              <w:rPr>
                <w:b/>
              </w:rPr>
            </w:pPr>
            <w:r w:rsidRPr="00A11354">
              <w:rPr>
                <w:b/>
              </w:rPr>
              <w:t>Systém výuky v distanční a kombinované formě studia</w:t>
            </w:r>
          </w:p>
        </w:tc>
      </w:tr>
      <w:tr w:rsidR="005313F4" w:rsidRPr="00A11354" w14:paraId="25D8331A" w14:textId="77777777" w:rsidTr="008C251C">
        <w:trPr>
          <w:trHeight w:val="2835"/>
        </w:trPr>
        <w:tc>
          <w:tcPr>
            <w:tcW w:w="9285" w:type="dxa"/>
            <w:shd w:val="clear" w:color="auto" w:fill="FFFFFF"/>
          </w:tcPr>
          <w:p w14:paraId="18A5A6E8" w14:textId="77777777" w:rsidR="005313F4" w:rsidRPr="00A11354" w:rsidRDefault="005313F4" w:rsidP="008C251C">
            <w:pPr>
              <w:jc w:val="both"/>
            </w:pPr>
            <w:r w:rsidRPr="00A11354">
              <w:t>Studijní program nebude uskutečňován v distanční formě studia, pouze v prezenční a kombinované.</w:t>
            </w:r>
          </w:p>
          <w:p w14:paraId="0AC2E635" w14:textId="77777777" w:rsidR="005313F4" w:rsidRPr="00A11354" w:rsidRDefault="005313F4" w:rsidP="008C251C">
            <w:pPr>
              <w:jc w:val="both"/>
            </w:pPr>
            <w:r w:rsidRPr="00A11354">
              <w:t xml:space="preserve">V kombinované formě studia je výuka zajištěna v příslušném rozsahu hodin kontaktní výuky v rámci pátků a sobot v průběhu výukových částí každého semestru. Ta tvoří zpravidla 20 až 30 % hodinové zátěže studia prezenčního. V rámci výuku studentů v kombinované formě jsou probírány zejména složitější části problematik předmětů, které vyžadují výklad, a není vhodné je nechat pouze na samostudiu studentů. V případě složitějších výpočtových úloh v předmětech jsou i tyto úlohy počítány v hodinách výuky. Dále jsou v rámci výuky využívány laboratoře a prováděny laboratorní úlohy v přiměřeném rozsahu hodin.  </w:t>
            </w:r>
          </w:p>
          <w:p w14:paraId="72CC61FE" w14:textId="77777777" w:rsidR="005313F4" w:rsidRPr="00A11354" w:rsidRDefault="005313F4" w:rsidP="008C251C">
            <w:pPr>
              <w:jc w:val="both"/>
            </w:pPr>
            <w:r w:rsidRPr="00A11354">
              <w:t xml:space="preserve">V rámci distanční výuky (samostudium), mají studenti k dispozici nahrané podklady přednášek předmětů nebo i cvičení v aplikacích, které jsou pro sudenty k dispozici. Jedná se nejčastěji o systém STAG </w:t>
            </w:r>
            <w:hyperlink r:id="rId78" w:history="1">
              <w:r w:rsidRPr="00A11354">
                <w:rPr>
                  <w:rStyle w:val="Hypertextovodkaz"/>
                </w:rPr>
                <w:t>http://stag.ujep.cz/</w:t>
              </w:r>
            </w:hyperlink>
            <w:r w:rsidRPr="00A11354">
              <w:t xml:space="preserve">, aplikaci Moodle </w:t>
            </w:r>
            <w:hyperlink r:id="rId79" w:history="1">
              <w:r w:rsidRPr="00A11354">
                <w:rPr>
                  <w:rStyle w:val="Hypertextovodkaz"/>
                </w:rPr>
                <w:t>https://moodle.fsi.ujep.cz/</w:t>
              </w:r>
            </w:hyperlink>
            <w:r w:rsidRPr="00A11354">
              <w:t xml:space="preserve"> nebo vlastní internetové stránky pracovníků fakulty. Informace o přístupových údajích a místu, kde budou mít studenti materiály ke studiu nahrány, jsou sdělovány vždy na první kontaktní výuce. Dále jsou studentům k dispozici studijní opory, které vychází z obsahových náplní přednášek (někdy i cvičení) a jsou dostupné na internetových stránkách fakulty (viz list A-I akreditačního spisu, část odkaz na studijní opory), případně přímo u vyučujících. K dispozici je rovněž množství skript k samostudiu v univerzitní prodejně </w:t>
            </w:r>
            <w:hyperlink r:id="rId80" w:history="1">
              <w:r w:rsidRPr="00A11354">
                <w:rPr>
                  <w:rStyle w:val="Hypertextovodkaz"/>
                </w:rPr>
                <w:t>https://knihkupectvi.ujep.cz/</w:t>
              </w:r>
            </w:hyperlink>
            <w:r w:rsidRPr="00A11354">
              <w:t xml:space="preserve">. V případě skript vytvořených v rámci projektů jsou tato skripta vydávána studentům zdarma vždy na první kontaktní výuce (jsou umístěna ve skladu skritp v budově CEMMTECH). </w:t>
            </w:r>
          </w:p>
        </w:tc>
      </w:tr>
    </w:tbl>
    <w:p w14:paraId="722D4096" w14:textId="77777777" w:rsidR="003217B6" w:rsidRPr="00A11354" w:rsidRDefault="003217B6">
      <w:pPr>
        <w:spacing w:after="160" w:line="259" w:lineRule="auto"/>
      </w:pPr>
    </w:p>
    <w:sectPr w:rsidR="003217B6" w:rsidRPr="00A11354" w:rsidSect="0074648B">
      <w:headerReference w:type="default" r:id="rId81"/>
      <w:footerReference w:type="default" r:id="rId8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6DEB5" w14:textId="77777777" w:rsidR="002C3081" w:rsidRDefault="002C3081" w:rsidP="002D460A">
      <w:r>
        <w:separator/>
      </w:r>
    </w:p>
  </w:endnote>
  <w:endnote w:type="continuationSeparator" w:id="0">
    <w:p w14:paraId="5EE8C48E" w14:textId="77777777" w:rsidR="002C3081" w:rsidRDefault="002C3081" w:rsidP="002D4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Liberation Sans">
    <w:altName w:val="Arial"/>
    <w:charset w:val="EE"/>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398"/>
      <w:docPartObj>
        <w:docPartGallery w:val="Page Numbers (Bottom of Page)"/>
        <w:docPartUnique/>
      </w:docPartObj>
    </w:sdtPr>
    <w:sdtContent>
      <w:p w14:paraId="6AE6FD8D" w14:textId="77777777" w:rsidR="00842204" w:rsidRDefault="00842204">
        <w:pPr>
          <w:pStyle w:val="Zpat"/>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3A99F765" w14:textId="77777777" w:rsidR="00842204" w:rsidRDefault="0084220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FF619" w14:textId="77777777" w:rsidR="002C3081" w:rsidRDefault="002C3081" w:rsidP="002D460A">
      <w:r>
        <w:separator/>
      </w:r>
    </w:p>
  </w:footnote>
  <w:footnote w:type="continuationSeparator" w:id="0">
    <w:p w14:paraId="5CD3AA51" w14:textId="77777777" w:rsidR="002C3081" w:rsidRDefault="002C3081" w:rsidP="002D4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3F585" w14:textId="77777777" w:rsidR="00842204" w:rsidRDefault="00842204" w:rsidP="00B724A0">
    <w:pPr>
      <w:pStyle w:val="Zhlav"/>
      <w:tabs>
        <w:tab w:val="clear" w:pos="4536"/>
        <w:tab w:val="clear" w:pos="9072"/>
        <w:tab w:val="left" w:pos="690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286D"/>
    <w:multiLevelType w:val="hybridMultilevel"/>
    <w:tmpl w:val="451213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1F51D7"/>
    <w:multiLevelType w:val="hybridMultilevel"/>
    <w:tmpl w:val="2B98B3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A71714"/>
    <w:multiLevelType w:val="hybridMultilevel"/>
    <w:tmpl w:val="D00ACDA6"/>
    <w:lvl w:ilvl="0" w:tplc="ECF63D8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3" w15:restartNumberingAfterBreak="0">
    <w:nsid w:val="08C0677A"/>
    <w:multiLevelType w:val="hybridMultilevel"/>
    <w:tmpl w:val="00F296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9E3606"/>
    <w:multiLevelType w:val="hybridMultilevel"/>
    <w:tmpl w:val="86866A68"/>
    <w:lvl w:ilvl="0" w:tplc="0405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62E1F8F"/>
    <w:multiLevelType w:val="hybridMultilevel"/>
    <w:tmpl w:val="EAC089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5E23A6"/>
    <w:multiLevelType w:val="hybridMultilevel"/>
    <w:tmpl w:val="13609994"/>
    <w:lvl w:ilvl="0" w:tplc="9F0E700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879040D"/>
    <w:multiLevelType w:val="hybridMultilevel"/>
    <w:tmpl w:val="4CA82832"/>
    <w:lvl w:ilvl="0" w:tplc="32F41D48">
      <w:start w:val="1978"/>
      <w:numFmt w:val="bullet"/>
      <w:lvlText w:val="-"/>
      <w:lvlJc w:val="left"/>
      <w:pPr>
        <w:ind w:left="720" w:hanging="360"/>
      </w:pPr>
      <w:rPr>
        <w:rFonts w:ascii="Verdana" w:eastAsiaTheme="minorEastAsia" w:hAnsi="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3B58FB"/>
    <w:multiLevelType w:val="hybridMultilevel"/>
    <w:tmpl w:val="EAC089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3E1A60"/>
    <w:multiLevelType w:val="hybridMultilevel"/>
    <w:tmpl w:val="BB042A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882BF4"/>
    <w:multiLevelType w:val="hybridMultilevel"/>
    <w:tmpl w:val="BE74E7D8"/>
    <w:lvl w:ilvl="0" w:tplc="0405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A7A3C66"/>
    <w:multiLevelType w:val="hybridMultilevel"/>
    <w:tmpl w:val="8FA060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043631"/>
    <w:multiLevelType w:val="hybridMultilevel"/>
    <w:tmpl w:val="2B98B3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18E5733"/>
    <w:multiLevelType w:val="hybridMultilevel"/>
    <w:tmpl w:val="338E3E66"/>
    <w:lvl w:ilvl="0" w:tplc="4496BB8C">
      <w:start w:val="1"/>
      <w:numFmt w:val="decimal"/>
      <w:pStyle w:val="Obsah1"/>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341B231D"/>
    <w:multiLevelType w:val="hybridMultilevel"/>
    <w:tmpl w:val="053AE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27115C"/>
    <w:multiLevelType w:val="hybridMultilevel"/>
    <w:tmpl w:val="40320A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5A2747"/>
    <w:multiLevelType w:val="hybridMultilevel"/>
    <w:tmpl w:val="FDF42912"/>
    <w:lvl w:ilvl="0" w:tplc="947C055E">
      <w:start w:val="1"/>
      <w:numFmt w:val="decimal"/>
      <w:pStyle w:val="Psmenkov6"/>
      <w:lvlText w:val="%1."/>
      <w:lvlJc w:val="left"/>
      <w:pPr>
        <w:ind w:left="1644" w:hanging="360"/>
      </w:pPr>
      <w:rPr>
        <w:rFonts w:ascii="Times New Roman" w:eastAsia="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7">
      <w:start w:val="1"/>
      <w:numFmt w:val="lowerLetter"/>
      <w:lvlText w:val="%2)"/>
      <w:lvlJc w:val="left"/>
      <w:pPr>
        <w:ind w:left="2364" w:hanging="360"/>
      </w:pPr>
      <w:rPr>
        <w:rFonts w:cs="Times New Roman"/>
      </w:rPr>
    </w:lvl>
    <w:lvl w:ilvl="2" w:tplc="DA266FEA">
      <w:start w:val="1"/>
      <w:numFmt w:val="upperRoman"/>
      <w:lvlText w:val="%3."/>
      <w:lvlJc w:val="left"/>
      <w:pPr>
        <w:ind w:left="3771" w:hanging="867"/>
      </w:pPr>
      <w:rPr>
        <w:rFonts w:hint="default"/>
      </w:rPr>
    </w:lvl>
    <w:lvl w:ilvl="3" w:tplc="0405000F" w:tentative="1">
      <w:start w:val="1"/>
      <w:numFmt w:val="decimal"/>
      <w:lvlText w:val="%4."/>
      <w:lvlJc w:val="left"/>
      <w:pPr>
        <w:ind w:left="3804" w:hanging="360"/>
      </w:pPr>
      <w:rPr>
        <w:rFonts w:cs="Times New Roman"/>
      </w:rPr>
    </w:lvl>
    <w:lvl w:ilvl="4" w:tplc="04050019" w:tentative="1">
      <w:start w:val="1"/>
      <w:numFmt w:val="lowerLetter"/>
      <w:lvlText w:val="%5."/>
      <w:lvlJc w:val="left"/>
      <w:pPr>
        <w:ind w:left="4524" w:hanging="360"/>
      </w:pPr>
      <w:rPr>
        <w:rFonts w:cs="Times New Roman"/>
      </w:rPr>
    </w:lvl>
    <w:lvl w:ilvl="5" w:tplc="0405001B" w:tentative="1">
      <w:start w:val="1"/>
      <w:numFmt w:val="lowerRoman"/>
      <w:lvlText w:val="%6."/>
      <w:lvlJc w:val="right"/>
      <w:pPr>
        <w:ind w:left="5244" w:hanging="180"/>
      </w:pPr>
      <w:rPr>
        <w:rFonts w:cs="Times New Roman"/>
      </w:rPr>
    </w:lvl>
    <w:lvl w:ilvl="6" w:tplc="0405000F" w:tentative="1">
      <w:start w:val="1"/>
      <w:numFmt w:val="decimal"/>
      <w:lvlText w:val="%7."/>
      <w:lvlJc w:val="left"/>
      <w:pPr>
        <w:ind w:left="5964" w:hanging="360"/>
      </w:pPr>
      <w:rPr>
        <w:rFonts w:cs="Times New Roman"/>
      </w:rPr>
    </w:lvl>
    <w:lvl w:ilvl="7" w:tplc="04050019" w:tentative="1">
      <w:start w:val="1"/>
      <w:numFmt w:val="lowerLetter"/>
      <w:lvlText w:val="%8."/>
      <w:lvlJc w:val="left"/>
      <w:pPr>
        <w:ind w:left="6684" w:hanging="360"/>
      </w:pPr>
      <w:rPr>
        <w:rFonts w:cs="Times New Roman"/>
      </w:rPr>
    </w:lvl>
    <w:lvl w:ilvl="8" w:tplc="0405001B" w:tentative="1">
      <w:start w:val="1"/>
      <w:numFmt w:val="lowerRoman"/>
      <w:lvlText w:val="%9."/>
      <w:lvlJc w:val="right"/>
      <w:pPr>
        <w:ind w:left="7404" w:hanging="180"/>
      </w:pPr>
      <w:rPr>
        <w:rFonts w:cs="Times New Roman"/>
      </w:rPr>
    </w:lvl>
  </w:abstractNum>
  <w:abstractNum w:abstractNumId="17" w15:restartNumberingAfterBreak="0">
    <w:nsid w:val="45CD0D3E"/>
    <w:multiLevelType w:val="hybridMultilevel"/>
    <w:tmpl w:val="68342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816802"/>
    <w:multiLevelType w:val="hybridMultilevel"/>
    <w:tmpl w:val="D00ACDA6"/>
    <w:lvl w:ilvl="0" w:tplc="ECF63D8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9" w15:restartNumberingAfterBreak="0">
    <w:nsid w:val="4AC125ED"/>
    <w:multiLevelType w:val="hybridMultilevel"/>
    <w:tmpl w:val="4A7288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5B3E66"/>
    <w:multiLevelType w:val="hybridMultilevel"/>
    <w:tmpl w:val="7B66757E"/>
    <w:lvl w:ilvl="0" w:tplc="0405000F">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3C32C71"/>
    <w:multiLevelType w:val="hybridMultilevel"/>
    <w:tmpl w:val="5740CC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B477DE9"/>
    <w:multiLevelType w:val="hybridMultilevel"/>
    <w:tmpl w:val="57282C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7B2445"/>
    <w:multiLevelType w:val="hybridMultilevel"/>
    <w:tmpl w:val="24E00C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B75600"/>
    <w:multiLevelType w:val="singleLevel"/>
    <w:tmpl w:val="5FC2FC1A"/>
    <w:lvl w:ilvl="0">
      <w:start w:val="1"/>
      <w:numFmt w:val="bullet"/>
      <w:pStyle w:val="Dosaenvzdln"/>
      <w:lvlText w:val=""/>
      <w:lvlJc w:val="left"/>
      <w:pPr>
        <w:tabs>
          <w:tab w:val="num" w:pos="360"/>
        </w:tabs>
        <w:ind w:left="245" w:hanging="245"/>
      </w:pPr>
      <w:rPr>
        <w:rFonts w:ascii="Segoe UI" w:hAnsi="Segoe UI" w:hint="default"/>
      </w:rPr>
    </w:lvl>
  </w:abstractNum>
  <w:abstractNum w:abstractNumId="25" w15:restartNumberingAfterBreak="0">
    <w:nsid w:val="69552F67"/>
    <w:multiLevelType w:val="hybridMultilevel"/>
    <w:tmpl w:val="9D4284D0"/>
    <w:lvl w:ilvl="0" w:tplc="20D62B86">
      <w:start w:val="1"/>
      <w:numFmt w:val="decimal"/>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6" w15:restartNumberingAfterBreak="0">
    <w:nsid w:val="69CE62EB"/>
    <w:multiLevelType w:val="hybridMultilevel"/>
    <w:tmpl w:val="39689E20"/>
    <w:lvl w:ilvl="0" w:tplc="0405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B167CCB"/>
    <w:multiLevelType w:val="hybridMultilevel"/>
    <w:tmpl w:val="8C040282"/>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7000050C"/>
    <w:multiLevelType w:val="hybridMultilevel"/>
    <w:tmpl w:val="E8405DD0"/>
    <w:lvl w:ilvl="0" w:tplc="0405000F">
      <w:start w:val="2016"/>
      <w:numFmt w:val="bullet"/>
      <w:lvlText w:val="-"/>
      <w:lvlJc w:val="left"/>
      <w:pPr>
        <w:ind w:left="720" w:hanging="360"/>
      </w:pPr>
      <w:rPr>
        <w:rFonts w:ascii="Times New Roman" w:eastAsia="Times New Roman" w:hAnsi="Times New Roman" w:cs="Times New Roman"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9" w15:restartNumberingAfterBreak="0">
    <w:nsid w:val="73541EA9"/>
    <w:multiLevelType w:val="hybridMultilevel"/>
    <w:tmpl w:val="EA18564E"/>
    <w:lvl w:ilvl="0" w:tplc="32F41D48">
      <w:start w:val="1978"/>
      <w:numFmt w:val="bullet"/>
      <w:lvlText w:val="-"/>
      <w:lvlJc w:val="left"/>
      <w:pPr>
        <w:ind w:left="720" w:hanging="360"/>
      </w:pPr>
      <w:rPr>
        <w:rFonts w:ascii="Verdana" w:eastAsiaTheme="minorEastAsia" w:hAnsi="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37825B2"/>
    <w:multiLevelType w:val="hybridMultilevel"/>
    <w:tmpl w:val="A79ED458"/>
    <w:lvl w:ilvl="0" w:tplc="19205DAC">
      <w:start w:val="1"/>
      <w:numFmt w:val="decimal"/>
      <w:lvlText w:val="%1."/>
      <w:lvlJc w:val="left"/>
      <w:pPr>
        <w:ind w:left="90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1" w15:restartNumberingAfterBreak="0">
    <w:nsid w:val="74400FA5"/>
    <w:multiLevelType w:val="hybridMultilevel"/>
    <w:tmpl w:val="2B98B3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8496A98"/>
    <w:multiLevelType w:val="hybridMultilevel"/>
    <w:tmpl w:val="2E501B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8941C93"/>
    <w:multiLevelType w:val="hybridMultilevel"/>
    <w:tmpl w:val="2B98B3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A2E1C0E"/>
    <w:multiLevelType w:val="hybridMultilevel"/>
    <w:tmpl w:val="D00ACDA6"/>
    <w:lvl w:ilvl="0" w:tplc="ECF63D8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35" w15:restartNumberingAfterBreak="0">
    <w:nsid w:val="7B3044DD"/>
    <w:multiLevelType w:val="hybridMultilevel"/>
    <w:tmpl w:val="06E62A12"/>
    <w:lvl w:ilvl="0" w:tplc="0405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E560A21"/>
    <w:multiLevelType w:val="hybridMultilevel"/>
    <w:tmpl w:val="789C6254"/>
    <w:lvl w:ilvl="0" w:tplc="27B0D180">
      <w:start w:val="1"/>
      <w:numFmt w:val="decimal"/>
      <w:lvlText w:val="%1."/>
      <w:lvlJc w:val="left"/>
      <w:pPr>
        <w:tabs>
          <w:tab w:val="num" w:pos="720"/>
        </w:tabs>
        <w:ind w:left="720" w:hanging="360"/>
      </w:p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num w:numId="1" w16cid:durableId="35740272">
    <w:abstractNumId w:val="13"/>
  </w:num>
  <w:num w:numId="2" w16cid:durableId="1963606321">
    <w:abstractNumId w:val="10"/>
  </w:num>
  <w:num w:numId="3" w16cid:durableId="1127235472">
    <w:abstractNumId w:val="15"/>
  </w:num>
  <w:num w:numId="4" w16cid:durableId="335961614">
    <w:abstractNumId w:val="33"/>
  </w:num>
  <w:num w:numId="5" w16cid:durableId="1629046347">
    <w:abstractNumId w:val="16"/>
  </w:num>
  <w:num w:numId="6" w16cid:durableId="729694509">
    <w:abstractNumId w:val="24"/>
  </w:num>
  <w:num w:numId="7" w16cid:durableId="831872859">
    <w:abstractNumId w:val="28"/>
  </w:num>
  <w:num w:numId="8" w16cid:durableId="1750734832">
    <w:abstractNumId w:val="7"/>
  </w:num>
  <w:num w:numId="9" w16cid:durableId="769813019">
    <w:abstractNumId w:val="29"/>
  </w:num>
  <w:num w:numId="10" w16cid:durableId="1445269102">
    <w:abstractNumId w:val="6"/>
  </w:num>
  <w:num w:numId="11" w16cid:durableId="1939866144">
    <w:abstractNumId w:val="4"/>
  </w:num>
  <w:num w:numId="12" w16cid:durableId="562452495">
    <w:abstractNumId w:val="26"/>
  </w:num>
  <w:num w:numId="13" w16cid:durableId="2067996138">
    <w:abstractNumId w:val="35"/>
  </w:num>
  <w:num w:numId="14" w16cid:durableId="2106608589">
    <w:abstractNumId w:val="25"/>
  </w:num>
  <w:num w:numId="15" w16cid:durableId="895044324">
    <w:abstractNumId w:val="0"/>
  </w:num>
  <w:num w:numId="16" w16cid:durableId="1006175903">
    <w:abstractNumId w:val="2"/>
  </w:num>
  <w:num w:numId="17" w16cid:durableId="1235159796">
    <w:abstractNumId w:val="17"/>
  </w:num>
  <w:num w:numId="18" w16cid:durableId="1028069422">
    <w:abstractNumId w:val="21"/>
  </w:num>
  <w:num w:numId="19" w16cid:durableId="1250458540">
    <w:abstractNumId w:val="3"/>
  </w:num>
  <w:num w:numId="20" w16cid:durableId="722487082">
    <w:abstractNumId w:val="20"/>
  </w:num>
  <w:num w:numId="21" w16cid:durableId="1845633505">
    <w:abstractNumId w:val="9"/>
  </w:num>
  <w:num w:numId="22" w16cid:durableId="1077049527">
    <w:abstractNumId w:val="18"/>
  </w:num>
  <w:num w:numId="23" w16cid:durableId="1713076660">
    <w:abstractNumId w:val="23"/>
  </w:num>
  <w:num w:numId="24" w16cid:durableId="2101830696">
    <w:abstractNumId w:val="36"/>
  </w:num>
  <w:num w:numId="25" w16cid:durableId="10146967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7907632">
    <w:abstractNumId w:val="31"/>
  </w:num>
  <w:num w:numId="27" w16cid:durableId="2100632752">
    <w:abstractNumId w:val="22"/>
  </w:num>
  <w:num w:numId="28" w16cid:durableId="1612468397">
    <w:abstractNumId w:val="34"/>
  </w:num>
  <w:num w:numId="29" w16cid:durableId="588387274">
    <w:abstractNumId w:val="1"/>
  </w:num>
  <w:num w:numId="30" w16cid:durableId="636836384">
    <w:abstractNumId w:val="19"/>
  </w:num>
  <w:num w:numId="31" w16cid:durableId="8122618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50878307">
    <w:abstractNumId w:val="32"/>
  </w:num>
  <w:num w:numId="33" w16cid:durableId="486242757">
    <w:abstractNumId w:val="12"/>
  </w:num>
  <w:num w:numId="34" w16cid:durableId="774985992">
    <w:abstractNumId w:val="11"/>
  </w:num>
  <w:num w:numId="35" w16cid:durableId="1051149772">
    <w:abstractNumId w:val="5"/>
  </w:num>
  <w:num w:numId="36" w16cid:durableId="1893926039">
    <w:abstractNumId w:val="14"/>
  </w:num>
  <w:num w:numId="37" w16cid:durableId="519052704">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D4C"/>
    <w:rsid w:val="000026EF"/>
    <w:rsid w:val="00003DC5"/>
    <w:rsid w:val="0001432E"/>
    <w:rsid w:val="00023443"/>
    <w:rsid w:val="00027051"/>
    <w:rsid w:val="000311EA"/>
    <w:rsid w:val="00033037"/>
    <w:rsid w:val="00035054"/>
    <w:rsid w:val="000359A4"/>
    <w:rsid w:val="00036919"/>
    <w:rsid w:val="00037546"/>
    <w:rsid w:val="000401CD"/>
    <w:rsid w:val="00046068"/>
    <w:rsid w:val="00054746"/>
    <w:rsid w:val="00055FEA"/>
    <w:rsid w:val="0005619D"/>
    <w:rsid w:val="00057B1C"/>
    <w:rsid w:val="000657EB"/>
    <w:rsid w:val="00071795"/>
    <w:rsid w:val="000728E2"/>
    <w:rsid w:val="00073C07"/>
    <w:rsid w:val="000836CD"/>
    <w:rsid w:val="0008384B"/>
    <w:rsid w:val="00083A73"/>
    <w:rsid w:val="0008444A"/>
    <w:rsid w:val="00084742"/>
    <w:rsid w:val="00090BD9"/>
    <w:rsid w:val="000A6878"/>
    <w:rsid w:val="000B0AA1"/>
    <w:rsid w:val="000B28BE"/>
    <w:rsid w:val="000B2B3C"/>
    <w:rsid w:val="000B329D"/>
    <w:rsid w:val="000C0770"/>
    <w:rsid w:val="000C0C6E"/>
    <w:rsid w:val="000C2DF6"/>
    <w:rsid w:val="000C6119"/>
    <w:rsid w:val="000C6581"/>
    <w:rsid w:val="000D0274"/>
    <w:rsid w:val="000D054D"/>
    <w:rsid w:val="000D747D"/>
    <w:rsid w:val="000D79DC"/>
    <w:rsid w:val="000E0D2D"/>
    <w:rsid w:val="000E3C0C"/>
    <w:rsid w:val="000F00DB"/>
    <w:rsid w:val="000F66F3"/>
    <w:rsid w:val="000F7526"/>
    <w:rsid w:val="001108C8"/>
    <w:rsid w:val="00112161"/>
    <w:rsid w:val="0011596E"/>
    <w:rsid w:val="0011628F"/>
    <w:rsid w:val="00117F4E"/>
    <w:rsid w:val="001215C9"/>
    <w:rsid w:val="00121F4A"/>
    <w:rsid w:val="00122304"/>
    <w:rsid w:val="001229BD"/>
    <w:rsid w:val="00127D26"/>
    <w:rsid w:val="001345F2"/>
    <w:rsid w:val="0013493C"/>
    <w:rsid w:val="001445F9"/>
    <w:rsid w:val="0014651C"/>
    <w:rsid w:val="00147A67"/>
    <w:rsid w:val="00150A78"/>
    <w:rsid w:val="0015138A"/>
    <w:rsid w:val="0015289B"/>
    <w:rsid w:val="001538AA"/>
    <w:rsid w:val="001570DA"/>
    <w:rsid w:val="001576FA"/>
    <w:rsid w:val="00160A99"/>
    <w:rsid w:val="0016164A"/>
    <w:rsid w:val="001620A8"/>
    <w:rsid w:val="001622F3"/>
    <w:rsid w:val="00166D4C"/>
    <w:rsid w:val="00166F8A"/>
    <w:rsid w:val="001739F1"/>
    <w:rsid w:val="001818E9"/>
    <w:rsid w:val="0019777B"/>
    <w:rsid w:val="001A1CC8"/>
    <w:rsid w:val="001B48BA"/>
    <w:rsid w:val="001B748A"/>
    <w:rsid w:val="001B75E6"/>
    <w:rsid w:val="001D0153"/>
    <w:rsid w:val="001D0AA5"/>
    <w:rsid w:val="001D33DA"/>
    <w:rsid w:val="001E0339"/>
    <w:rsid w:val="001E294E"/>
    <w:rsid w:val="001E63FA"/>
    <w:rsid w:val="001E6822"/>
    <w:rsid w:val="001F0B2F"/>
    <w:rsid w:val="001F45DB"/>
    <w:rsid w:val="001F4E6C"/>
    <w:rsid w:val="001F686D"/>
    <w:rsid w:val="001F6B15"/>
    <w:rsid w:val="001F76E0"/>
    <w:rsid w:val="002012FA"/>
    <w:rsid w:val="00203455"/>
    <w:rsid w:val="00205E75"/>
    <w:rsid w:val="00206812"/>
    <w:rsid w:val="00206C4D"/>
    <w:rsid w:val="0020780F"/>
    <w:rsid w:val="00207DB0"/>
    <w:rsid w:val="0021133A"/>
    <w:rsid w:val="00214692"/>
    <w:rsid w:val="0021487B"/>
    <w:rsid w:val="002172D5"/>
    <w:rsid w:val="00217ADF"/>
    <w:rsid w:val="00222202"/>
    <w:rsid w:val="00224745"/>
    <w:rsid w:val="00236081"/>
    <w:rsid w:val="002419BB"/>
    <w:rsid w:val="002431FD"/>
    <w:rsid w:val="002435CD"/>
    <w:rsid w:val="0025267C"/>
    <w:rsid w:val="00255551"/>
    <w:rsid w:val="0025680E"/>
    <w:rsid w:val="00257D79"/>
    <w:rsid w:val="00260ED1"/>
    <w:rsid w:val="00261C82"/>
    <w:rsid w:val="0026263C"/>
    <w:rsid w:val="002750E5"/>
    <w:rsid w:val="00276491"/>
    <w:rsid w:val="00276917"/>
    <w:rsid w:val="002918A0"/>
    <w:rsid w:val="00293CF1"/>
    <w:rsid w:val="00294C2A"/>
    <w:rsid w:val="002957E0"/>
    <w:rsid w:val="002A1FEA"/>
    <w:rsid w:val="002A2AD3"/>
    <w:rsid w:val="002A5057"/>
    <w:rsid w:val="002A7731"/>
    <w:rsid w:val="002B00B8"/>
    <w:rsid w:val="002B66A8"/>
    <w:rsid w:val="002B7541"/>
    <w:rsid w:val="002C2690"/>
    <w:rsid w:val="002C3081"/>
    <w:rsid w:val="002C4FAE"/>
    <w:rsid w:val="002D0CD0"/>
    <w:rsid w:val="002D30C2"/>
    <w:rsid w:val="002D460A"/>
    <w:rsid w:val="002D6E01"/>
    <w:rsid w:val="002D7B75"/>
    <w:rsid w:val="002D7E70"/>
    <w:rsid w:val="002E28B2"/>
    <w:rsid w:val="002E3A30"/>
    <w:rsid w:val="002E560F"/>
    <w:rsid w:val="002E585A"/>
    <w:rsid w:val="002E6CCB"/>
    <w:rsid w:val="002F37EC"/>
    <w:rsid w:val="003056C5"/>
    <w:rsid w:val="00307695"/>
    <w:rsid w:val="00315A13"/>
    <w:rsid w:val="00316589"/>
    <w:rsid w:val="003217B6"/>
    <w:rsid w:val="003220DD"/>
    <w:rsid w:val="0032346F"/>
    <w:rsid w:val="003265EC"/>
    <w:rsid w:val="0033251E"/>
    <w:rsid w:val="0033347C"/>
    <w:rsid w:val="003426D4"/>
    <w:rsid w:val="00343D43"/>
    <w:rsid w:val="00343FEF"/>
    <w:rsid w:val="0034449A"/>
    <w:rsid w:val="003573EA"/>
    <w:rsid w:val="00360FAE"/>
    <w:rsid w:val="003631BF"/>
    <w:rsid w:val="00365BDA"/>
    <w:rsid w:val="003756D4"/>
    <w:rsid w:val="003819F0"/>
    <w:rsid w:val="0039373C"/>
    <w:rsid w:val="0039637B"/>
    <w:rsid w:val="0039719C"/>
    <w:rsid w:val="003A15EB"/>
    <w:rsid w:val="003A17CB"/>
    <w:rsid w:val="003A70C3"/>
    <w:rsid w:val="003A754A"/>
    <w:rsid w:val="003B071A"/>
    <w:rsid w:val="003B2384"/>
    <w:rsid w:val="003B35F7"/>
    <w:rsid w:val="003B46BE"/>
    <w:rsid w:val="003C3D62"/>
    <w:rsid w:val="003C6819"/>
    <w:rsid w:val="003D1193"/>
    <w:rsid w:val="003D32BA"/>
    <w:rsid w:val="003D46BC"/>
    <w:rsid w:val="003D502F"/>
    <w:rsid w:val="003E0F8E"/>
    <w:rsid w:val="003E115E"/>
    <w:rsid w:val="003E12BF"/>
    <w:rsid w:val="003E7645"/>
    <w:rsid w:val="003F1F51"/>
    <w:rsid w:val="00404AB0"/>
    <w:rsid w:val="00405DDE"/>
    <w:rsid w:val="0041184D"/>
    <w:rsid w:val="00414081"/>
    <w:rsid w:val="00414D95"/>
    <w:rsid w:val="00421998"/>
    <w:rsid w:val="00423230"/>
    <w:rsid w:val="00423318"/>
    <w:rsid w:val="004239C1"/>
    <w:rsid w:val="0042402F"/>
    <w:rsid w:val="00426AFA"/>
    <w:rsid w:val="00434F2D"/>
    <w:rsid w:val="00436623"/>
    <w:rsid w:val="00444545"/>
    <w:rsid w:val="0045057A"/>
    <w:rsid w:val="00454615"/>
    <w:rsid w:val="0045705B"/>
    <w:rsid w:val="00457AB2"/>
    <w:rsid w:val="0046015B"/>
    <w:rsid w:val="00461E80"/>
    <w:rsid w:val="004621CD"/>
    <w:rsid w:val="0046449E"/>
    <w:rsid w:val="0046692B"/>
    <w:rsid w:val="00473B44"/>
    <w:rsid w:val="004773E1"/>
    <w:rsid w:val="00477F56"/>
    <w:rsid w:val="004805A2"/>
    <w:rsid w:val="00482D78"/>
    <w:rsid w:val="00483656"/>
    <w:rsid w:val="0049431B"/>
    <w:rsid w:val="004A015D"/>
    <w:rsid w:val="004A4892"/>
    <w:rsid w:val="004B3947"/>
    <w:rsid w:val="004B73E7"/>
    <w:rsid w:val="004C35F3"/>
    <w:rsid w:val="004C683E"/>
    <w:rsid w:val="004D174D"/>
    <w:rsid w:val="004E018C"/>
    <w:rsid w:val="004E1B3C"/>
    <w:rsid w:val="004E4DAB"/>
    <w:rsid w:val="00511822"/>
    <w:rsid w:val="00513CCA"/>
    <w:rsid w:val="00520001"/>
    <w:rsid w:val="00521062"/>
    <w:rsid w:val="005221DB"/>
    <w:rsid w:val="00527042"/>
    <w:rsid w:val="005313F4"/>
    <w:rsid w:val="00535801"/>
    <w:rsid w:val="00537681"/>
    <w:rsid w:val="005417CE"/>
    <w:rsid w:val="00541AB1"/>
    <w:rsid w:val="005421E5"/>
    <w:rsid w:val="00543062"/>
    <w:rsid w:val="00544F05"/>
    <w:rsid w:val="00545DF6"/>
    <w:rsid w:val="00551A2C"/>
    <w:rsid w:val="005545FB"/>
    <w:rsid w:val="00556A87"/>
    <w:rsid w:val="00561001"/>
    <w:rsid w:val="0056152F"/>
    <w:rsid w:val="00567792"/>
    <w:rsid w:val="00570173"/>
    <w:rsid w:val="00570885"/>
    <w:rsid w:val="00571182"/>
    <w:rsid w:val="00574172"/>
    <w:rsid w:val="00586026"/>
    <w:rsid w:val="00594699"/>
    <w:rsid w:val="005A1BAF"/>
    <w:rsid w:val="005A3037"/>
    <w:rsid w:val="005A3A53"/>
    <w:rsid w:val="005B0190"/>
    <w:rsid w:val="005B4DFA"/>
    <w:rsid w:val="005B612E"/>
    <w:rsid w:val="005C0821"/>
    <w:rsid w:val="005C122C"/>
    <w:rsid w:val="005C2352"/>
    <w:rsid w:val="005C5B77"/>
    <w:rsid w:val="005D10B3"/>
    <w:rsid w:val="005D6390"/>
    <w:rsid w:val="005D63BF"/>
    <w:rsid w:val="005D6DBF"/>
    <w:rsid w:val="005D7B48"/>
    <w:rsid w:val="005E626A"/>
    <w:rsid w:val="005F0FDC"/>
    <w:rsid w:val="005F10A2"/>
    <w:rsid w:val="005F1489"/>
    <w:rsid w:val="005F3CCA"/>
    <w:rsid w:val="005F6731"/>
    <w:rsid w:val="00603D21"/>
    <w:rsid w:val="00612671"/>
    <w:rsid w:val="0061325A"/>
    <w:rsid w:val="00615E9E"/>
    <w:rsid w:val="006175B4"/>
    <w:rsid w:val="00623A75"/>
    <w:rsid w:val="00627827"/>
    <w:rsid w:val="00627C0C"/>
    <w:rsid w:val="006357C2"/>
    <w:rsid w:val="0063668E"/>
    <w:rsid w:val="00636BE8"/>
    <w:rsid w:val="00643216"/>
    <w:rsid w:val="006449A8"/>
    <w:rsid w:val="00646B59"/>
    <w:rsid w:val="006479DA"/>
    <w:rsid w:val="00657C9D"/>
    <w:rsid w:val="0066101A"/>
    <w:rsid w:val="006665B3"/>
    <w:rsid w:val="00670554"/>
    <w:rsid w:val="00670D91"/>
    <w:rsid w:val="006749E3"/>
    <w:rsid w:val="0067608C"/>
    <w:rsid w:val="00683CE1"/>
    <w:rsid w:val="00694485"/>
    <w:rsid w:val="006A4BF4"/>
    <w:rsid w:val="006A4C04"/>
    <w:rsid w:val="006D2924"/>
    <w:rsid w:val="006E1BD9"/>
    <w:rsid w:val="006E3BAB"/>
    <w:rsid w:val="006F093D"/>
    <w:rsid w:val="00706F00"/>
    <w:rsid w:val="00710561"/>
    <w:rsid w:val="00711575"/>
    <w:rsid w:val="00714E5D"/>
    <w:rsid w:val="00723E73"/>
    <w:rsid w:val="00725393"/>
    <w:rsid w:val="00732292"/>
    <w:rsid w:val="00733056"/>
    <w:rsid w:val="007358B0"/>
    <w:rsid w:val="00740E57"/>
    <w:rsid w:val="00745BFA"/>
    <w:rsid w:val="0074648B"/>
    <w:rsid w:val="00751217"/>
    <w:rsid w:val="0075462C"/>
    <w:rsid w:val="00762D08"/>
    <w:rsid w:val="00764B31"/>
    <w:rsid w:val="007668B4"/>
    <w:rsid w:val="00767355"/>
    <w:rsid w:val="0077054D"/>
    <w:rsid w:val="00770DF2"/>
    <w:rsid w:val="00772A1E"/>
    <w:rsid w:val="00772E27"/>
    <w:rsid w:val="0078073A"/>
    <w:rsid w:val="0078078B"/>
    <w:rsid w:val="007811D4"/>
    <w:rsid w:val="00781388"/>
    <w:rsid w:val="00781A13"/>
    <w:rsid w:val="007820DE"/>
    <w:rsid w:val="00784578"/>
    <w:rsid w:val="00790BA9"/>
    <w:rsid w:val="007910C1"/>
    <w:rsid w:val="007936FF"/>
    <w:rsid w:val="007950CF"/>
    <w:rsid w:val="0079758B"/>
    <w:rsid w:val="007B6883"/>
    <w:rsid w:val="007B7F6B"/>
    <w:rsid w:val="007C2537"/>
    <w:rsid w:val="007C27D9"/>
    <w:rsid w:val="007C29FA"/>
    <w:rsid w:val="007C2AFD"/>
    <w:rsid w:val="007C3C4A"/>
    <w:rsid w:val="007C45DB"/>
    <w:rsid w:val="007D1277"/>
    <w:rsid w:val="007D3C38"/>
    <w:rsid w:val="007D53A5"/>
    <w:rsid w:val="007D6A61"/>
    <w:rsid w:val="007D6E7D"/>
    <w:rsid w:val="007E28AA"/>
    <w:rsid w:val="007E30DC"/>
    <w:rsid w:val="007F0DEA"/>
    <w:rsid w:val="007F0E3A"/>
    <w:rsid w:val="007F18FD"/>
    <w:rsid w:val="007F433B"/>
    <w:rsid w:val="00803510"/>
    <w:rsid w:val="00804789"/>
    <w:rsid w:val="008104A0"/>
    <w:rsid w:val="00810950"/>
    <w:rsid w:val="008112CA"/>
    <w:rsid w:val="0081363C"/>
    <w:rsid w:val="008138E4"/>
    <w:rsid w:val="0082036C"/>
    <w:rsid w:val="0082529B"/>
    <w:rsid w:val="0082665D"/>
    <w:rsid w:val="00830889"/>
    <w:rsid w:val="00835539"/>
    <w:rsid w:val="00837900"/>
    <w:rsid w:val="00840CF4"/>
    <w:rsid w:val="00842204"/>
    <w:rsid w:val="00844223"/>
    <w:rsid w:val="00851DE7"/>
    <w:rsid w:val="00856F92"/>
    <w:rsid w:val="008623EB"/>
    <w:rsid w:val="008636F2"/>
    <w:rsid w:val="00864704"/>
    <w:rsid w:val="008679C0"/>
    <w:rsid w:val="00871D9F"/>
    <w:rsid w:val="008807B5"/>
    <w:rsid w:val="00882C0D"/>
    <w:rsid w:val="0088594F"/>
    <w:rsid w:val="0088636A"/>
    <w:rsid w:val="0089206C"/>
    <w:rsid w:val="008970CD"/>
    <w:rsid w:val="008A58C1"/>
    <w:rsid w:val="008B03AE"/>
    <w:rsid w:val="008C236F"/>
    <w:rsid w:val="008C251C"/>
    <w:rsid w:val="008C4285"/>
    <w:rsid w:val="008C575C"/>
    <w:rsid w:val="008C7C07"/>
    <w:rsid w:val="008D53A9"/>
    <w:rsid w:val="008F05CC"/>
    <w:rsid w:val="008F2C14"/>
    <w:rsid w:val="008F2E77"/>
    <w:rsid w:val="00901605"/>
    <w:rsid w:val="009037F7"/>
    <w:rsid w:val="00905074"/>
    <w:rsid w:val="009103BC"/>
    <w:rsid w:val="00914AFC"/>
    <w:rsid w:val="00924CBA"/>
    <w:rsid w:val="00924D3F"/>
    <w:rsid w:val="00925045"/>
    <w:rsid w:val="00925C5E"/>
    <w:rsid w:val="009351B5"/>
    <w:rsid w:val="00937DE9"/>
    <w:rsid w:val="00947FE9"/>
    <w:rsid w:val="00952D0C"/>
    <w:rsid w:val="00957CF4"/>
    <w:rsid w:val="009706EA"/>
    <w:rsid w:val="0097350D"/>
    <w:rsid w:val="0098307D"/>
    <w:rsid w:val="00984418"/>
    <w:rsid w:val="00984791"/>
    <w:rsid w:val="009856E0"/>
    <w:rsid w:val="00992AA5"/>
    <w:rsid w:val="00994121"/>
    <w:rsid w:val="00997C43"/>
    <w:rsid w:val="009A38AA"/>
    <w:rsid w:val="009B441A"/>
    <w:rsid w:val="009B55EA"/>
    <w:rsid w:val="009B6B14"/>
    <w:rsid w:val="009B7DCD"/>
    <w:rsid w:val="009C065B"/>
    <w:rsid w:val="009C1764"/>
    <w:rsid w:val="009C4004"/>
    <w:rsid w:val="009C6B79"/>
    <w:rsid w:val="009D187A"/>
    <w:rsid w:val="009D1F34"/>
    <w:rsid w:val="009D64AF"/>
    <w:rsid w:val="009D796B"/>
    <w:rsid w:val="009D7F5D"/>
    <w:rsid w:val="009E067B"/>
    <w:rsid w:val="009F17F0"/>
    <w:rsid w:val="009F4CAB"/>
    <w:rsid w:val="009F6A68"/>
    <w:rsid w:val="009F7F4B"/>
    <w:rsid w:val="00A02899"/>
    <w:rsid w:val="00A049C1"/>
    <w:rsid w:val="00A07558"/>
    <w:rsid w:val="00A11354"/>
    <w:rsid w:val="00A14611"/>
    <w:rsid w:val="00A15417"/>
    <w:rsid w:val="00A20374"/>
    <w:rsid w:val="00A20EF3"/>
    <w:rsid w:val="00A2205F"/>
    <w:rsid w:val="00A238BE"/>
    <w:rsid w:val="00A27454"/>
    <w:rsid w:val="00A27C7D"/>
    <w:rsid w:val="00A34497"/>
    <w:rsid w:val="00A37C5C"/>
    <w:rsid w:val="00A4370C"/>
    <w:rsid w:val="00A4408E"/>
    <w:rsid w:val="00A44980"/>
    <w:rsid w:val="00A44B77"/>
    <w:rsid w:val="00A45D5A"/>
    <w:rsid w:val="00A532E6"/>
    <w:rsid w:val="00A61208"/>
    <w:rsid w:val="00A642DA"/>
    <w:rsid w:val="00A70063"/>
    <w:rsid w:val="00A701DA"/>
    <w:rsid w:val="00A7108E"/>
    <w:rsid w:val="00A7287C"/>
    <w:rsid w:val="00A749CA"/>
    <w:rsid w:val="00A758B5"/>
    <w:rsid w:val="00A75CA0"/>
    <w:rsid w:val="00A82654"/>
    <w:rsid w:val="00A9137A"/>
    <w:rsid w:val="00A9434F"/>
    <w:rsid w:val="00A97F17"/>
    <w:rsid w:val="00AA0992"/>
    <w:rsid w:val="00AA6376"/>
    <w:rsid w:val="00AB6D22"/>
    <w:rsid w:val="00AC0922"/>
    <w:rsid w:val="00AC1AA0"/>
    <w:rsid w:val="00AC2A9A"/>
    <w:rsid w:val="00AC4186"/>
    <w:rsid w:val="00AD2663"/>
    <w:rsid w:val="00AD3E49"/>
    <w:rsid w:val="00AE034D"/>
    <w:rsid w:val="00AE096D"/>
    <w:rsid w:val="00AE3157"/>
    <w:rsid w:val="00AE322D"/>
    <w:rsid w:val="00AE34B4"/>
    <w:rsid w:val="00AE62BA"/>
    <w:rsid w:val="00AF2A7B"/>
    <w:rsid w:val="00B00389"/>
    <w:rsid w:val="00B00EF7"/>
    <w:rsid w:val="00B0125C"/>
    <w:rsid w:val="00B03CFA"/>
    <w:rsid w:val="00B0589E"/>
    <w:rsid w:val="00B13447"/>
    <w:rsid w:val="00B17DEB"/>
    <w:rsid w:val="00B21820"/>
    <w:rsid w:val="00B32A7C"/>
    <w:rsid w:val="00B353FC"/>
    <w:rsid w:val="00B42E33"/>
    <w:rsid w:val="00B473B2"/>
    <w:rsid w:val="00B50D2F"/>
    <w:rsid w:val="00B53F6E"/>
    <w:rsid w:val="00B546A2"/>
    <w:rsid w:val="00B5536A"/>
    <w:rsid w:val="00B55DF2"/>
    <w:rsid w:val="00B6219C"/>
    <w:rsid w:val="00B62E92"/>
    <w:rsid w:val="00B63E31"/>
    <w:rsid w:val="00B724A0"/>
    <w:rsid w:val="00B746A4"/>
    <w:rsid w:val="00B75266"/>
    <w:rsid w:val="00B818A7"/>
    <w:rsid w:val="00B81A72"/>
    <w:rsid w:val="00B906F0"/>
    <w:rsid w:val="00B96AFD"/>
    <w:rsid w:val="00BA3BF8"/>
    <w:rsid w:val="00BB1556"/>
    <w:rsid w:val="00BB4DA3"/>
    <w:rsid w:val="00BB64EE"/>
    <w:rsid w:val="00BB6680"/>
    <w:rsid w:val="00BC2EC2"/>
    <w:rsid w:val="00BC3FA4"/>
    <w:rsid w:val="00BC4361"/>
    <w:rsid w:val="00BC4DED"/>
    <w:rsid w:val="00BD40AD"/>
    <w:rsid w:val="00BD6BE9"/>
    <w:rsid w:val="00BE1B44"/>
    <w:rsid w:val="00BE4401"/>
    <w:rsid w:val="00BE5007"/>
    <w:rsid w:val="00BE59AF"/>
    <w:rsid w:val="00BF423A"/>
    <w:rsid w:val="00C01898"/>
    <w:rsid w:val="00C01E58"/>
    <w:rsid w:val="00C059E2"/>
    <w:rsid w:val="00C07B29"/>
    <w:rsid w:val="00C158BC"/>
    <w:rsid w:val="00C20DD1"/>
    <w:rsid w:val="00C26117"/>
    <w:rsid w:val="00C306EB"/>
    <w:rsid w:val="00C31976"/>
    <w:rsid w:val="00C336F7"/>
    <w:rsid w:val="00C33722"/>
    <w:rsid w:val="00C36187"/>
    <w:rsid w:val="00C41EDF"/>
    <w:rsid w:val="00C421CD"/>
    <w:rsid w:val="00C4264E"/>
    <w:rsid w:val="00C467DF"/>
    <w:rsid w:val="00C46A16"/>
    <w:rsid w:val="00C5225F"/>
    <w:rsid w:val="00C53129"/>
    <w:rsid w:val="00C57B93"/>
    <w:rsid w:val="00C62B49"/>
    <w:rsid w:val="00C6475F"/>
    <w:rsid w:val="00C665EF"/>
    <w:rsid w:val="00C70546"/>
    <w:rsid w:val="00C72090"/>
    <w:rsid w:val="00C737A8"/>
    <w:rsid w:val="00C810CD"/>
    <w:rsid w:val="00C815D5"/>
    <w:rsid w:val="00C84904"/>
    <w:rsid w:val="00C86323"/>
    <w:rsid w:val="00C87612"/>
    <w:rsid w:val="00C87FDE"/>
    <w:rsid w:val="00C9201F"/>
    <w:rsid w:val="00CA2019"/>
    <w:rsid w:val="00CA287A"/>
    <w:rsid w:val="00CA3B13"/>
    <w:rsid w:val="00CA4FE0"/>
    <w:rsid w:val="00CA6299"/>
    <w:rsid w:val="00CB1F55"/>
    <w:rsid w:val="00CB38A3"/>
    <w:rsid w:val="00CB3B3D"/>
    <w:rsid w:val="00CB70DE"/>
    <w:rsid w:val="00CB7F4D"/>
    <w:rsid w:val="00CC0C2E"/>
    <w:rsid w:val="00CC174B"/>
    <w:rsid w:val="00CD1313"/>
    <w:rsid w:val="00CD270B"/>
    <w:rsid w:val="00CD3BBC"/>
    <w:rsid w:val="00CD4881"/>
    <w:rsid w:val="00CE24D0"/>
    <w:rsid w:val="00CE66A6"/>
    <w:rsid w:val="00CF28F2"/>
    <w:rsid w:val="00D038EE"/>
    <w:rsid w:val="00D04C78"/>
    <w:rsid w:val="00D0563A"/>
    <w:rsid w:val="00D06108"/>
    <w:rsid w:val="00D074B9"/>
    <w:rsid w:val="00D118CD"/>
    <w:rsid w:val="00D13B34"/>
    <w:rsid w:val="00D201C1"/>
    <w:rsid w:val="00D219D8"/>
    <w:rsid w:val="00D248DF"/>
    <w:rsid w:val="00D2701A"/>
    <w:rsid w:val="00D27054"/>
    <w:rsid w:val="00D27A6B"/>
    <w:rsid w:val="00D30B0E"/>
    <w:rsid w:val="00D30DD0"/>
    <w:rsid w:val="00D3212D"/>
    <w:rsid w:val="00D3261B"/>
    <w:rsid w:val="00D328A8"/>
    <w:rsid w:val="00D40F9C"/>
    <w:rsid w:val="00D41A22"/>
    <w:rsid w:val="00D41D5D"/>
    <w:rsid w:val="00D41EE9"/>
    <w:rsid w:val="00D46BB2"/>
    <w:rsid w:val="00D47429"/>
    <w:rsid w:val="00D500D2"/>
    <w:rsid w:val="00D505AC"/>
    <w:rsid w:val="00D622D5"/>
    <w:rsid w:val="00D65B1B"/>
    <w:rsid w:val="00D71FD9"/>
    <w:rsid w:val="00D72A42"/>
    <w:rsid w:val="00D75668"/>
    <w:rsid w:val="00D81C3B"/>
    <w:rsid w:val="00D82782"/>
    <w:rsid w:val="00D92AA7"/>
    <w:rsid w:val="00D949DE"/>
    <w:rsid w:val="00DB2C2D"/>
    <w:rsid w:val="00DC3E09"/>
    <w:rsid w:val="00DC4B23"/>
    <w:rsid w:val="00DC69BD"/>
    <w:rsid w:val="00DD03CC"/>
    <w:rsid w:val="00DD2216"/>
    <w:rsid w:val="00DD2D58"/>
    <w:rsid w:val="00DD308A"/>
    <w:rsid w:val="00DD4729"/>
    <w:rsid w:val="00DD6AB8"/>
    <w:rsid w:val="00DD7600"/>
    <w:rsid w:val="00DE1F19"/>
    <w:rsid w:val="00DE55B5"/>
    <w:rsid w:val="00DE691D"/>
    <w:rsid w:val="00DF2269"/>
    <w:rsid w:val="00DF50B7"/>
    <w:rsid w:val="00DF61DE"/>
    <w:rsid w:val="00DF66B5"/>
    <w:rsid w:val="00E024DE"/>
    <w:rsid w:val="00E03624"/>
    <w:rsid w:val="00E0473C"/>
    <w:rsid w:val="00E04F98"/>
    <w:rsid w:val="00E06D1E"/>
    <w:rsid w:val="00E123E3"/>
    <w:rsid w:val="00E227CD"/>
    <w:rsid w:val="00E238FE"/>
    <w:rsid w:val="00E319A9"/>
    <w:rsid w:val="00E329AB"/>
    <w:rsid w:val="00E33FC4"/>
    <w:rsid w:val="00E372CD"/>
    <w:rsid w:val="00E40948"/>
    <w:rsid w:val="00E43AEB"/>
    <w:rsid w:val="00E478B3"/>
    <w:rsid w:val="00E500DD"/>
    <w:rsid w:val="00E52A6A"/>
    <w:rsid w:val="00E56793"/>
    <w:rsid w:val="00E62859"/>
    <w:rsid w:val="00E63DB1"/>
    <w:rsid w:val="00E83FD6"/>
    <w:rsid w:val="00E85E2A"/>
    <w:rsid w:val="00E9055F"/>
    <w:rsid w:val="00E90FA5"/>
    <w:rsid w:val="00E913B8"/>
    <w:rsid w:val="00E9296A"/>
    <w:rsid w:val="00E9386A"/>
    <w:rsid w:val="00E97B10"/>
    <w:rsid w:val="00EA41C3"/>
    <w:rsid w:val="00EA4634"/>
    <w:rsid w:val="00EA5BCA"/>
    <w:rsid w:val="00EA6E17"/>
    <w:rsid w:val="00EA7B84"/>
    <w:rsid w:val="00EB239A"/>
    <w:rsid w:val="00EB6913"/>
    <w:rsid w:val="00EC0090"/>
    <w:rsid w:val="00EC23D6"/>
    <w:rsid w:val="00EC44BE"/>
    <w:rsid w:val="00EC7258"/>
    <w:rsid w:val="00ED5FAF"/>
    <w:rsid w:val="00ED62C2"/>
    <w:rsid w:val="00EE1B11"/>
    <w:rsid w:val="00EE3FEC"/>
    <w:rsid w:val="00EF0115"/>
    <w:rsid w:val="00EF19BF"/>
    <w:rsid w:val="00EF1E65"/>
    <w:rsid w:val="00EF4497"/>
    <w:rsid w:val="00EF4BF7"/>
    <w:rsid w:val="00EF602E"/>
    <w:rsid w:val="00F01EEC"/>
    <w:rsid w:val="00F06EB6"/>
    <w:rsid w:val="00F07BD0"/>
    <w:rsid w:val="00F150F1"/>
    <w:rsid w:val="00F1657F"/>
    <w:rsid w:val="00F170C0"/>
    <w:rsid w:val="00F208C4"/>
    <w:rsid w:val="00F26067"/>
    <w:rsid w:val="00F27ECD"/>
    <w:rsid w:val="00F27EDD"/>
    <w:rsid w:val="00F31443"/>
    <w:rsid w:val="00F41E48"/>
    <w:rsid w:val="00F4554F"/>
    <w:rsid w:val="00F47A9E"/>
    <w:rsid w:val="00F507F5"/>
    <w:rsid w:val="00F5204B"/>
    <w:rsid w:val="00F52C61"/>
    <w:rsid w:val="00F60F86"/>
    <w:rsid w:val="00F6128E"/>
    <w:rsid w:val="00F7286F"/>
    <w:rsid w:val="00F74FFA"/>
    <w:rsid w:val="00F75CFC"/>
    <w:rsid w:val="00F77507"/>
    <w:rsid w:val="00F77DF0"/>
    <w:rsid w:val="00F82104"/>
    <w:rsid w:val="00F90A2F"/>
    <w:rsid w:val="00F9406D"/>
    <w:rsid w:val="00F95032"/>
    <w:rsid w:val="00FA1FF8"/>
    <w:rsid w:val="00FA3B82"/>
    <w:rsid w:val="00FA72CB"/>
    <w:rsid w:val="00FA7E44"/>
    <w:rsid w:val="00FB221D"/>
    <w:rsid w:val="00FB7FD0"/>
    <w:rsid w:val="00FC2EF0"/>
    <w:rsid w:val="00FC52B3"/>
    <w:rsid w:val="00FC5A92"/>
    <w:rsid w:val="00FC7A7A"/>
    <w:rsid w:val="00FD415B"/>
    <w:rsid w:val="00FE00CF"/>
    <w:rsid w:val="00FE0233"/>
    <w:rsid w:val="00FE1318"/>
    <w:rsid w:val="00FE21A6"/>
    <w:rsid w:val="00FE21FD"/>
    <w:rsid w:val="00FE4063"/>
    <w:rsid w:val="00FE781E"/>
    <w:rsid w:val="00FF038C"/>
    <w:rsid w:val="00FF64AB"/>
    <w:rsid w:val="00FF6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E1F4D2B"/>
  <w15:docId w15:val="{35A14EA8-EBC5-4DFB-B214-EC373AF51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Normální můj"/>
    <w:qFormat/>
    <w:rsid w:val="002D7E70"/>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457AB2"/>
    <w:pPr>
      <w:keepNext/>
      <w:keepLines/>
      <w:spacing w:before="120"/>
      <w:outlineLvl w:val="0"/>
    </w:pPr>
    <w:rPr>
      <w:rFonts w:eastAsiaTheme="majorEastAsia" w:cstheme="majorBidi"/>
      <w:b/>
      <w:caps/>
      <w:sz w:val="32"/>
      <w:szCs w:val="32"/>
    </w:rPr>
  </w:style>
  <w:style w:type="paragraph" w:styleId="Nadpis2">
    <w:name w:val="heading 2"/>
    <w:basedOn w:val="Normln"/>
    <w:next w:val="Normln"/>
    <w:link w:val="Nadpis2Char"/>
    <w:uiPriority w:val="9"/>
    <w:unhideWhenUsed/>
    <w:qFormat/>
    <w:rsid w:val="00084742"/>
    <w:pPr>
      <w:keepNext/>
      <w:keepLines/>
      <w:outlineLvl w:val="1"/>
    </w:pPr>
    <w:rPr>
      <w:rFonts w:eastAsiaTheme="majorEastAsia" w:cstheme="majorBidi"/>
      <w:b/>
      <w:caps/>
      <w:szCs w:val="26"/>
    </w:rPr>
  </w:style>
  <w:style w:type="paragraph" w:styleId="Nadpis3">
    <w:name w:val="heading 3"/>
    <w:basedOn w:val="Normln"/>
    <w:next w:val="Normln"/>
    <w:link w:val="Nadpis3Char"/>
    <w:uiPriority w:val="9"/>
    <w:unhideWhenUsed/>
    <w:qFormat/>
    <w:rsid w:val="007C253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98307D"/>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aliases w:val="C-I"/>
    <w:basedOn w:val="Normln"/>
    <w:next w:val="Normln"/>
    <w:link w:val="Nadpis5Char"/>
    <w:uiPriority w:val="9"/>
    <w:unhideWhenUsed/>
    <w:qFormat/>
    <w:rsid w:val="00315A13"/>
    <w:pPr>
      <w:jc w:val="both"/>
      <w:outlineLvl w:val="4"/>
    </w:pPr>
    <w:rPr>
      <w:b/>
    </w:rPr>
  </w:style>
  <w:style w:type="paragraph" w:styleId="Nadpis6">
    <w:name w:val="heading 6"/>
    <w:aliases w:val="B-III"/>
    <w:basedOn w:val="Nadpis5"/>
    <w:next w:val="Normln"/>
    <w:link w:val="Nadpis6Char"/>
    <w:qFormat/>
    <w:rsid w:val="00315A13"/>
    <w:pPr>
      <w:outlineLvl w:val="5"/>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57AB2"/>
    <w:rPr>
      <w:rFonts w:ascii="Times New Roman" w:eastAsiaTheme="majorEastAsia" w:hAnsi="Times New Roman" w:cstheme="majorBidi"/>
      <w:b/>
      <w:caps/>
      <w:sz w:val="32"/>
      <w:szCs w:val="32"/>
    </w:rPr>
  </w:style>
  <w:style w:type="character" w:customStyle="1" w:styleId="Nadpis2Char">
    <w:name w:val="Nadpis 2 Char"/>
    <w:basedOn w:val="Standardnpsmoodstavce"/>
    <w:link w:val="Nadpis2"/>
    <w:uiPriority w:val="9"/>
    <w:rsid w:val="00084742"/>
    <w:rPr>
      <w:rFonts w:ascii="Times New Roman" w:eastAsiaTheme="majorEastAsia" w:hAnsi="Times New Roman" w:cstheme="majorBidi"/>
      <w:b/>
      <w:caps/>
      <w:sz w:val="20"/>
      <w:szCs w:val="26"/>
      <w:lang w:eastAsia="cs-CZ"/>
    </w:rPr>
  </w:style>
  <w:style w:type="table" w:styleId="Mkatabulky">
    <w:name w:val="Table Grid"/>
    <w:basedOn w:val="Normlntabulka"/>
    <w:uiPriority w:val="59"/>
    <w:rsid w:val="00166D4C"/>
    <w:pPr>
      <w:spacing w:after="0" w:line="240" w:lineRule="auto"/>
    </w:pPr>
    <w:rPr>
      <w:rFonts w:ascii="Calibri" w:eastAsia="Times New Roman" w:hAnsi="Calibri"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3573EA"/>
    <w:pPr>
      <w:tabs>
        <w:tab w:val="center" w:pos="4536"/>
        <w:tab w:val="right" w:pos="9072"/>
      </w:tabs>
    </w:pPr>
  </w:style>
  <w:style w:type="character" w:customStyle="1" w:styleId="ZpatChar">
    <w:name w:val="Zápatí Char"/>
    <w:basedOn w:val="Standardnpsmoodstavce"/>
    <w:link w:val="Zpat"/>
    <w:uiPriority w:val="99"/>
    <w:rsid w:val="003573EA"/>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rsid w:val="003573EA"/>
  </w:style>
  <w:style w:type="character" w:customStyle="1" w:styleId="TextkomenteChar">
    <w:name w:val="Text komentáře Char"/>
    <w:basedOn w:val="Standardnpsmoodstavce"/>
    <w:link w:val="Textkomente"/>
    <w:uiPriority w:val="99"/>
    <w:rsid w:val="003573EA"/>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rsid w:val="003573EA"/>
    <w:pPr>
      <w:spacing w:before="40" w:after="80"/>
      <w:jc w:val="both"/>
    </w:pPr>
    <w:rPr>
      <w:color w:val="000000"/>
    </w:rPr>
  </w:style>
  <w:style w:type="character" w:customStyle="1" w:styleId="ZkladntextChar">
    <w:name w:val="Základní text Char"/>
    <w:basedOn w:val="Standardnpsmoodstavce"/>
    <w:link w:val="Zkladntext"/>
    <w:uiPriority w:val="99"/>
    <w:rsid w:val="003573EA"/>
    <w:rPr>
      <w:rFonts w:ascii="Times New Roman" w:eastAsia="Times New Roman" w:hAnsi="Times New Roman" w:cs="Times New Roman"/>
      <w:color w:val="000000"/>
      <w:sz w:val="20"/>
      <w:szCs w:val="20"/>
      <w:lang w:eastAsia="cs-CZ"/>
    </w:rPr>
  </w:style>
  <w:style w:type="paragraph" w:styleId="Zkladntext2">
    <w:name w:val="Body Text 2"/>
    <w:basedOn w:val="Normln"/>
    <w:link w:val="Zkladntext2Char"/>
    <w:uiPriority w:val="99"/>
    <w:rsid w:val="003573EA"/>
    <w:pPr>
      <w:jc w:val="both"/>
    </w:pPr>
    <w:rPr>
      <w:sz w:val="22"/>
      <w:szCs w:val="22"/>
    </w:rPr>
  </w:style>
  <w:style w:type="character" w:customStyle="1" w:styleId="Zkladntext2Char">
    <w:name w:val="Základní text 2 Char"/>
    <w:basedOn w:val="Standardnpsmoodstavce"/>
    <w:link w:val="Zkladntext2"/>
    <w:uiPriority w:val="99"/>
    <w:rsid w:val="003573EA"/>
    <w:rPr>
      <w:rFonts w:ascii="Times New Roman" w:eastAsia="Times New Roman" w:hAnsi="Times New Roman" w:cs="Times New Roman"/>
      <w:lang w:eastAsia="cs-CZ"/>
    </w:rPr>
  </w:style>
  <w:style w:type="paragraph" w:styleId="Zkladntext3">
    <w:name w:val="Body Text 3"/>
    <w:basedOn w:val="Normln"/>
    <w:link w:val="Zkladntext3Char"/>
    <w:uiPriority w:val="99"/>
    <w:rsid w:val="003573EA"/>
    <w:pPr>
      <w:widowControl w:val="0"/>
      <w:spacing w:line="240" w:lineRule="atLeast"/>
      <w:jc w:val="both"/>
    </w:pPr>
    <w:rPr>
      <w:b/>
      <w:bCs/>
      <w:sz w:val="24"/>
      <w:szCs w:val="24"/>
    </w:rPr>
  </w:style>
  <w:style w:type="character" w:customStyle="1" w:styleId="Zkladntext3Char">
    <w:name w:val="Základní text 3 Char"/>
    <w:basedOn w:val="Standardnpsmoodstavce"/>
    <w:link w:val="Zkladntext3"/>
    <w:uiPriority w:val="99"/>
    <w:rsid w:val="003573EA"/>
    <w:rPr>
      <w:rFonts w:ascii="Times New Roman" w:eastAsia="Times New Roman" w:hAnsi="Times New Roman" w:cs="Times New Roman"/>
      <w:b/>
      <w:bCs/>
      <w:sz w:val="24"/>
      <w:szCs w:val="24"/>
      <w:lang w:eastAsia="cs-CZ"/>
    </w:rPr>
  </w:style>
  <w:style w:type="character" w:styleId="Hypertextovodkaz">
    <w:name w:val="Hyperlink"/>
    <w:basedOn w:val="Standardnpsmoodstavce"/>
    <w:uiPriority w:val="99"/>
    <w:unhideWhenUsed/>
    <w:rsid w:val="003573EA"/>
    <w:rPr>
      <w:color w:val="0000FF"/>
      <w:u w:val="single"/>
    </w:rPr>
  </w:style>
  <w:style w:type="paragraph" w:styleId="Normlnweb">
    <w:name w:val="Normal (Web)"/>
    <w:basedOn w:val="Normln"/>
    <w:uiPriority w:val="99"/>
    <w:unhideWhenUsed/>
    <w:rsid w:val="003573EA"/>
    <w:pPr>
      <w:spacing w:before="100" w:beforeAutospacing="1" w:after="100" w:afterAutospacing="1"/>
    </w:pPr>
    <w:rPr>
      <w:sz w:val="24"/>
      <w:szCs w:val="24"/>
      <w:lang w:val="en-US" w:eastAsia="en-US"/>
    </w:rPr>
  </w:style>
  <w:style w:type="paragraph" w:customStyle="1" w:styleId="Default">
    <w:name w:val="Default"/>
    <w:rsid w:val="007C2537"/>
    <w:pPr>
      <w:autoSpaceDE w:val="0"/>
      <w:autoSpaceDN w:val="0"/>
      <w:adjustRightInd w:val="0"/>
      <w:spacing w:after="0" w:line="240" w:lineRule="auto"/>
    </w:pPr>
    <w:rPr>
      <w:rFonts w:ascii="Times New Roman" w:eastAsia="Calibri" w:hAnsi="Times New Roman" w:cs="Times New Roman"/>
      <w:color w:val="000000"/>
      <w:sz w:val="24"/>
      <w:szCs w:val="24"/>
      <w:lang w:val="sk-SK"/>
    </w:rPr>
  </w:style>
  <w:style w:type="character" w:customStyle="1" w:styleId="Nadpis3Char">
    <w:name w:val="Nadpis 3 Char"/>
    <w:basedOn w:val="Standardnpsmoodstavce"/>
    <w:link w:val="Nadpis3"/>
    <w:uiPriority w:val="9"/>
    <w:rsid w:val="007C2537"/>
    <w:rPr>
      <w:rFonts w:asciiTheme="majorHAnsi" w:eastAsiaTheme="majorEastAsia" w:hAnsiTheme="majorHAnsi" w:cstheme="majorBidi"/>
      <w:color w:val="1F4D78" w:themeColor="accent1" w:themeShade="7F"/>
      <w:sz w:val="24"/>
      <w:szCs w:val="24"/>
      <w:lang w:eastAsia="cs-CZ"/>
    </w:rPr>
  </w:style>
  <w:style w:type="paragraph" w:styleId="Odstavecseseznamem">
    <w:name w:val="List Paragraph"/>
    <w:aliases w:val="nad 1,Název grafu,Běžný text,J-Obrázky,2. 1 odrazky,List Paragraph"/>
    <w:basedOn w:val="Normln"/>
    <w:link w:val="OdstavecseseznamemChar"/>
    <w:uiPriority w:val="34"/>
    <w:qFormat/>
    <w:rsid w:val="001739F1"/>
    <w:pPr>
      <w:ind w:left="720"/>
      <w:contextualSpacing/>
    </w:pPr>
  </w:style>
  <w:style w:type="paragraph" w:styleId="Zhlav">
    <w:name w:val="header"/>
    <w:basedOn w:val="Normln"/>
    <w:link w:val="ZhlavChar"/>
    <w:uiPriority w:val="99"/>
    <w:rsid w:val="001739F1"/>
    <w:pPr>
      <w:tabs>
        <w:tab w:val="center" w:pos="4536"/>
        <w:tab w:val="right" w:pos="9072"/>
      </w:tabs>
    </w:pPr>
  </w:style>
  <w:style w:type="character" w:customStyle="1" w:styleId="ZhlavChar">
    <w:name w:val="Záhlaví Char"/>
    <w:basedOn w:val="Standardnpsmoodstavce"/>
    <w:link w:val="Zhlav"/>
    <w:uiPriority w:val="99"/>
    <w:rsid w:val="001739F1"/>
    <w:rPr>
      <w:rFonts w:ascii="Times New Roman" w:eastAsia="Times New Roman" w:hAnsi="Times New Roman" w:cs="Times New Roman"/>
      <w:sz w:val="20"/>
      <w:szCs w:val="20"/>
      <w:lang w:eastAsia="cs-CZ"/>
    </w:rPr>
  </w:style>
  <w:style w:type="character" w:customStyle="1" w:styleId="Nadpis4Char">
    <w:name w:val="Nadpis 4 Char"/>
    <w:basedOn w:val="Standardnpsmoodstavce"/>
    <w:link w:val="Nadpis4"/>
    <w:uiPriority w:val="9"/>
    <w:rsid w:val="0098307D"/>
    <w:rPr>
      <w:rFonts w:asciiTheme="majorHAnsi" w:eastAsiaTheme="majorEastAsia" w:hAnsiTheme="majorHAnsi" w:cstheme="majorBidi"/>
      <w:i/>
      <w:iCs/>
      <w:color w:val="2E74B5" w:themeColor="accent1" w:themeShade="BF"/>
      <w:sz w:val="20"/>
      <w:szCs w:val="20"/>
      <w:lang w:eastAsia="cs-CZ"/>
    </w:rPr>
  </w:style>
  <w:style w:type="character" w:customStyle="1" w:styleId="Nadpis6Char">
    <w:name w:val="Nadpis 6 Char"/>
    <w:aliases w:val="B-III Char"/>
    <w:basedOn w:val="Standardnpsmoodstavce"/>
    <w:link w:val="Nadpis6"/>
    <w:qFormat/>
    <w:rsid w:val="00315A13"/>
    <w:rPr>
      <w:rFonts w:ascii="Times New Roman" w:eastAsia="Times New Roman" w:hAnsi="Times New Roman" w:cstheme="majorBidi"/>
      <w:b/>
      <w:spacing w:val="-10"/>
      <w:kern w:val="28"/>
      <w:sz w:val="20"/>
      <w:szCs w:val="56"/>
      <w:lang w:eastAsia="cs-CZ"/>
    </w:rPr>
  </w:style>
  <w:style w:type="paragraph" w:styleId="Textbubliny">
    <w:name w:val="Balloon Text"/>
    <w:basedOn w:val="Normln"/>
    <w:link w:val="TextbublinyChar"/>
    <w:uiPriority w:val="99"/>
    <w:rsid w:val="0098307D"/>
    <w:rPr>
      <w:rFonts w:ascii="Segoe UI" w:hAnsi="Segoe UI" w:cs="Segoe UI"/>
      <w:sz w:val="18"/>
      <w:szCs w:val="18"/>
    </w:rPr>
  </w:style>
  <w:style w:type="character" w:customStyle="1" w:styleId="TextbublinyChar">
    <w:name w:val="Text bubliny Char"/>
    <w:basedOn w:val="Standardnpsmoodstavce"/>
    <w:link w:val="Textbubliny"/>
    <w:uiPriority w:val="99"/>
    <w:rsid w:val="0098307D"/>
    <w:rPr>
      <w:rFonts w:ascii="Segoe UI" w:eastAsia="Times New Roman" w:hAnsi="Segoe UI" w:cs="Segoe UI"/>
      <w:sz w:val="18"/>
      <w:szCs w:val="18"/>
      <w:lang w:eastAsia="cs-CZ"/>
    </w:rPr>
  </w:style>
  <w:style w:type="paragraph" w:customStyle="1" w:styleId="Pedmtkomente1">
    <w:name w:val="Předmět komentáře1"/>
    <w:basedOn w:val="Textkomente"/>
    <w:next w:val="Textkomente"/>
    <w:uiPriority w:val="99"/>
    <w:rsid w:val="0098307D"/>
    <w:rPr>
      <w:b/>
      <w:bCs/>
    </w:rPr>
  </w:style>
  <w:style w:type="character" w:customStyle="1" w:styleId="citationvolume">
    <w:name w:val="citationvolume"/>
    <w:basedOn w:val="Standardnpsmoodstavce"/>
    <w:rsid w:val="0098307D"/>
    <w:rPr>
      <w:rFonts w:cs="Times New Roman"/>
    </w:rPr>
  </w:style>
  <w:style w:type="paragraph" w:styleId="Zkladntextodsazen">
    <w:name w:val="Body Text Indent"/>
    <w:basedOn w:val="Normln"/>
    <w:link w:val="ZkladntextodsazenChar"/>
    <w:uiPriority w:val="99"/>
    <w:semiHidden/>
    <w:unhideWhenUsed/>
    <w:rsid w:val="0098307D"/>
    <w:pPr>
      <w:spacing w:after="120"/>
      <w:ind w:left="283"/>
    </w:pPr>
  </w:style>
  <w:style w:type="character" w:customStyle="1" w:styleId="ZkladntextodsazenChar">
    <w:name w:val="Základní text odsazený Char"/>
    <w:basedOn w:val="Standardnpsmoodstavce"/>
    <w:link w:val="Zkladntextodsazen"/>
    <w:uiPriority w:val="99"/>
    <w:semiHidden/>
    <w:rsid w:val="0098307D"/>
    <w:rPr>
      <w:rFonts w:ascii="Times New Roman" w:eastAsia="Times New Roman" w:hAnsi="Times New Roman" w:cs="Times New Roman"/>
      <w:sz w:val="20"/>
      <w:szCs w:val="20"/>
      <w:lang w:eastAsia="cs-CZ"/>
    </w:rPr>
  </w:style>
  <w:style w:type="paragraph" w:styleId="Obsah1">
    <w:name w:val="toc 1"/>
    <w:basedOn w:val="Normln"/>
    <w:next w:val="Normln"/>
    <w:autoRedefine/>
    <w:uiPriority w:val="39"/>
    <w:rsid w:val="0098307D"/>
    <w:pPr>
      <w:numPr>
        <w:numId w:val="1"/>
      </w:numPr>
      <w:tabs>
        <w:tab w:val="left" w:pos="480"/>
      </w:tabs>
    </w:pPr>
    <w:rPr>
      <w:sz w:val="24"/>
      <w:szCs w:val="24"/>
    </w:rPr>
  </w:style>
  <w:style w:type="character" w:customStyle="1" w:styleId="apple-style-span">
    <w:name w:val="apple-style-span"/>
    <w:basedOn w:val="Standardnpsmoodstavce"/>
    <w:rsid w:val="0098307D"/>
    <w:rPr>
      <w:rFonts w:ascii="Times New Roman" w:hAnsi="Times New Roman" w:cs="Times New Roman"/>
    </w:rPr>
  </w:style>
  <w:style w:type="paragraph" w:customStyle="1" w:styleId="western">
    <w:name w:val="western"/>
    <w:basedOn w:val="Normln"/>
    <w:rsid w:val="0098307D"/>
    <w:pPr>
      <w:spacing w:before="100" w:beforeAutospacing="1" w:after="119"/>
    </w:pPr>
    <w:rPr>
      <w:sz w:val="24"/>
      <w:szCs w:val="24"/>
    </w:rPr>
  </w:style>
  <w:style w:type="paragraph" w:styleId="FormtovanvHTML">
    <w:name w:val="HTML Preformatted"/>
    <w:basedOn w:val="Normln"/>
    <w:link w:val="FormtovanvHTMLChar"/>
    <w:uiPriority w:val="99"/>
    <w:rsid w:val="00983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FormtovanvHTMLChar">
    <w:name w:val="Formátovaný v HTML Char"/>
    <w:basedOn w:val="Standardnpsmoodstavce"/>
    <w:link w:val="FormtovanvHTML"/>
    <w:uiPriority w:val="99"/>
    <w:rsid w:val="0098307D"/>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semiHidden/>
    <w:rsid w:val="0098307D"/>
    <w:rPr>
      <w:b/>
      <w:bCs/>
    </w:rPr>
  </w:style>
  <w:style w:type="character" w:customStyle="1" w:styleId="PedmtkomenteChar">
    <w:name w:val="Předmět komentáře Char"/>
    <w:basedOn w:val="TextkomenteChar"/>
    <w:link w:val="Pedmtkomente"/>
    <w:semiHidden/>
    <w:rsid w:val="0098307D"/>
    <w:rPr>
      <w:rFonts w:ascii="Times New Roman" w:eastAsia="Times New Roman" w:hAnsi="Times New Roman" w:cs="Times New Roman"/>
      <w:b/>
      <w:bCs/>
      <w:sz w:val="20"/>
      <w:szCs w:val="20"/>
      <w:lang w:eastAsia="cs-CZ"/>
    </w:rPr>
  </w:style>
  <w:style w:type="character" w:styleId="Zdraznn">
    <w:name w:val="Emphasis"/>
    <w:basedOn w:val="Standardnpsmoodstavce"/>
    <w:uiPriority w:val="20"/>
    <w:qFormat/>
    <w:rsid w:val="0098307D"/>
    <w:rPr>
      <w:i/>
      <w:iCs/>
    </w:rPr>
  </w:style>
  <w:style w:type="character" w:customStyle="1" w:styleId="st">
    <w:name w:val="st"/>
    <w:basedOn w:val="Standardnpsmoodstavce"/>
    <w:rsid w:val="0098307D"/>
  </w:style>
  <w:style w:type="paragraph" w:customStyle="1" w:styleId="NormlnIMP">
    <w:name w:val="Normální_IMP"/>
    <w:basedOn w:val="Normln"/>
    <w:rsid w:val="0098307D"/>
    <w:pPr>
      <w:suppressAutoHyphens/>
      <w:overflowPunct w:val="0"/>
      <w:autoSpaceDE w:val="0"/>
      <w:autoSpaceDN w:val="0"/>
      <w:adjustRightInd w:val="0"/>
      <w:spacing w:line="228" w:lineRule="auto"/>
    </w:pPr>
  </w:style>
  <w:style w:type="character" w:customStyle="1" w:styleId="hithilite">
    <w:name w:val="hithilite"/>
    <w:basedOn w:val="Standardnpsmoodstavce"/>
    <w:rsid w:val="0098307D"/>
  </w:style>
  <w:style w:type="character" w:customStyle="1" w:styleId="apple-converted-space">
    <w:name w:val="apple-converted-space"/>
    <w:basedOn w:val="Standardnpsmoodstavce"/>
    <w:locked/>
    <w:rsid w:val="0098307D"/>
  </w:style>
  <w:style w:type="paragraph" w:styleId="Nzev">
    <w:name w:val="Title"/>
    <w:basedOn w:val="Normln"/>
    <w:next w:val="Normln"/>
    <w:link w:val="NzevChar"/>
    <w:qFormat/>
    <w:rsid w:val="00952D0C"/>
    <w:pPr>
      <w:contextualSpacing/>
    </w:pPr>
    <w:rPr>
      <w:rFonts w:eastAsiaTheme="majorEastAsia" w:cstheme="majorBidi"/>
      <w:b/>
      <w:spacing w:val="-10"/>
      <w:kern w:val="28"/>
      <w:szCs w:val="56"/>
    </w:rPr>
  </w:style>
  <w:style w:type="character" w:customStyle="1" w:styleId="NzevChar">
    <w:name w:val="Název Char"/>
    <w:basedOn w:val="Standardnpsmoodstavce"/>
    <w:link w:val="Nzev"/>
    <w:qFormat/>
    <w:rsid w:val="00952D0C"/>
    <w:rPr>
      <w:rFonts w:ascii="Times New Roman" w:eastAsiaTheme="majorEastAsia" w:hAnsi="Times New Roman" w:cstheme="majorBidi"/>
      <w:b/>
      <w:spacing w:val="-10"/>
      <w:kern w:val="28"/>
      <w:sz w:val="20"/>
      <w:szCs w:val="56"/>
      <w:lang w:eastAsia="cs-CZ"/>
    </w:rPr>
  </w:style>
  <w:style w:type="paragraph" w:customStyle="1" w:styleId="Styl1">
    <w:name w:val="Styl1"/>
    <w:basedOn w:val="Nadpis5"/>
    <w:rsid w:val="00B32A7C"/>
    <w:pPr>
      <w:tabs>
        <w:tab w:val="left" w:pos="1418"/>
      </w:tabs>
      <w:overflowPunct w:val="0"/>
      <w:autoSpaceDE w:val="0"/>
      <w:autoSpaceDN w:val="0"/>
      <w:adjustRightInd w:val="0"/>
      <w:spacing w:before="60" w:after="40"/>
      <w:textAlignment w:val="baseline"/>
    </w:pPr>
    <w:rPr>
      <w:rFonts w:cs="Arial"/>
      <w:b w:val="0"/>
      <w:iCs/>
      <w:sz w:val="22"/>
      <w:szCs w:val="26"/>
    </w:rPr>
  </w:style>
  <w:style w:type="character" w:customStyle="1" w:styleId="Nadpis5Char">
    <w:name w:val="Nadpis 5 Char"/>
    <w:aliases w:val="C-I Char"/>
    <w:basedOn w:val="Standardnpsmoodstavce"/>
    <w:link w:val="Nadpis5"/>
    <w:uiPriority w:val="9"/>
    <w:qFormat/>
    <w:rsid w:val="00315A13"/>
    <w:rPr>
      <w:rFonts w:ascii="Times New Roman" w:eastAsia="Times New Roman" w:hAnsi="Times New Roman" w:cs="Times New Roman"/>
      <w:b/>
      <w:sz w:val="20"/>
      <w:szCs w:val="20"/>
      <w:lang w:eastAsia="cs-CZ"/>
    </w:rPr>
  </w:style>
  <w:style w:type="character" w:styleId="Siln">
    <w:name w:val="Strong"/>
    <w:basedOn w:val="Standardnpsmoodstavce"/>
    <w:uiPriority w:val="22"/>
    <w:qFormat/>
    <w:rsid w:val="00733056"/>
    <w:rPr>
      <w:b/>
      <w:bCs/>
    </w:rPr>
  </w:style>
  <w:style w:type="paragraph" w:styleId="Bezmezer">
    <w:name w:val="No Spacing"/>
    <w:uiPriority w:val="1"/>
    <w:qFormat/>
    <w:rsid w:val="001D0AA5"/>
    <w:pPr>
      <w:spacing w:after="0" w:line="240" w:lineRule="auto"/>
    </w:pPr>
    <w:rPr>
      <w:rFonts w:ascii="Times New Roman" w:eastAsiaTheme="minorEastAsia" w:hAnsi="Times New Roman"/>
      <w:sz w:val="20"/>
      <w:szCs w:val="20"/>
      <w:lang w:eastAsia="cs-CZ"/>
    </w:rPr>
  </w:style>
  <w:style w:type="character" w:styleId="Sledovanodkaz">
    <w:name w:val="FollowedHyperlink"/>
    <w:basedOn w:val="Standardnpsmoodstavce"/>
    <w:uiPriority w:val="99"/>
    <w:semiHidden/>
    <w:unhideWhenUsed/>
    <w:rsid w:val="004E1B3C"/>
    <w:rPr>
      <w:color w:val="954F72" w:themeColor="followedHyperlink"/>
      <w:u w:val="single"/>
    </w:rPr>
  </w:style>
  <w:style w:type="table" w:customStyle="1" w:styleId="TableGrid">
    <w:name w:val="TableGrid"/>
    <w:rsid w:val="000B0AA1"/>
    <w:pPr>
      <w:spacing w:after="0" w:line="240" w:lineRule="auto"/>
    </w:pPr>
    <w:rPr>
      <w:rFonts w:eastAsiaTheme="minorEastAsia"/>
      <w:lang w:val="en-GB" w:eastAsia="en-GB"/>
    </w:rPr>
    <w:tblPr>
      <w:tblCellMar>
        <w:top w:w="0" w:type="dxa"/>
        <w:left w:w="0" w:type="dxa"/>
        <w:bottom w:w="0" w:type="dxa"/>
        <w:right w:w="0" w:type="dxa"/>
      </w:tblCellMar>
    </w:tblPr>
  </w:style>
  <w:style w:type="paragraph" w:styleId="Obsah2">
    <w:name w:val="toc 2"/>
    <w:basedOn w:val="Normln"/>
    <w:next w:val="Normln"/>
    <w:autoRedefine/>
    <w:uiPriority w:val="39"/>
    <w:unhideWhenUsed/>
    <w:qFormat/>
    <w:rsid w:val="00527042"/>
    <w:pPr>
      <w:spacing w:after="100"/>
      <w:ind w:left="200"/>
    </w:pPr>
    <w:rPr>
      <w:b/>
    </w:rPr>
  </w:style>
  <w:style w:type="character" w:styleId="Nzevknihy">
    <w:name w:val="Book Title"/>
    <w:basedOn w:val="Standardnpsmoodstavce"/>
    <w:uiPriority w:val="33"/>
    <w:qFormat/>
    <w:rsid w:val="00A15417"/>
    <w:rPr>
      <w:b/>
      <w:bCs/>
      <w:i w:val="0"/>
      <w:iCs/>
      <w:spacing w:val="5"/>
    </w:rPr>
  </w:style>
  <w:style w:type="character" w:customStyle="1" w:styleId="Siln1">
    <w:name w:val="Silné1"/>
    <w:qFormat/>
    <w:rsid w:val="00DF66B5"/>
    <w:rPr>
      <w:b/>
      <w:bCs/>
    </w:rPr>
  </w:style>
  <w:style w:type="character" w:styleId="slostrnky">
    <w:name w:val="page number"/>
    <w:basedOn w:val="Standardnpsmoodstavce"/>
    <w:uiPriority w:val="99"/>
    <w:rsid w:val="00414081"/>
    <w:rPr>
      <w:rFonts w:cs="Times New Roman"/>
    </w:rPr>
  </w:style>
  <w:style w:type="paragraph" w:styleId="Zkladntextodsazen2">
    <w:name w:val="Body Text Indent 2"/>
    <w:basedOn w:val="Normln"/>
    <w:link w:val="Zkladntextodsazen2Char"/>
    <w:uiPriority w:val="99"/>
    <w:unhideWhenUsed/>
    <w:rsid w:val="00414081"/>
    <w:pPr>
      <w:spacing w:after="120" w:line="480" w:lineRule="auto"/>
      <w:ind w:left="283"/>
    </w:pPr>
  </w:style>
  <w:style w:type="character" w:customStyle="1" w:styleId="Zkladntextodsazen2Char">
    <w:name w:val="Základní text odsazený 2 Char"/>
    <w:basedOn w:val="Standardnpsmoodstavce"/>
    <w:link w:val="Zkladntextodsazen2"/>
    <w:uiPriority w:val="99"/>
    <w:rsid w:val="00414081"/>
    <w:rPr>
      <w:rFonts w:ascii="Times New Roman" w:eastAsia="Times New Roman" w:hAnsi="Times New Roman" w:cs="Times New Roman"/>
      <w:sz w:val="20"/>
      <w:szCs w:val="20"/>
      <w:lang w:eastAsia="cs-CZ"/>
    </w:rPr>
  </w:style>
  <w:style w:type="character" w:customStyle="1" w:styleId="spelle">
    <w:name w:val="spelle"/>
    <w:rsid w:val="00414081"/>
  </w:style>
  <w:style w:type="character" w:customStyle="1" w:styleId="grame">
    <w:name w:val="grame"/>
    <w:rsid w:val="00414081"/>
  </w:style>
  <w:style w:type="paragraph" w:customStyle="1" w:styleId="footnotedescription">
    <w:name w:val="footnote description"/>
    <w:next w:val="Normln"/>
    <w:link w:val="footnotedescriptionChar"/>
    <w:hidden/>
    <w:rsid w:val="00414081"/>
    <w:pPr>
      <w:spacing w:after="190"/>
      <w:ind w:left="67"/>
    </w:pPr>
    <w:rPr>
      <w:rFonts w:ascii="Times New Roman" w:eastAsia="Times New Roman" w:hAnsi="Times New Roman" w:cs="Times New Roman"/>
      <w:color w:val="000000"/>
      <w:sz w:val="18"/>
      <w:lang w:eastAsia="cs-CZ"/>
    </w:rPr>
  </w:style>
  <w:style w:type="character" w:customStyle="1" w:styleId="footnotedescriptionChar">
    <w:name w:val="footnote description Char"/>
    <w:link w:val="footnotedescription"/>
    <w:rsid w:val="00414081"/>
    <w:rPr>
      <w:rFonts w:ascii="Times New Roman" w:eastAsia="Times New Roman" w:hAnsi="Times New Roman" w:cs="Times New Roman"/>
      <w:color w:val="000000"/>
      <w:sz w:val="18"/>
      <w:lang w:eastAsia="cs-CZ"/>
    </w:rPr>
  </w:style>
  <w:style w:type="character" w:customStyle="1" w:styleId="footnotemark">
    <w:name w:val="footnote mark"/>
    <w:hidden/>
    <w:rsid w:val="00414081"/>
    <w:rPr>
      <w:rFonts w:ascii="Times New Roman" w:eastAsia="Times New Roman" w:hAnsi="Times New Roman" w:cs="Times New Roman"/>
      <w:color w:val="000000"/>
      <w:sz w:val="18"/>
      <w:vertAlign w:val="superscript"/>
    </w:rPr>
  </w:style>
  <w:style w:type="table" w:customStyle="1" w:styleId="TableGrid1">
    <w:name w:val="TableGrid1"/>
    <w:rsid w:val="00414081"/>
    <w:pPr>
      <w:spacing w:after="0" w:line="240" w:lineRule="auto"/>
    </w:pPr>
    <w:rPr>
      <w:rFonts w:ascii="Calibri" w:eastAsia="Times New Roman" w:hAnsi="Calibri" w:cs="Times New Roman"/>
      <w:lang w:eastAsia="cs-CZ"/>
    </w:rPr>
    <w:tblPr>
      <w:tblCellMar>
        <w:top w:w="0" w:type="dxa"/>
        <w:left w:w="0" w:type="dxa"/>
        <w:bottom w:w="0" w:type="dxa"/>
        <w:right w:w="0" w:type="dxa"/>
      </w:tblCellMar>
    </w:tblPr>
  </w:style>
  <w:style w:type="table" w:customStyle="1" w:styleId="TableGrid10">
    <w:name w:val="Table Grid1"/>
    <w:basedOn w:val="Normlntabulka"/>
    <w:next w:val="Mkatabulky"/>
    <w:uiPriority w:val="39"/>
    <w:rsid w:val="00414081"/>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
    <w:next w:val="Normln"/>
    <w:autoRedefine/>
    <w:uiPriority w:val="39"/>
    <w:rsid w:val="00414081"/>
    <w:pPr>
      <w:spacing w:after="100"/>
      <w:ind w:left="400"/>
    </w:pPr>
  </w:style>
  <w:style w:type="paragraph" w:styleId="Obsah5">
    <w:name w:val="toc 5"/>
    <w:basedOn w:val="Normln"/>
    <w:next w:val="Normln"/>
    <w:autoRedefine/>
    <w:rsid w:val="00414081"/>
    <w:pPr>
      <w:spacing w:after="100"/>
      <w:ind w:left="800"/>
    </w:pPr>
  </w:style>
  <w:style w:type="paragraph" w:styleId="Textpoznpodarou">
    <w:name w:val="footnote text"/>
    <w:basedOn w:val="Normln"/>
    <w:link w:val="TextpoznpodarouChar"/>
    <w:unhideWhenUsed/>
    <w:rsid w:val="00414081"/>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rsid w:val="00414081"/>
    <w:rPr>
      <w:sz w:val="20"/>
      <w:szCs w:val="20"/>
    </w:rPr>
  </w:style>
  <w:style w:type="character" w:styleId="Znakapoznpodarou">
    <w:name w:val="footnote reference"/>
    <w:basedOn w:val="Standardnpsmoodstavce"/>
    <w:uiPriority w:val="99"/>
    <w:unhideWhenUsed/>
    <w:rsid w:val="00414081"/>
    <w:rPr>
      <w:vertAlign w:val="superscript"/>
    </w:rPr>
  </w:style>
  <w:style w:type="character" w:customStyle="1" w:styleId="TextpoznpodarouChar1">
    <w:name w:val="Text pozn. pod čarou Char1"/>
    <w:basedOn w:val="Standardnpsmoodstavce"/>
    <w:rsid w:val="00414081"/>
    <w:rPr>
      <w:rFonts w:ascii="Calibri" w:eastAsia="SimSun" w:hAnsi="Calibri" w:cs="Calibri"/>
      <w:kern w:val="1"/>
      <w:sz w:val="20"/>
      <w:szCs w:val="20"/>
      <w:lang w:eastAsia="ar-SA"/>
    </w:rPr>
  </w:style>
  <w:style w:type="paragraph" w:customStyle="1" w:styleId="Psmenkov6">
    <w:name w:val="Písmenkový 6"/>
    <w:basedOn w:val="Normln"/>
    <w:uiPriority w:val="99"/>
    <w:rsid w:val="00414081"/>
    <w:pPr>
      <w:widowControl w:val="0"/>
      <w:numPr>
        <w:numId w:val="5"/>
      </w:numPr>
      <w:spacing w:after="120"/>
      <w:jc w:val="both"/>
    </w:pPr>
    <w:rPr>
      <w:rFonts w:ascii="Calibri" w:hAnsi="Calibri"/>
      <w:color w:val="000000"/>
      <w:sz w:val="24"/>
    </w:rPr>
  </w:style>
  <w:style w:type="character" w:customStyle="1" w:styleId="fontstyle01">
    <w:name w:val="fontstyle01"/>
    <w:basedOn w:val="Standardnpsmoodstavce"/>
    <w:rsid w:val="00414081"/>
    <w:rPr>
      <w:rFonts w:ascii="TimesNewRomanPS-ItalicMT" w:hAnsi="TimesNewRomanPS-ItalicMT" w:hint="default"/>
      <w:b w:val="0"/>
      <w:bCs w:val="0"/>
      <w:i/>
      <w:iCs/>
      <w:color w:val="000000"/>
      <w:sz w:val="20"/>
      <w:szCs w:val="20"/>
    </w:rPr>
  </w:style>
  <w:style w:type="character" w:customStyle="1" w:styleId="fontstyle21">
    <w:name w:val="fontstyle21"/>
    <w:basedOn w:val="Standardnpsmoodstavce"/>
    <w:rsid w:val="00414081"/>
    <w:rPr>
      <w:rFonts w:ascii="TimesNewRomanPSMT" w:hAnsi="TimesNewRomanPSMT" w:hint="default"/>
      <w:b w:val="0"/>
      <w:bCs w:val="0"/>
      <w:i w:val="0"/>
      <w:iCs w:val="0"/>
      <w:color w:val="000000"/>
      <w:sz w:val="20"/>
      <w:szCs w:val="20"/>
    </w:rPr>
  </w:style>
  <w:style w:type="character" w:customStyle="1" w:styleId="OdstavecseseznamemChar">
    <w:name w:val="Odstavec se seznamem Char"/>
    <w:aliases w:val="nad 1 Char,Název grafu Char,Běžný text Char,J-Obrázky Char,2. 1 odrazky Char,List Paragraph Char"/>
    <w:basedOn w:val="Standardnpsmoodstavce"/>
    <w:link w:val="Odstavecseseznamem"/>
    <w:uiPriority w:val="34"/>
    <w:qFormat/>
    <w:locked/>
    <w:rsid w:val="000D0274"/>
    <w:rPr>
      <w:rFonts w:ascii="Times New Roman" w:eastAsia="Times New Roman" w:hAnsi="Times New Roman" w:cs="Times New Roman"/>
      <w:sz w:val="20"/>
      <w:szCs w:val="20"/>
      <w:lang w:eastAsia="cs-CZ"/>
    </w:rPr>
  </w:style>
  <w:style w:type="character" w:customStyle="1" w:styleId="Internetovodkaz">
    <w:name w:val="Internetový odkaz"/>
    <w:basedOn w:val="Standardnpsmoodstavce"/>
    <w:unhideWhenUsed/>
    <w:rsid w:val="000D0274"/>
    <w:rPr>
      <w:color w:val="0000FF"/>
      <w:u w:val="single"/>
    </w:rPr>
  </w:style>
  <w:style w:type="paragraph" w:customStyle="1" w:styleId="Dosaenvzdln">
    <w:name w:val="Dosažené vzdělání"/>
    <w:basedOn w:val="Zkladntext"/>
    <w:rsid w:val="001F4E6C"/>
    <w:pPr>
      <w:numPr>
        <w:numId w:val="6"/>
      </w:numPr>
      <w:tabs>
        <w:tab w:val="clear" w:pos="360"/>
      </w:tabs>
      <w:spacing w:before="0" w:after="60" w:line="220" w:lineRule="atLeast"/>
      <w:ind w:left="720" w:hanging="360"/>
    </w:pPr>
    <w:rPr>
      <w:rFonts w:ascii="Liberation Sans" w:eastAsia="SimSun" w:hAnsi="Liberation Sans" w:cs="Arial Unicode MS"/>
      <w:color w:val="auto"/>
      <w:spacing w:val="-5"/>
    </w:rPr>
  </w:style>
  <w:style w:type="paragraph" w:styleId="Prosttext">
    <w:name w:val="Plain Text"/>
    <w:basedOn w:val="Normln"/>
    <w:link w:val="ProsttextChar"/>
    <w:uiPriority w:val="99"/>
    <w:semiHidden/>
    <w:unhideWhenUsed/>
    <w:rsid w:val="007811D4"/>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7811D4"/>
    <w:rPr>
      <w:rFonts w:ascii="Calibri" w:hAnsi="Calibri"/>
      <w:szCs w:val="21"/>
    </w:rPr>
  </w:style>
  <w:style w:type="character" w:customStyle="1" w:styleId="pissn">
    <w:name w:val="pissn"/>
    <w:basedOn w:val="Standardnpsmoodstavce"/>
    <w:rsid w:val="00A7108E"/>
  </w:style>
  <w:style w:type="character" w:customStyle="1" w:styleId="eissn">
    <w:name w:val="eissn"/>
    <w:basedOn w:val="Standardnpsmoodstavce"/>
    <w:rsid w:val="00A7108E"/>
  </w:style>
  <w:style w:type="paragraph" w:styleId="Nadpisobsahu">
    <w:name w:val="TOC Heading"/>
    <w:basedOn w:val="Nadpis1"/>
    <w:next w:val="Normln"/>
    <w:uiPriority w:val="39"/>
    <w:unhideWhenUsed/>
    <w:qFormat/>
    <w:rsid w:val="00A7108E"/>
    <w:pPr>
      <w:spacing w:before="240" w:line="259" w:lineRule="auto"/>
      <w:outlineLvl w:val="9"/>
    </w:pPr>
    <w:rPr>
      <w:rFonts w:asciiTheme="majorHAnsi" w:hAnsiTheme="majorHAnsi"/>
      <w:b w:val="0"/>
      <w:caps w:val="0"/>
      <w:color w:val="2E74B5" w:themeColor="accent1" w:themeShade="BF"/>
    </w:rPr>
  </w:style>
  <w:style w:type="paragraph" w:customStyle="1" w:styleId="Odstavecseseznamem1">
    <w:name w:val="Odstavec se seznamem1"/>
    <w:basedOn w:val="Normln"/>
    <w:qFormat/>
    <w:rsid w:val="00D41D5D"/>
    <w:pPr>
      <w:suppressAutoHyphens/>
      <w:ind w:left="720"/>
      <w:contextualSpacing/>
      <w:jc w:val="both"/>
    </w:pPr>
    <w:rPr>
      <w:rFonts w:eastAsiaTheme="minorHAnsi"/>
      <w:color w:val="000000"/>
      <w:lang w:eastAsia="en-US"/>
    </w:rPr>
  </w:style>
  <w:style w:type="character" w:customStyle="1" w:styleId="tabs">
    <w:name w:val="tabs"/>
    <w:qFormat/>
    <w:rsid w:val="00D41D5D"/>
  </w:style>
  <w:style w:type="character" w:customStyle="1" w:styleId="label">
    <w:name w:val="label"/>
    <w:basedOn w:val="Standardnpsmoodstavce"/>
    <w:rsid w:val="005D10B3"/>
  </w:style>
  <w:style w:type="character" w:customStyle="1" w:styleId="databold">
    <w:name w:val="data_bold"/>
    <w:basedOn w:val="Standardnpsmoodstavce"/>
    <w:rsid w:val="005D10B3"/>
  </w:style>
  <w:style w:type="paragraph" w:customStyle="1" w:styleId="Vchoz">
    <w:name w:val="Výchozí"/>
    <w:qFormat/>
    <w:rsid w:val="00A20EF3"/>
    <w:pPr>
      <w:spacing w:after="0" w:line="200" w:lineRule="atLeast"/>
    </w:pPr>
    <w:rPr>
      <w:rFonts w:ascii="Arial" w:eastAsia="Tahoma" w:hAnsi="Arial" w:cs="Liberation Sans"/>
      <w:color w:val="000000"/>
      <w:kern w:val="2"/>
      <w:sz w:val="36"/>
      <w:szCs w:val="24"/>
    </w:rPr>
  </w:style>
  <w:style w:type="character" w:customStyle="1" w:styleId="Nevyeenzmnka1">
    <w:name w:val="Nevyřešená zmínka1"/>
    <w:basedOn w:val="Standardnpsmoodstavce"/>
    <w:uiPriority w:val="99"/>
    <w:semiHidden/>
    <w:unhideWhenUsed/>
    <w:rsid w:val="00AF2A7B"/>
    <w:rPr>
      <w:color w:val="605E5C"/>
      <w:shd w:val="clear" w:color="auto" w:fill="E1DFDD"/>
    </w:rPr>
  </w:style>
  <w:style w:type="character" w:customStyle="1" w:styleId="A2">
    <w:name w:val="A2"/>
    <w:uiPriority w:val="99"/>
    <w:rsid w:val="0033347C"/>
    <w:rPr>
      <w:rFonts w:cs="Corbel"/>
      <w:color w:val="000000"/>
      <w:sz w:val="14"/>
      <w:szCs w:val="14"/>
    </w:rPr>
  </w:style>
  <w:style w:type="character" w:styleId="Odkaznakoment">
    <w:name w:val="annotation reference"/>
    <w:basedOn w:val="Standardnpsmoodstavce"/>
    <w:uiPriority w:val="99"/>
    <w:semiHidden/>
    <w:unhideWhenUsed/>
    <w:rsid w:val="00B17DEB"/>
    <w:rPr>
      <w:sz w:val="16"/>
      <w:szCs w:val="16"/>
    </w:rPr>
  </w:style>
  <w:style w:type="table" w:customStyle="1" w:styleId="TableGrid2">
    <w:name w:val="Table Grid2"/>
    <w:basedOn w:val="Normlntabulka"/>
    <w:next w:val="Mkatabulky"/>
    <w:uiPriority w:val="39"/>
    <w:rsid w:val="00BC2EC2"/>
    <w:pPr>
      <w:spacing w:after="0" w:line="240" w:lineRule="auto"/>
    </w:pPr>
    <w:rPr>
      <w:rFonts w:ascii="Calibri" w:eastAsia="Calibri" w:hAnsi="Calibri" w:cs="Arial"/>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294C2A"/>
    <w:pPr>
      <w:spacing w:after="0" w:line="240" w:lineRule="auto"/>
    </w:pPr>
    <w:rPr>
      <w:rFonts w:ascii="Times New Roman" w:eastAsia="Times New Roman" w:hAnsi="Times New Roman" w:cs="Times New Roman"/>
      <w:sz w:val="20"/>
      <w:szCs w:val="20"/>
      <w:lang w:eastAsia="cs-CZ"/>
    </w:rPr>
  </w:style>
  <w:style w:type="table" w:customStyle="1" w:styleId="TableGrid3">
    <w:name w:val="Table Grid3"/>
    <w:basedOn w:val="Normlntabulka"/>
    <w:next w:val="Mkatabulky"/>
    <w:uiPriority w:val="39"/>
    <w:rsid w:val="000D054D"/>
    <w:pPr>
      <w:spacing w:after="0" w:line="240" w:lineRule="auto"/>
    </w:pPr>
    <w:rPr>
      <w:rFonts w:ascii="Calibri" w:eastAsia="Calibri" w:hAnsi="Calibri" w:cs="Arial"/>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uiPriority w:val="39"/>
    <w:rsid w:val="000D0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Standardnpsmoodstavce"/>
    <w:rsid w:val="00153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0646">
      <w:bodyDiv w:val="1"/>
      <w:marLeft w:val="240"/>
      <w:marRight w:val="240"/>
      <w:marTop w:val="240"/>
      <w:marBottom w:val="60"/>
      <w:divBdr>
        <w:top w:val="none" w:sz="0" w:space="0" w:color="auto"/>
        <w:left w:val="none" w:sz="0" w:space="0" w:color="auto"/>
        <w:bottom w:val="none" w:sz="0" w:space="0" w:color="auto"/>
        <w:right w:val="none" w:sz="0" w:space="0" w:color="auto"/>
      </w:divBdr>
      <w:divsChild>
        <w:div w:id="263460405">
          <w:marLeft w:val="0"/>
          <w:marRight w:val="0"/>
          <w:marTop w:val="0"/>
          <w:marBottom w:val="0"/>
          <w:divBdr>
            <w:top w:val="none" w:sz="0" w:space="0" w:color="auto"/>
            <w:left w:val="none" w:sz="0" w:space="0" w:color="auto"/>
            <w:bottom w:val="single" w:sz="6" w:space="9" w:color="C8C8C8"/>
            <w:right w:val="none" w:sz="0" w:space="0" w:color="auto"/>
          </w:divBdr>
          <w:divsChild>
            <w:div w:id="144896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154125">
      <w:bodyDiv w:val="1"/>
      <w:marLeft w:val="0"/>
      <w:marRight w:val="0"/>
      <w:marTop w:val="0"/>
      <w:marBottom w:val="0"/>
      <w:divBdr>
        <w:top w:val="none" w:sz="0" w:space="0" w:color="auto"/>
        <w:left w:val="none" w:sz="0" w:space="0" w:color="auto"/>
        <w:bottom w:val="none" w:sz="0" w:space="0" w:color="auto"/>
        <w:right w:val="none" w:sz="0" w:space="0" w:color="auto"/>
      </w:divBdr>
    </w:div>
    <w:div w:id="449250236">
      <w:bodyDiv w:val="1"/>
      <w:marLeft w:val="0"/>
      <w:marRight w:val="0"/>
      <w:marTop w:val="0"/>
      <w:marBottom w:val="0"/>
      <w:divBdr>
        <w:top w:val="none" w:sz="0" w:space="0" w:color="auto"/>
        <w:left w:val="none" w:sz="0" w:space="0" w:color="auto"/>
        <w:bottom w:val="none" w:sz="0" w:space="0" w:color="auto"/>
        <w:right w:val="none" w:sz="0" w:space="0" w:color="auto"/>
      </w:divBdr>
    </w:div>
    <w:div w:id="498160953">
      <w:bodyDiv w:val="1"/>
      <w:marLeft w:val="0"/>
      <w:marRight w:val="0"/>
      <w:marTop w:val="0"/>
      <w:marBottom w:val="0"/>
      <w:divBdr>
        <w:top w:val="none" w:sz="0" w:space="0" w:color="auto"/>
        <w:left w:val="none" w:sz="0" w:space="0" w:color="auto"/>
        <w:bottom w:val="none" w:sz="0" w:space="0" w:color="auto"/>
        <w:right w:val="none" w:sz="0" w:space="0" w:color="auto"/>
      </w:divBdr>
    </w:div>
    <w:div w:id="630552016">
      <w:bodyDiv w:val="1"/>
      <w:marLeft w:val="0"/>
      <w:marRight w:val="0"/>
      <w:marTop w:val="0"/>
      <w:marBottom w:val="0"/>
      <w:divBdr>
        <w:top w:val="none" w:sz="0" w:space="0" w:color="auto"/>
        <w:left w:val="none" w:sz="0" w:space="0" w:color="auto"/>
        <w:bottom w:val="none" w:sz="0" w:space="0" w:color="auto"/>
        <w:right w:val="none" w:sz="0" w:space="0" w:color="auto"/>
      </w:divBdr>
    </w:div>
    <w:div w:id="634070878">
      <w:bodyDiv w:val="1"/>
      <w:marLeft w:val="0"/>
      <w:marRight w:val="0"/>
      <w:marTop w:val="0"/>
      <w:marBottom w:val="0"/>
      <w:divBdr>
        <w:top w:val="none" w:sz="0" w:space="0" w:color="auto"/>
        <w:left w:val="none" w:sz="0" w:space="0" w:color="auto"/>
        <w:bottom w:val="none" w:sz="0" w:space="0" w:color="auto"/>
        <w:right w:val="none" w:sz="0" w:space="0" w:color="auto"/>
      </w:divBdr>
    </w:div>
    <w:div w:id="776945174">
      <w:bodyDiv w:val="1"/>
      <w:marLeft w:val="0"/>
      <w:marRight w:val="0"/>
      <w:marTop w:val="0"/>
      <w:marBottom w:val="0"/>
      <w:divBdr>
        <w:top w:val="none" w:sz="0" w:space="0" w:color="auto"/>
        <w:left w:val="none" w:sz="0" w:space="0" w:color="auto"/>
        <w:bottom w:val="none" w:sz="0" w:space="0" w:color="auto"/>
        <w:right w:val="none" w:sz="0" w:space="0" w:color="auto"/>
      </w:divBdr>
    </w:div>
    <w:div w:id="780339874">
      <w:bodyDiv w:val="1"/>
      <w:marLeft w:val="0"/>
      <w:marRight w:val="0"/>
      <w:marTop w:val="0"/>
      <w:marBottom w:val="0"/>
      <w:divBdr>
        <w:top w:val="none" w:sz="0" w:space="0" w:color="auto"/>
        <w:left w:val="none" w:sz="0" w:space="0" w:color="auto"/>
        <w:bottom w:val="none" w:sz="0" w:space="0" w:color="auto"/>
        <w:right w:val="none" w:sz="0" w:space="0" w:color="auto"/>
      </w:divBdr>
    </w:div>
    <w:div w:id="815218234">
      <w:bodyDiv w:val="1"/>
      <w:marLeft w:val="0"/>
      <w:marRight w:val="0"/>
      <w:marTop w:val="0"/>
      <w:marBottom w:val="0"/>
      <w:divBdr>
        <w:top w:val="none" w:sz="0" w:space="0" w:color="auto"/>
        <w:left w:val="none" w:sz="0" w:space="0" w:color="auto"/>
        <w:bottom w:val="none" w:sz="0" w:space="0" w:color="auto"/>
        <w:right w:val="none" w:sz="0" w:space="0" w:color="auto"/>
      </w:divBdr>
    </w:div>
    <w:div w:id="840509461">
      <w:bodyDiv w:val="1"/>
      <w:marLeft w:val="0"/>
      <w:marRight w:val="0"/>
      <w:marTop w:val="0"/>
      <w:marBottom w:val="0"/>
      <w:divBdr>
        <w:top w:val="none" w:sz="0" w:space="0" w:color="auto"/>
        <w:left w:val="none" w:sz="0" w:space="0" w:color="auto"/>
        <w:bottom w:val="none" w:sz="0" w:space="0" w:color="auto"/>
        <w:right w:val="none" w:sz="0" w:space="0" w:color="auto"/>
      </w:divBdr>
    </w:div>
    <w:div w:id="988173281">
      <w:bodyDiv w:val="1"/>
      <w:marLeft w:val="0"/>
      <w:marRight w:val="0"/>
      <w:marTop w:val="0"/>
      <w:marBottom w:val="0"/>
      <w:divBdr>
        <w:top w:val="none" w:sz="0" w:space="0" w:color="auto"/>
        <w:left w:val="none" w:sz="0" w:space="0" w:color="auto"/>
        <w:bottom w:val="none" w:sz="0" w:space="0" w:color="auto"/>
        <w:right w:val="none" w:sz="0" w:space="0" w:color="auto"/>
      </w:divBdr>
    </w:div>
    <w:div w:id="1075784437">
      <w:bodyDiv w:val="1"/>
      <w:marLeft w:val="0"/>
      <w:marRight w:val="0"/>
      <w:marTop w:val="0"/>
      <w:marBottom w:val="0"/>
      <w:divBdr>
        <w:top w:val="none" w:sz="0" w:space="0" w:color="auto"/>
        <w:left w:val="none" w:sz="0" w:space="0" w:color="auto"/>
        <w:bottom w:val="none" w:sz="0" w:space="0" w:color="auto"/>
        <w:right w:val="none" w:sz="0" w:space="0" w:color="auto"/>
      </w:divBdr>
    </w:div>
    <w:div w:id="1234050159">
      <w:bodyDiv w:val="1"/>
      <w:marLeft w:val="0"/>
      <w:marRight w:val="0"/>
      <w:marTop w:val="0"/>
      <w:marBottom w:val="0"/>
      <w:divBdr>
        <w:top w:val="none" w:sz="0" w:space="0" w:color="auto"/>
        <w:left w:val="none" w:sz="0" w:space="0" w:color="auto"/>
        <w:bottom w:val="none" w:sz="0" w:space="0" w:color="auto"/>
        <w:right w:val="none" w:sz="0" w:space="0" w:color="auto"/>
      </w:divBdr>
    </w:div>
    <w:div w:id="1398894418">
      <w:bodyDiv w:val="1"/>
      <w:marLeft w:val="0"/>
      <w:marRight w:val="0"/>
      <w:marTop w:val="0"/>
      <w:marBottom w:val="0"/>
      <w:divBdr>
        <w:top w:val="none" w:sz="0" w:space="0" w:color="auto"/>
        <w:left w:val="none" w:sz="0" w:space="0" w:color="auto"/>
        <w:bottom w:val="none" w:sz="0" w:space="0" w:color="auto"/>
        <w:right w:val="none" w:sz="0" w:space="0" w:color="auto"/>
      </w:divBdr>
    </w:div>
    <w:div w:id="1409646479">
      <w:bodyDiv w:val="1"/>
      <w:marLeft w:val="0"/>
      <w:marRight w:val="0"/>
      <w:marTop w:val="0"/>
      <w:marBottom w:val="0"/>
      <w:divBdr>
        <w:top w:val="none" w:sz="0" w:space="0" w:color="auto"/>
        <w:left w:val="none" w:sz="0" w:space="0" w:color="auto"/>
        <w:bottom w:val="none" w:sz="0" w:space="0" w:color="auto"/>
        <w:right w:val="none" w:sz="0" w:space="0" w:color="auto"/>
      </w:divBdr>
    </w:div>
    <w:div w:id="1618172295">
      <w:bodyDiv w:val="1"/>
      <w:marLeft w:val="0"/>
      <w:marRight w:val="0"/>
      <w:marTop w:val="0"/>
      <w:marBottom w:val="0"/>
      <w:divBdr>
        <w:top w:val="none" w:sz="0" w:space="0" w:color="auto"/>
        <w:left w:val="none" w:sz="0" w:space="0" w:color="auto"/>
        <w:bottom w:val="none" w:sz="0" w:space="0" w:color="auto"/>
        <w:right w:val="none" w:sz="0" w:space="0" w:color="auto"/>
      </w:divBdr>
    </w:div>
    <w:div w:id="1762217156">
      <w:bodyDiv w:val="1"/>
      <w:marLeft w:val="0"/>
      <w:marRight w:val="0"/>
      <w:marTop w:val="0"/>
      <w:marBottom w:val="0"/>
      <w:divBdr>
        <w:top w:val="none" w:sz="0" w:space="0" w:color="auto"/>
        <w:left w:val="none" w:sz="0" w:space="0" w:color="auto"/>
        <w:bottom w:val="none" w:sz="0" w:space="0" w:color="auto"/>
        <w:right w:val="none" w:sz="0" w:space="0" w:color="auto"/>
      </w:divBdr>
      <w:divsChild>
        <w:div w:id="1804544679">
          <w:marLeft w:val="0"/>
          <w:marRight w:val="0"/>
          <w:marTop w:val="0"/>
          <w:marBottom w:val="0"/>
          <w:divBdr>
            <w:top w:val="none" w:sz="0" w:space="0" w:color="auto"/>
            <w:left w:val="none" w:sz="0" w:space="0" w:color="auto"/>
            <w:bottom w:val="none" w:sz="0" w:space="0" w:color="auto"/>
            <w:right w:val="none" w:sz="0" w:space="0" w:color="auto"/>
          </w:divBdr>
          <w:divsChild>
            <w:div w:id="2060857033">
              <w:marLeft w:val="0"/>
              <w:marRight w:val="0"/>
              <w:marTop w:val="0"/>
              <w:marBottom w:val="0"/>
              <w:divBdr>
                <w:top w:val="none" w:sz="0" w:space="0" w:color="auto"/>
                <w:left w:val="none" w:sz="0" w:space="0" w:color="auto"/>
                <w:bottom w:val="none" w:sz="0" w:space="0" w:color="auto"/>
                <w:right w:val="none" w:sz="0" w:space="0" w:color="auto"/>
              </w:divBdr>
              <w:divsChild>
                <w:div w:id="89269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06083">
      <w:bodyDiv w:val="1"/>
      <w:marLeft w:val="0"/>
      <w:marRight w:val="0"/>
      <w:marTop w:val="0"/>
      <w:marBottom w:val="0"/>
      <w:divBdr>
        <w:top w:val="none" w:sz="0" w:space="0" w:color="auto"/>
        <w:left w:val="none" w:sz="0" w:space="0" w:color="auto"/>
        <w:bottom w:val="none" w:sz="0" w:space="0" w:color="auto"/>
        <w:right w:val="none" w:sz="0" w:space="0" w:color="auto"/>
      </w:divBdr>
    </w:div>
    <w:div w:id="1820032971">
      <w:bodyDiv w:val="1"/>
      <w:marLeft w:val="0"/>
      <w:marRight w:val="0"/>
      <w:marTop w:val="0"/>
      <w:marBottom w:val="0"/>
      <w:divBdr>
        <w:top w:val="none" w:sz="0" w:space="0" w:color="auto"/>
        <w:left w:val="none" w:sz="0" w:space="0" w:color="auto"/>
        <w:bottom w:val="none" w:sz="0" w:space="0" w:color="auto"/>
        <w:right w:val="none" w:sz="0" w:space="0" w:color="auto"/>
      </w:divBdr>
    </w:div>
    <w:div w:id="1844512118">
      <w:bodyDiv w:val="1"/>
      <w:marLeft w:val="0"/>
      <w:marRight w:val="0"/>
      <w:marTop w:val="0"/>
      <w:marBottom w:val="0"/>
      <w:divBdr>
        <w:top w:val="none" w:sz="0" w:space="0" w:color="auto"/>
        <w:left w:val="none" w:sz="0" w:space="0" w:color="auto"/>
        <w:bottom w:val="none" w:sz="0" w:space="0" w:color="auto"/>
        <w:right w:val="none" w:sz="0" w:space="0" w:color="auto"/>
      </w:divBdr>
    </w:div>
    <w:div w:id="198635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si.ujep.cz/predpisy-a-informace/" TargetMode="External"/><Relationship Id="rId18" Type="http://schemas.openxmlformats.org/officeDocument/2006/relationships/hyperlink" Target="https://rvh.ujep.cz/" TargetMode="External"/><Relationship Id="rId26" Type="http://schemas.openxmlformats.org/officeDocument/2006/relationships/hyperlink" Target="mailto:martin.kozakovic@gmail.com" TargetMode="External"/><Relationship Id="rId39" Type="http://schemas.openxmlformats.org/officeDocument/2006/relationships/hyperlink" Target="mailto:jan.krmela@ujep.cz" TargetMode="External"/><Relationship Id="rId21" Type="http://schemas.openxmlformats.org/officeDocument/2006/relationships/hyperlink" Target="http://fsi.ujep.cz/view.php?cisloaktuality=2008092904" TargetMode="External"/><Relationship Id="rId34" Type="http://schemas.openxmlformats.org/officeDocument/2006/relationships/hyperlink" Target="mailto:pavla.cechalova@ujep.cz" TargetMode="External"/><Relationship Id="rId42" Type="http://schemas.openxmlformats.org/officeDocument/2006/relationships/hyperlink" Target="mailto:jan.sterba@ujep.cz" TargetMode="External"/><Relationship Id="rId47" Type="http://schemas.openxmlformats.org/officeDocument/2006/relationships/hyperlink" Target="mailto:novotny@ujep.cz" TargetMode="External"/><Relationship Id="rId50" Type="http://schemas.openxmlformats.org/officeDocument/2006/relationships/hyperlink" Target="http://www.ansys.com" TargetMode="External"/><Relationship Id="rId55" Type="http://schemas.openxmlformats.org/officeDocument/2006/relationships/hyperlink" Target="mailto:novotny@ujep.cz" TargetMode="External"/><Relationship Id="rId63" Type="http://schemas.openxmlformats.org/officeDocument/2006/relationships/hyperlink" Target="https://get.ujep.cz/" TargetMode="External"/><Relationship Id="rId68" Type="http://schemas.openxmlformats.org/officeDocument/2006/relationships/hyperlink" Target="http://stag.ujep.cz/" TargetMode="External"/><Relationship Id="rId76" Type="http://schemas.openxmlformats.org/officeDocument/2006/relationships/hyperlink" Target="http://theses.cz/"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is-stag.zcu.cz/zakaznici/propagacni-materialy/stagMat-deskyPDF-allInOne.pdf" TargetMode="External"/><Relationship Id="rId2" Type="http://schemas.openxmlformats.org/officeDocument/2006/relationships/numbering" Target="numbering.xml"/><Relationship Id="rId16" Type="http://schemas.openxmlformats.org/officeDocument/2006/relationships/hyperlink" Target="https://www.ujep.cz/cs/dokumenty" TargetMode="External"/><Relationship Id="rId29" Type="http://schemas.openxmlformats.org/officeDocument/2006/relationships/hyperlink" Target="mailto:tomas.vyslouzil@ujep.cz" TargetMode="External"/><Relationship Id="rId11" Type="http://schemas.openxmlformats.org/officeDocument/2006/relationships/hyperlink" Target="https://fsi.ujep.cz/predpisy-a-informace/" TargetMode="External"/><Relationship Id="rId24" Type="http://schemas.openxmlformats.org/officeDocument/2006/relationships/hyperlink" Target="mailto:jan.krmela@ujep.cz" TargetMode="External"/><Relationship Id="rId32" Type="http://schemas.openxmlformats.org/officeDocument/2006/relationships/hyperlink" Target="mailto:antonin.kriz@ujep.cz" TargetMode="External"/><Relationship Id="rId37" Type="http://schemas.openxmlformats.org/officeDocument/2006/relationships/hyperlink" Target="mailto:novotny@ujep.cz" TargetMode="External"/><Relationship Id="rId40" Type="http://schemas.openxmlformats.org/officeDocument/2006/relationships/hyperlink" Target="mailto:pavel.polach@ujep.cz" TargetMode="External"/><Relationship Id="rId45" Type="http://schemas.openxmlformats.org/officeDocument/2006/relationships/hyperlink" Target="mailto:vit.cernohlavek@ujep.cz" TargetMode="External"/><Relationship Id="rId53" Type="http://schemas.openxmlformats.org/officeDocument/2006/relationships/hyperlink" Target="mailto:jan.sterba@ujep.cz" TargetMode="External"/><Relationship Id="rId58" Type="http://schemas.openxmlformats.org/officeDocument/2006/relationships/hyperlink" Target="mailto:vladislav.sitar@ujep.cz" TargetMode="External"/><Relationship Id="rId66" Type="http://schemas.openxmlformats.org/officeDocument/2006/relationships/hyperlink" Target="https://konference-fsi.cz/MicroNdt2023/" TargetMode="External"/><Relationship Id="rId74" Type="http://schemas.openxmlformats.org/officeDocument/2006/relationships/hyperlink" Target="https://www.svkul.cz/katalogy-a-databaze/databaze/" TargetMode="External"/><Relationship Id="rId79" Type="http://schemas.openxmlformats.org/officeDocument/2006/relationships/hyperlink" Target="https://moodle.fsi.ujep.cz/" TargetMode="External"/><Relationship Id="rId5" Type="http://schemas.openxmlformats.org/officeDocument/2006/relationships/webSettings" Target="webSettings.xml"/><Relationship Id="rId61" Type="http://schemas.openxmlformats.org/officeDocument/2006/relationships/hyperlink" Target="https://starfos.tacr.cz/projekty/TK03010131?query=xsbqaadamsna" TargetMode="External"/><Relationship Id="rId82" Type="http://schemas.openxmlformats.org/officeDocument/2006/relationships/footer" Target="footer1.xml"/><Relationship Id="rId10" Type="http://schemas.openxmlformats.org/officeDocument/2006/relationships/hyperlink" Target="http://akreditace.fsi.ujep.cz" TargetMode="External"/><Relationship Id="rId19" Type="http://schemas.openxmlformats.org/officeDocument/2006/relationships/hyperlink" Target="https://www.ujep.cz/cs/dokumenty" TargetMode="External"/><Relationship Id="rId31" Type="http://schemas.openxmlformats.org/officeDocument/2006/relationships/hyperlink" Target="mailto:libor.benes@ujep.cz" TargetMode="External"/><Relationship Id="rId44" Type="http://schemas.openxmlformats.org/officeDocument/2006/relationships/hyperlink" Target="mailto:frantisek.klimenda@ujep.cz" TargetMode="External"/><Relationship Id="rId52" Type="http://schemas.openxmlformats.org/officeDocument/2006/relationships/hyperlink" Target="mailto:martin.kantor@ujep.cz" TargetMode="External"/><Relationship Id="rId60" Type="http://schemas.openxmlformats.org/officeDocument/2006/relationships/hyperlink" Target="https://starfos.tacr.cz/projekty/TK05020037?query=y7eaaadauk7a" TargetMode="External"/><Relationship Id="rId65" Type="http://schemas.openxmlformats.org/officeDocument/2006/relationships/hyperlink" Target="https://konference-fsi.cz/Aluminium2022/" TargetMode="External"/><Relationship Id="rId73" Type="http://schemas.openxmlformats.org/officeDocument/2006/relationships/hyperlink" Target="https://knihovna.ujep.cz/" TargetMode="External"/><Relationship Id="rId78" Type="http://schemas.openxmlformats.org/officeDocument/2006/relationships/hyperlink" Target="http://stag.ujep.cz/" TargetMode="External"/><Relationship Id="rId8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pory.fsi.ujep.cz" TargetMode="External"/><Relationship Id="rId14" Type="http://schemas.openxmlformats.org/officeDocument/2006/relationships/hyperlink" Target="https://www.ujep.cz/cs/dokumenty" TargetMode="External"/><Relationship Id="rId22" Type="http://schemas.openxmlformats.org/officeDocument/2006/relationships/hyperlink" Target="mailto:novotny@ujep.cz" TargetMode="External"/><Relationship Id="rId27" Type="http://schemas.openxmlformats.org/officeDocument/2006/relationships/hyperlink" Target="mailto:pavla.cechalova@ujep.cz" TargetMode="External"/><Relationship Id="rId30" Type="http://schemas.openxmlformats.org/officeDocument/2006/relationships/hyperlink" Target="mailto:jan.krmela@ujep.cz" TargetMode="External"/><Relationship Id="rId35" Type="http://schemas.openxmlformats.org/officeDocument/2006/relationships/hyperlink" Target="mailto:frantisek.klimenda@ujep.cz" TargetMode="External"/><Relationship Id="rId43" Type="http://schemas.openxmlformats.org/officeDocument/2006/relationships/hyperlink" Target="mailto:pavla.cechalova@ujep.cz" TargetMode="External"/><Relationship Id="rId48" Type="http://schemas.openxmlformats.org/officeDocument/2006/relationships/hyperlink" Target="mailto:vladislav.sitar@ujep.cz" TargetMode="External"/><Relationship Id="rId56" Type="http://schemas.openxmlformats.org/officeDocument/2006/relationships/hyperlink" Target="mailto:ludmila.novakova@ujep.cz" TargetMode="External"/><Relationship Id="rId64" Type="http://schemas.openxmlformats.org/officeDocument/2006/relationships/hyperlink" Target="https://konference-fsi.cz/evm2024/" TargetMode="External"/><Relationship Id="rId69" Type="http://schemas.openxmlformats.org/officeDocument/2006/relationships/hyperlink" Target="https://portal.ujep.cz/portal/" TargetMode="External"/><Relationship Id="rId77" Type="http://schemas.openxmlformats.org/officeDocument/2006/relationships/hyperlink" Target="https://theses.cz/" TargetMode="External"/><Relationship Id="rId8" Type="http://schemas.openxmlformats.org/officeDocument/2006/relationships/hyperlink" Target="http://akreditace.fsi.ujep.cz/" TargetMode="External"/><Relationship Id="rId51" Type="http://schemas.openxmlformats.org/officeDocument/2006/relationships/hyperlink" Target="http://www.simscale.com" TargetMode="External"/><Relationship Id="rId72" Type="http://schemas.openxmlformats.org/officeDocument/2006/relationships/hyperlink" Target="https://cs.wikipedia.org/wiki/IS/STAG" TargetMode="External"/><Relationship Id="rId80" Type="http://schemas.openxmlformats.org/officeDocument/2006/relationships/hyperlink" Target="https://knihkupectvi.ujep.cz/" TargetMode="External"/><Relationship Id="rId3" Type="http://schemas.openxmlformats.org/officeDocument/2006/relationships/styles" Target="styles.xml"/><Relationship Id="rId12" Type="http://schemas.openxmlformats.org/officeDocument/2006/relationships/hyperlink" Target="https://fsi.ujep.cz/uredni-deska/" TargetMode="External"/><Relationship Id="rId17" Type="http://schemas.openxmlformats.org/officeDocument/2006/relationships/hyperlink" Target="https://www.ujep.cz/cs/dokumenty" TargetMode="External"/><Relationship Id="rId25" Type="http://schemas.openxmlformats.org/officeDocument/2006/relationships/hyperlink" Target="mailto:klara.caisova@ujep.cz" TargetMode="External"/><Relationship Id="rId33" Type="http://schemas.openxmlformats.org/officeDocument/2006/relationships/hyperlink" Target="mailto:frantisek.klimenda@ujep.cz" TargetMode="External"/><Relationship Id="rId38" Type="http://schemas.openxmlformats.org/officeDocument/2006/relationships/hyperlink" Target="mailto:martin.kantor@ujep.cz" TargetMode="External"/><Relationship Id="rId46" Type="http://schemas.openxmlformats.org/officeDocument/2006/relationships/hyperlink" Target="mailto:vladislav.sitar@ujep.cz" TargetMode="External"/><Relationship Id="rId59" Type="http://schemas.openxmlformats.org/officeDocument/2006/relationships/hyperlink" Target="https://www.geogebra.org/m/qjF47G6F" TargetMode="External"/><Relationship Id="rId67" Type="http://schemas.openxmlformats.org/officeDocument/2006/relationships/hyperlink" Target="https://www.journalmt.com/" TargetMode="External"/><Relationship Id="rId20" Type="http://schemas.openxmlformats.org/officeDocument/2006/relationships/hyperlink" Target="https://www.ujep.cz/cs/dokumenty" TargetMode="External"/><Relationship Id="rId41" Type="http://schemas.openxmlformats.org/officeDocument/2006/relationships/hyperlink" Target="mailto:jan.krmela@ujep.cz" TargetMode="External"/><Relationship Id="rId54" Type="http://schemas.openxmlformats.org/officeDocument/2006/relationships/hyperlink" Target="mailto:ludmila.novakova@ujep.cz" TargetMode="External"/><Relationship Id="rId62" Type="http://schemas.openxmlformats.org/officeDocument/2006/relationships/hyperlink" Target="https://opst.cz/projekt/get-centre-ujep/" TargetMode="External"/><Relationship Id="rId70" Type="http://schemas.openxmlformats.org/officeDocument/2006/relationships/hyperlink" Target="https://is-stag.zcu.cz/zajemci/" TargetMode="External"/><Relationship Id="rId75" Type="http://schemas.openxmlformats.org/officeDocument/2006/relationships/hyperlink" Target="https://www.techlib.cz/cs/"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jep.cz/cs/dokumenty" TargetMode="External"/><Relationship Id="rId23" Type="http://schemas.openxmlformats.org/officeDocument/2006/relationships/hyperlink" Target="mailto:ludmila.novakova@ujep.cz" TargetMode="External"/><Relationship Id="rId28" Type="http://schemas.openxmlformats.org/officeDocument/2006/relationships/hyperlink" Target="mailto:novotny@ujep.cz" TargetMode="External"/><Relationship Id="rId36" Type="http://schemas.openxmlformats.org/officeDocument/2006/relationships/hyperlink" Target="http://www.ansys.com" TargetMode="External"/><Relationship Id="rId49" Type="http://schemas.openxmlformats.org/officeDocument/2006/relationships/hyperlink" Target="mailto:milan.dian@ujep.cz" TargetMode="External"/><Relationship Id="rId57" Type="http://schemas.openxmlformats.org/officeDocument/2006/relationships/hyperlink" Target="mailto:novotny@ujep.cz" TargetMode="External"/></Relationships>
</file>

<file path=word/theme/theme1.xml><?xml version="1.0" encoding="utf-8"?>
<a:theme xmlns:a="http://schemas.openxmlformats.org/drawingml/2006/main" name="Motiv Office">
  <a:themeElements>
    <a:clrScheme name="Vlastní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E5F3C2-4BDD-46E5-B8A2-ED20F0C56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35535</Words>
  <Characters>209660</Characters>
  <Application>Microsoft Office Word</Application>
  <DocSecurity>0</DocSecurity>
  <Lines>1747</Lines>
  <Paragraphs>489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Konstrukce strojů a zařízení</vt:lpstr>
      <vt:lpstr>Konstrukce strojů a zařízení</vt:lpstr>
    </vt:vector>
  </TitlesOfParts>
  <Manager/>
  <Company>UJEP Fakulta strojního inženýrství</Company>
  <LinksUpToDate>false</LinksUpToDate>
  <CharactersWithSpaces>244706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Konstrukce strojů a zařízení</dc:title>
  <dc:subject>Spis</dc:subject>
  <dc:creator>doc. Ing. Husár Štefan, PhD.</dc:creator>
  <cp:keywords>Akreditačný spis</cp:keywords>
  <dc:description/>
  <cp:lastModifiedBy>Šárka Fockeová</cp:lastModifiedBy>
  <cp:revision>2</cp:revision>
  <cp:lastPrinted>2019-10-15T10:45:00Z</cp:lastPrinted>
  <dcterms:created xsi:type="dcterms:W3CDTF">2025-08-26T07:22:00Z</dcterms:created>
  <dcterms:modified xsi:type="dcterms:W3CDTF">2025-08-26T07:22:00Z</dcterms:modified>
  <cp:category>Prezenční forma studia</cp:category>
  <cp:contentStatus>Finální</cp:contentStatus>
</cp:coreProperties>
</file>