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1192B" w14:textId="7CC0555A" w:rsidR="004F3584" w:rsidRPr="00E868D9" w:rsidRDefault="00E868D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right"/>
        <w:rPr>
          <w:rStyle w:val="dn"/>
          <w:rFonts w:ascii="Arial" w:eastAsia="Arial Narrow" w:hAnsi="Arial" w:cs="Arial"/>
          <w:i/>
          <w:iCs/>
          <w:sz w:val="20"/>
          <w:szCs w:val="20"/>
          <w:u w:color="000000"/>
        </w:rPr>
      </w:pPr>
      <w:r>
        <w:rPr>
          <w:rStyle w:val="dn"/>
          <w:rFonts w:ascii="Arial" w:hAnsi="Arial" w:cs="Arial"/>
          <w:i/>
          <w:iCs/>
          <w:sz w:val="20"/>
          <w:szCs w:val="20"/>
          <w:u w:color="000000"/>
        </w:rPr>
        <w:t xml:space="preserve">Příloha č. </w:t>
      </w:r>
      <w:r w:rsidR="00BD3988" w:rsidRPr="00E868D9">
        <w:rPr>
          <w:rStyle w:val="dn"/>
          <w:rFonts w:ascii="Arial" w:hAnsi="Arial" w:cs="Arial"/>
          <w:i/>
          <w:iCs/>
          <w:sz w:val="20"/>
          <w:szCs w:val="20"/>
          <w:u w:color="000000"/>
        </w:rPr>
        <w:t xml:space="preserve">1 ke Směrnici rektora č. </w:t>
      </w:r>
      <w:r w:rsidR="003E6C1A">
        <w:rPr>
          <w:rStyle w:val="dn"/>
          <w:rFonts w:ascii="Arial" w:hAnsi="Arial" w:cs="Arial"/>
          <w:i/>
          <w:iCs/>
          <w:sz w:val="20"/>
          <w:szCs w:val="20"/>
          <w:u w:color="000000"/>
        </w:rPr>
        <w:t>8/2023</w:t>
      </w:r>
    </w:p>
    <w:p w14:paraId="799769A8" w14:textId="77777777" w:rsidR="0029283C" w:rsidRDefault="0029283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firstLine="360"/>
        <w:jc w:val="center"/>
        <w:rPr>
          <w:rStyle w:val="dn"/>
          <w:rFonts w:ascii="Arial Narrow" w:eastAsia="Arial Narrow" w:hAnsi="Arial Narrow" w:cs="Arial Narrow"/>
          <w:i/>
          <w:iCs/>
          <w:sz w:val="20"/>
          <w:szCs w:val="20"/>
          <w:u w:color="000000"/>
        </w:rPr>
      </w:pPr>
      <w:bookmarkStart w:id="0" w:name="_GoBack"/>
      <w:bookmarkEnd w:id="0"/>
    </w:p>
    <w:p w14:paraId="40BD5DEC" w14:textId="77777777" w:rsidR="0029283C" w:rsidRPr="00E868D9" w:rsidRDefault="0029283C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firstLine="360"/>
        <w:jc w:val="center"/>
        <w:rPr>
          <w:rStyle w:val="dn"/>
          <w:rFonts w:ascii="Arial Narrow" w:eastAsia="Arial Narrow" w:hAnsi="Arial Narrow" w:cs="Arial Narrow"/>
          <w:i/>
          <w:iCs/>
          <w:sz w:val="20"/>
          <w:szCs w:val="20"/>
          <w:u w:color="000000"/>
        </w:rPr>
      </w:pPr>
    </w:p>
    <w:p w14:paraId="38B18CF9" w14:textId="77777777" w:rsidR="004F3584" w:rsidRPr="00E868D9" w:rsidRDefault="00BD398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firstLine="360"/>
        <w:jc w:val="center"/>
        <w:rPr>
          <w:rStyle w:val="dn"/>
          <w:rFonts w:ascii="Arial Narrow" w:eastAsia="Arial Narrow" w:hAnsi="Arial Narrow" w:cs="Arial Narrow"/>
          <w:b/>
          <w:bCs/>
          <w:caps/>
          <w:sz w:val="20"/>
          <w:szCs w:val="20"/>
          <w:u w:color="000000"/>
        </w:rPr>
      </w:pPr>
      <w:r w:rsidRPr="00E868D9">
        <w:rPr>
          <w:rStyle w:val="dn"/>
          <w:rFonts w:ascii="Arial Narrow" w:hAnsi="Arial Narrow"/>
          <w:b/>
          <w:bCs/>
          <w:caps/>
          <w:sz w:val="20"/>
          <w:szCs w:val="20"/>
          <w:u w:color="000000"/>
        </w:rPr>
        <w:t>Přihláška studentského projektu</w:t>
      </w:r>
    </w:p>
    <w:p w14:paraId="0E79F225" w14:textId="77777777" w:rsidR="004F3584" w:rsidRPr="00E868D9" w:rsidRDefault="004F358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firstLine="360"/>
        <w:jc w:val="center"/>
        <w:rPr>
          <w:rStyle w:val="dn"/>
          <w:rFonts w:ascii="Arial Narrow" w:eastAsia="Arial Narrow" w:hAnsi="Arial Narrow" w:cs="Arial Narrow"/>
          <w:b/>
          <w:bCs/>
          <w:caps/>
          <w:sz w:val="20"/>
          <w:szCs w:val="20"/>
          <w:u w:color="000000"/>
        </w:rPr>
      </w:pPr>
    </w:p>
    <w:tbl>
      <w:tblPr>
        <w:tblStyle w:val="TableNormal"/>
        <w:tblW w:w="96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9"/>
        <w:gridCol w:w="2098"/>
        <w:gridCol w:w="160"/>
        <w:gridCol w:w="610"/>
        <w:gridCol w:w="265"/>
        <w:gridCol w:w="160"/>
        <w:gridCol w:w="881"/>
        <w:gridCol w:w="183"/>
        <w:gridCol w:w="425"/>
        <w:gridCol w:w="583"/>
        <w:gridCol w:w="480"/>
        <w:gridCol w:w="423"/>
      </w:tblGrid>
      <w:tr w:rsidR="004F3584" w:rsidRPr="00E868D9" w14:paraId="3CEE748A" w14:textId="77777777">
        <w:trPr>
          <w:trHeight w:val="305"/>
          <w:jc w:val="center"/>
        </w:trPr>
        <w:tc>
          <w:tcPr>
            <w:tcW w:w="3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B2611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Název projektu</w:t>
            </w:r>
          </w:p>
        </w:tc>
        <w:tc>
          <w:tcPr>
            <w:tcW w:w="6268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55F6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3B897C1E" w14:textId="77777777">
        <w:trPr>
          <w:trHeight w:val="300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9B87D" w14:textId="5B3A3BB6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Řešitel</w:t>
            </w:r>
            <w:r w:rsidR="009B0C2C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/Řešitelka</w:t>
            </w: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 xml:space="preserve"> </w:t>
            </w: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(Příjmení, jméno, tituly)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4B88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6FBEABE6" w14:textId="77777777">
        <w:trPr>
          <w:trHeight w:val="300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B7154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E-mail / Telefon: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7629B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6B54EC42" w14:textId="77777777">
        <w:trPr>
          <w:trHeight w:val="300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7D5C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Fakulta / Katedra: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6EDFE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3C9ACF03" w14:textId="77777777">
        <w:trPr>
          <w:trHeight w:val="574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89427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sz w:val="20"/>
                <w:szCs w:val="20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Studijní program a obor</w:t>
            </w:r>
          </w:p>
          <w:p w14:paraId="62587B1A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(v případě, že je řešitelem student):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7739A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72734479" w14:textId="77777777">
        <w:trPr>
          <w:trHeight w:val="614"/>
          <w:jc w:val="center"/>
        </w:trPr>
        <w:tc>
          <w:tcPr>
            <w:tcW w:w="33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46781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b/>
                <w:bCs/>
                <w:sz w:val="20"/>
                <w:szCs w:val="20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Další členové řešitelského týmu</w:t>
            </w:r>
          </w:p>
          <w:p w14:paraId="3603894B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sz w:val="16"/>
                <w:szCs w:val="16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(akademický pracovník AP nebo student S, u studentů uvést studijní program a obor, stupeň studijního programu a ročník). </w:t>
            </w:r>
          </w:p>
          <w:p w14:paraId="40B6DC63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sz w:val="16"/>
                <w:szCs w:val="16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 xml:space="preserve">Řešitelský tým má nejvýše 50 osob. </w:t>
            </w:r>
          </w:p>
          <w:p w14:paraId="42318926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Studenti tvoří alespoň polovinu týmu.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3FB7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Jméno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3F8D7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Pozice S/AP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E3423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Studijní program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2F476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  <w:rPr>
                <w:rStyle w:val="dn"/>
                <w:rFonts w:ascii="Arial Narrow" w:eastAsia="Arial Narrow" w:hAnsi="Arial Narrow" w:cs="Arial Narrow"/>
                <w:sz w:val="20"/>
                <w:szCs w:val="20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Stupeň</w:t>
            </w:r>
          </w:p>
          <w:p w14:paraId="5DF93339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Mgr./Ph.D.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F022D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Ročník</w:t>
            </w:r>
          </w:p>
        </w:tc>
      </w:tr>
      <w:tr w:rsidR="004F3584" w:rsidRPr="00E868D9" w14:paraId="3BF46153" w14:textId="77777777">
        <w:trPr>
          <w:trHeight w:val="417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4B16C4C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7D2A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8E14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82D4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CC7C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88A0A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003CC70B" w14:textId="77777777">
        <w:trPr>
          <w:trHeight w:val="417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9466FC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A780A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BD632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2FB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3E9A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8713B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3D6EF200" w14:textId="77777777">
        <w:trPr>
          <w:trHeight w:val="417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36ACA5F9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8050C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65913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42530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82E0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07615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6527752E" w14:textId="77777777">
        <w:trPr>
          <w:trHeight w:val="417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6446B2D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75E23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32680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8E8C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6B97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5D34A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5FAEC6A0" w14:textId="77777777">
        <w:trPr>
          <w:trHeight w:val="1253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74180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b/>
                <w:bCs/>
                <w:sz w:val="20"/>
                <w:szCs w:val="20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Stručné vysvětlení záměru studentského projektu a postup řešení</w:t>
            </w:r>
          </w:p>
          <w:p w14:paraId="38289288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(v případě víceletého projektu v členění na jednotlivé roky, max. rozsah 2 strany)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A4CBE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30475108" w14:textId="77777777">
        <w:trPr>
          <w:trHeight w:val="494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CB68" w14:textId="3B4AA24C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Předpokládané výstupy resp. výsledky dosažené při řešení projekt</w:t>
            </w:r>
            <w:r w:rsid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u</w:t>
            </w:r>
            <w:r w:rsidR="00E868D9">
              <w:rPr>
                <w:rStyle w:val="Znakapoznpodarou"/>
                <w:rFonts w:ascii="Arial Narrow" w:hAnsi="Arial Narrow"/>
                <w:b/>
                <w:bCs/>
                <w:sz w:val="20"/>
                <w:szCs w:val="20"/>
                <w:u w:color="000000"/>
              </w:rPr>
              <w:footnoteReference w:id="2"/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6221B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679082FB" w14:textId="77777777">
        <w:trPr>
          <w:trHeight w:val="240"/>
          <w:jc w:val="center"/>
        </w:trPr>
        <w:tc>
          <w:tcPr>
            <w:tcW w:w="33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C76F9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b/>
                <w:bCs/>
                <w:sz w:val="20"/>
                <w:szCs w:val="20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Struktura finančních nákladů</w:t>
            </w:r>
          </w:p>
          <w:p w14:paraId="026D0AD9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(osobní náklady na studenty – zpravidla STIPENDIA – musí činit více než 75 % osobních nákladů celkem; osobní náklady podléhající odvodům daní a pojištění je nutné uvádět VČETNĚ všech takových odvodů)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D8E3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Nákladové položky</w:t>
            </w:r>
          </w:p>
        </w:tc>
        <w:tc>
          <w:tcPr>
            <w:tcW w:w="41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E3CD5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Rok řešení</w:t>
            </w:r>
          </w:p>
        </w:tc>
      </w:tr>
      <w:tr w:rsidR="004F3584" w:rsidRPr="00E868D9" w14:paraId="77A0195D" w14:textId="77777777">
        <w:trPr>
          <w:trHeight w:val="24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BB9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529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84B2B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1.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88D4E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2.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1DDA1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3.</w:t>
            </w:r>
          </w:p>
        </w:tc>
      </w:tr>
      <w:tr w:rsidR="004F3584" w:rsidRPr="00E868D9" w14:paraId="6625CA76" w14:textId="77777777">
        <w:trPr>
          <w:trHeight w:val="24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079C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CB0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BAB2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Kč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AF3A4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%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19E2B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Kč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D84F4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%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5A5D" w14:textId="77777777" w:rsidR="004F3584" w:rsidRPr="00E868D9" w:rsidRDefault="00BD3988">
            <w:pPr>
              <w:pStyle w:val="Vchoz"/>
              <w:tabs>
                <w:tab w:val="left" w:pos="708"/>
              </w:tabs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Kč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14D78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%</w:t>
            </w:r>
          </w:p>
        </w:tc>
      </w:tr>
      <w:tr w:rsidR="004F3584" w:rsidRPr="00E868D9" w14:paraId="7DA9B3AD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F0D9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8A8D2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Mzdy (+ odvody)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1610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E9C3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BBBBA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D98E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F909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AACF3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146B1C90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E609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BE094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Stipendia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36A9B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D71C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3E03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CE1B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CE800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D27C3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0BAA8421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870B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9CD2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OON (+ odvody)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CE673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1B28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ABC5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7FA2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3609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6DF1E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5A6BDC35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8DA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51057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Osobní celkem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08B9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7B2E3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68D8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120F5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100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A1C7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2C352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100</w:t>
            </w:r>
          </w:p>
        </w:tc>
      </w:tr>
      <w:tr w:rsidR="004F3584" w:rsidRPr="00E868D9" w14:paraId="24D0C46E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B8AA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842AD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Materiál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2B67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0333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-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785E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9E377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-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8043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60CAB" w14:textId="77777777" w:rsidR="004F3584" w:rsidRPr="00E868D9" w:rsidRDefault="00BD3988">
            <w:pPr>
              <w:pStyle w:val="Vchoz"/>
              <w:spacing w:before="120"/>
              <w:jc w:val="center"/>
            </w:pP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>-</w:t>
            </w:r>
          </w:p>
        </w:tc>
      </w:tr>
      <w:tr w:rsidR="004F3584" w:rsidRPr="00E868D9" w14:paraId="3CF170CC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C6E4C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5E9C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Služby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A4A09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6FA6FA0F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3F38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5327968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84BE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</w:tcPr>
          <w:p w14:paraId="6834641C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6EAFE8A2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107CC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4CDBE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Cestovné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5A11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15A158C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896D3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351EFB23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5496E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</w:tcPr>
          <w:p w14:paraId="7A2EC105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294AAFC0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71FB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9003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20"/>
                <w:szCs w:val="20"/>
                <w:u w:color="000000"/>
              </w:rPr>
              <w:t>Jiné náklady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A973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4888B1F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00A0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4B2E6CD7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23EF5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</w:tcPr>
          <w:p w14:paraId="0A062874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353465E0" w14:textId="77777777">
        <w:trPr>
          <w:trHeight w:val="300"/>
          <w:jc w:val="center"/>
        </w:trPr>
        <w:tc>
          <w:tcPr>
            <w:tcW w:w="33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28C6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A0D78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CELKEM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390C1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727525FC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27A4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78E0720D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454C2" w14:textId="77777777" w:rsidR="004F3584" w:rsidRPr="00E868D9" w:rsidRDefault="004F3584">
            <w:pPr>
              <w:rPr>
                <w:lang w:val="cs-CZ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</w:tcPr>
          <w:p w14:paraId="50B46FDE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4C8BDA8E" w14:textId="77777777">
        <w:trPr>
          <w:trHeight w:val="1318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50E21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b/>
                <w:bCs/>
                <w:sz w:val="20"/>
                <w:szCs w:val="20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Přehled výsledků</w:t>
            </w: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  <w:vertAlign w:val="superscript"/>
              </w:rPr>
              <w:t>1</w:t>
            </w: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členů řešitelského týmu za poslední 1 rok</w:t>
            </w: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  <w:vertAlign w:val="superscript"/>
              </w:rPr>
              <w:t xml:space="preserve"> </w:t>
            </w: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předcházející roku zahájení řešení grantu</w:t>
            </w:r>
          </w:p>
          <w:p w14:paraId="2C6BD3F8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(včetně publikací v tisku)</w:t>
            </w:r>
            <w:r w:rsidRPr="00E868D9">
              <w:rPr>
                <w:rStyle w:val="dn"/>
                <w:rFonts w:ascii="Arial Narrow" w:hAnsi="Arial Narrow"/>
                <w:b/>
                <w:bCs/>
                <w:sz w:val="16"/>
                <w:szCs w:val="16"/>
                <w:u w:color="000000"/>
              </w:rPr>
              <w:t xml:space="preserve">. </w:t>
            </w: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Spoluautorství studentů označte (S) u jmen autorů!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F8B9D" w14:textId="77777777" w:rsidR="004F3584" w:rsidRPr="00E868D9" w:rsidRDefault="004F3584">
            <w:pPr>
              <w:rPr>
                <w:lang w:val="cs-CZ"/>
              </w:rPr>
            </w:pPr>
          </w:p>
        </w:tc>
      </w:tr>
      <w:tr w:rsidR="004F3584" w:rsidRPr="00E868D9" w14:paraId="7AFD795F" w14:textId="77777777">
        <w:trPr>
          <w:trHeight w:val="1130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C4F3B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b/>
                <w:bCs/>
                <w:sz w:val="20"/>
                <w:szCs w:val="20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Řešitel:</w:t>
            </w:r>
          </w:p>
          <w:p w14:paraId="06885584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i/>
                <w:iCs/>
                <w:sz w:val="14"/>
                <w:szCs w:val="14"/>
                <w:u w:color="000000"/>
              </w:rPr>
              <w:t>Řešitel se svým podpisem zavazuje, že budou dodržovány vnitřní předpisy UJEP, pravidla hospodárnosti, efektivnosti a účelnosti včetně zásad ochrany duševního vlastnictví celým řešitelským týmem.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55C94" w14:textId="77777777" w:rsidR="004F3584" w:rsidRPr="00E868D9" w:rsidRDefault="00BD3988">
            <w:pPr>
              <w:pStyle w:val="Vchoz"/>
              <w:tabs>
                <w:tab w:val="left" w:pos="2927"/>
                <w:tab w:val="left" w:pos="3540"/>
                <w:tab w:val="left" w:pos="4248"/>
                <w:tab w:val="left" w:pos="4956"/>
                <w:tab w:val="left" w:pos="5664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Datum:</w:t>
            </w:r>
            <w:r w:rsidRPr="00E868D9">
              <w:rPr>
                <w:rStyle w:val="dn"/>
                <w:rFonts w:ascii="Arial Narrow" w:hAnsi="Arial Narrow"/>
                <w:u w:color="000000"/>
              </w:rPr>
              <w:t xml:space="preserve"> </w:t>
            </w:r>
            <w:r w:rsidRPr="00E868D9">
              <w:rPr>
                <w:rStyle w:val="dn"/>
                <w:rFonts w:ascii="Arial Narrow" w:hAnsi="Arial Narrow"/>
                <w:u w:color="000000"/>
              </w:rPr>
              <w:tab/>
            </w: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Podpis:</w:t>
            </w:r>
          </w:p>
        </w:tc>
      </w:tr>
      <w:tr w:rsidR="004F3584" w:rsidRPr="00E868D9" w14:paraId="384A3E8B" w14:textId="77777777">
        <w:trPr>
          <w:trHeight w:val="574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62905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  <w:rPr>
                <w:rStyle w:val="dn"/>
                <w:rFonts w:ascii="Arial Narrow" w:eastAsia="Arial Narrow" w:hAnsi="Arial Narrow" w:cs="Arial Narrow"/>
                <w:b/>
                <w:bCs/>
                <w:sz w:val="20"/>
                <w:szCs w:val="20"/>
                <w:u w:color="000000"/>
              </w:rPr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Příkazce operací </w:t>
            </w:r>
          </w:p>
          <w:p w14:paraId="78009A3A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sz w:val="16"/>
                <w:szCs w:val="16"/>
                <w:u w:color="000000"/>
              </w:rPr>
              <w:t>(vedoucí nákladového střediska)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9951C" w14:textId="77777777" w:rsidR="004F3584" w:rsidRPr="00E868D9" w:rsidRDefault="00BD3988">
            <w:pPr>
              <w:pStyle w:val="Vchoz"/>
              <w:tabs>
                <w:tab w:val="left" w:pos="2927"/>
                <w:tab w:val="left" w:pos="3540"/>
                <w:tab w:val="left" w:pos="4248"/>
                <w:tab w:val="left" w:pos="4956"/>
                <w:tab w:val="left" w:pos="5664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Jméno:</w:t>
            </w:r>
            <w:r w:rsidRPr="00E868D9">
              <w:rPr>
                <w:rStyle w:val="dn"/>
                <w:rFonts w:ascii="Arial Narrow" w:hAnsi="Arial Narrow"/>
                <w:u w:color="000000"/>
              </w:rPr>
              <w:t xml:space="preserve"> </w:t>
            </w:r>
            <w:r w:rsidRPr="00E868D9">
              <w:rPr>
                <w:rStyle w:val="dn"/>
                <w:rFonts w:ascii="Arial Narrow" w:hAnsi="Arial Narrow"/>
                <w:u w:color="000000"/>
              </w:rPr>
              <w:tab/>
            </w: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Podpis:</w:t>
            </w:r>
          </w:p>
        </w:tc>
      </w:tr>
      <w:tr w:rsidR="004F3584" w:rsidRPr="00E868D9" w14:paraId="2404C41C" w14:textId="77777777">
        <w:trPr>
          <w:trHeight w:val="444"/>
          <w:jc w:val="center"/>
        </w:trPr>
        <w:tc>
          <w:tcPr>
            <w:tcW w:w="33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E3F81" w14:textId="77777777" w:rsidR="004F3584" w:rsidRPr="00E868D9" w:rsidRDefault="00BD398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Proděkan/</w:t>
            </w:r>
            <w:proofErr w:type="spellStart"/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ka</w:t>
            </w:r>
            <w:proofErr w:type="spellEnd"/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 xml:space="preserve"> pro vědu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6E5A5" w14:textId="77777777" w:rsidR="004F3584" w:rsidRPr="00E868D9" w:rsidRDefault="00BD3988">
            <w:pPr>
              <w:pStyle w:val="Vchoz"/>
              <w:tabs>
                <w:tab w:val="left" w:pos="2927"/>
                <w:tab w:val="left" w:pos="3540"/>
                <w:tab w:val="left" w:pos="4248"/>
                <w:tab w:val="left" w:pos="4956"/>
                <w:tab w:val="left" w:pos="5664"/>
              </w:tabs>
              <w:spacing w:before="120"/>
            </w:pPr>
            <w:r w:rsidRPr="00E868D9">
              <w:rPr>
                <w:rStyle w:val="dn"/>
                <w:rFonts w:ascii="Arial Narrow" w:hAnsi="Arial Narrow"/>
                <w:b/>
                <w:bCs/>
                <w:sz w:val="20"/>
                <w:szCs w:val="20"/>
                <w:u w:color="000000"/>
              </w:rPr>
              <w:t>Podpis:</w:t>
            </w:r>
          </w:p>
        </w:tc>
      </w:tr>
    </w:tbl>
    <w:p w14:paraId="65E41F7D" w14:textId="77777777" w:rsidR="004F3584" w:rsidRPr="00E868D9" w:rsidRDefault="004F3584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40" w:lineRule="auto"/>
        <w:jc w:val="center"/>
        <w:rPr>
          <w:rStyle w:val="dn"/>
          <w:rFonts w:ascii="Arial Narrow" w:eastAsia="Arial Narrow" w:hAnsi="Arial Narrow" w:cs="Arial Narrow"/>
          <w:b/>
          <w:bCs/>
          <w:caps/>
          <w:sz w:val="20"/>
          <w:szCs w:val="20"/>
          <w:u w:color="000000"/>
        </w:rPr>
      </w:pPr>
    </w:p>
    <w:p w14:paraId="7B98FCE3" w14:textId="77777777" w:rsidR="004F3584" w:rsidRPr="00E868D9" w:rsidRDefault="004F3584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center"/>
      </w:pPr>
    </w:p>
    <w:sectPr w:rsidR="004F3584" w:rsidRPr="00E868D9" w:rsidSect="0029283C">
      <w:type w:val="continuous"/>
      <w:pgSz w:w="11906" w:h="16838"/>
      <w:pgMar w:top="567" w:right="1134" w:bottom="130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D74DD" w14:textId="77777777" w:rsidR="00BE2357" w:rsidRDefault="00BE2357">
      <w:r>
        <w:separator/>
      </w:r>
    </w:p>
  </w:endnote>
  <w:endnote w:type="continuationSeparator" w:id="0">
    <w:p w14:paraId="641014E1" w14:textId="77777777" w:rsidR="00BE2357" w:rsidRDefault="00BE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A907D" w14:textId="77777777" w:rsidR="00BE2357" w:rsidRDefault="00BE2357">
      <w:r>
        <w:separator/>
      </w:r>
    </w:p>
  </w:footnote>
  <w:footnote w:type="continuationSeparator" w:id="0">
    <w:p w14:paraId="37449BEF" w14:textId="77777777" w:rsidR="00BE2357" w:rsidRDefault="00BE2357">
      <w:r>
        <w:continuationSeparator/>
      </w:r>
    </w:p>
  </w:footnote>
  <w:footnote w:type="continuationNotice" w:id="1">
    <w:p w14:paraId="66BE5085" w14:textId="77777777" w:rsidR="00BE2357" w:rsidRDefault="00BE2357"/>
  </w:footnote>
  <w:footnote w:id="2">
    <w:p w14:paraId="394101B8" w14:textId="76856147" w:rsidR="00E868D9" w:rsidRPr="00E868D9" w:rsidRDefault="00E868D9" w:rsidP="00E868D9">
      <w:pPr>
        <w:pStyle w:val="Textpoznpodarou"/>
        <w:ind w:left="284" w:hanging="284"/>
        <w:jc w:val="both"/>
        <w:rPr>
          <w:rFonts w:ascii="Arial" w:hAnsi="Arial" w:cs="Arial"/>
          <w:lang w:val="cs-CZ"/>
        </w:rPr>
      </w:pPr>
      <w:r w:rsidRPr="00E868D9">
        <w:rPr>
          <w:rStyle w:val="Znakapoznpodarou"/>
          <w:rFonts w:ascii="Arial" w:hAnsi="Arial" w:cs="Arial"/>
          <w:lang w:val="cs-CZ"/>
        </w:rPr>
        <w:footnoteRef/>
      </w:r>
      <w:r w:rsidRPr="00E868D9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ab/>
      </w:r>
      <w:r w:rsidRPr="00E868D9">
        <w:rPr>
          <w:rFonts w:ascii="Arial" w:hAnsi="Arial" w:cs="Arial"/>
          <w:lang w:val="cs-CZ"/>
        </w:rPr>
        <w:t xml:space="preserve">Viz “Definice druhů výsledků, Samostatná příloha č. 4 Metodiky hodnocení výzkumných organizací a program účelové podpory výzkumu, vývoje a inovací schválené usnesením vlády dne 8. února 2017 č. 107.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CA2"/>
    <w:multiLevelType w:val="hybridMultilevel"/>
    <w:tmpl w:val="7DC0CA80"/>
    <w:numStyleLink w:val="Importovanstyl5"/>
  </w:abstractNum>
  <w:abstractNum w:abstractNumId="1">
    <w:nsid w:val="01B34F0B"/>
    <w:multiLevelType w:val="hybridMultilevel"/>
    <w:tmpl w:val="82CA1676"/>
    <w:numStyleLink w:val="Importovanstyl8"/>
  </w:abstractNum>
  <w:abstractNum w:abstractNumId="2">
    <w:nsid w:val="088A4FD7"/>
    <w:multiLevelType w:val="hybridMultilevel"/>
    <w:tmpl w:val="53AA1596"/>
    <w:numStyleLink w:val="Importovanstyl4"/>
  </w:abstractNum>
  <w:abstractNum w:abstractNumId="3">
    <w:nsid w:val="0D85629C"/>
    <w:multiLevelType w:val="hybridMultilevel"/>
    <w:tmpl w:val="E9B4639A"/>
    <w:numStyleLink w:val="Importovanstyl1"/>
  </w:abstractNum>
  <w:abstractNum w:abstractNumId="4">
    <w:nsid w:val="0EDC2F06"/>
    <w:multiLevelType w:val="hybridMultilevel"/>
    <w:tmpl w:val="82CA1676"/>
    <w:styleLink w:val="Importovanstyl8"/>
    <w:lvl w:ilvl="0" w:tplc="FDB22A4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2F504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5222F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6374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E2E2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622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1A7C1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98A5B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640E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9B14B91"/>
    <w:multiLevelType w:val="hybridMultilevel"/>
    <w:tmpl w:val="99A4CE90"/>
    <w:styleLink w:val="Importovanstyl7"/>
    <w:lvl w:ilvl="0" w:tplc="21286A3A">
      <w:start w:val="1"/>
      <w:numFmt w:val="decimal"/>
      <w:lvlText w:val="%1."/>
      <w:lvlJc w:val="left"/>
      <w:pPr>
        <w:tabs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F86E3A">
      <w:start w:val="1"/>
      <w:numFmt w:val="decimal"/>
      <w:lvlText w:val="%2."/>
      <w:lvlJc w:val="left"/>
      <w:pPr>
        <w:tabs>
          <w:tab w:val="left" w:pos="540"/>
          <w:tab w:val="left" w:pos="708"/>
          <w:tab w:val="num" w:pos="136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1" w:hanging="58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D853E0">
      <w:start w:val="1"/>
      <w:numFmt w:val="decimal"/>
      <w:lvlText w:val="%3."/>
      <w:lvlJc w:val="left"/>
      <w:pPr>
        <w:tabs>
          <w:tab w:val="left" w:pos="540"/>
          <w:tab w:val="left" w:pos="708"/>
          <w:tab w:val="left" w:pos="1416"/>
          <w:tab w:val="num" w:pos="218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4" w:hanging="5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F6ED780">
      <w:start w:val="1"/>
      <w:numFmt w:val="lowerLetter"/>
      <w:lvlText w:val="%4)"/>
      <w:lvlJc w:val="left"/>
      <w:pPr>
        <w:tabs>
          <w:tab w:val="left" w:pos="540"/>
          <w:tab w:val="left" w:pos="708"/>
          <w:tab w:val="left" w:pos="1416"/>
          <w:tab w:val="left" w:pos="2124"/>
          <w:tab w:val="num" w:pos="27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54" w:hanging="5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F0F310">
      <w:start w:val="1"/>
      <w:numFmt w:val="lowerLetter"/>
      <w:lvlText w:val="%5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num" w:pos="344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74" w:hanging="5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821124">
      <w:start w:val="1"/>
      <w:numFmt w:val="lowerRoman"/>
      <w:lvlText w:val="%6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num" w:pos="41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94" w:hanging="51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76C3D2">
      <w:start w:val="1"/>
      <w:numFmt w:val="decimal"/>
      <w:lvlText w:val="%7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887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14" w:hanging="5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CC75D4">
      <w:start w:val="1"/>
      <w:numFmt w:val="lowerLetter"/>
      <w:lvlText w:val="%8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0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34" w:hanging="5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061FE4">
      <w:start w:val="1"/>
      <w:numFmt w:val="lowerRoman"/>
      <w:lvlText w:val="%9."/>
      <w:lvlJc w:val="left"/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27"/>
          <w:tab w:val="left" w:pos="6372"/>
          <w:tab w:val="left" w:pos="7080"/>
          <w:tab w:val="left" w:pos="7788"/>
          <w:tab w:val="left" w:pos="8496"/>
          <w:tab w:val="left" w:pos="9204"/>
        </w:tabs>
        <w:ind w:left="6354" w:hanging="51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A4B2843"/>
    <w:multiLevelType w:val="hybridMultilevel"/>
    <w:tmpl w:val="72FEF442"/>
    <w:styleLink w:val="Importovanstyl3"/>
    <w:lvl w:ilvl="0" w:tplc="12907DC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8CA8DA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6267F0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E341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E4D66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16E58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00A5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9E022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36255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D960309"/>
    <w:multiLevelType w:val="hybridMultilevel"/>
    <w:tmpl w:val="2C9A8CCE"/>
    <w:styleLink w:val="Importovanstyl2"/>
    <w:lvl w:ilvl="0" w:tplc="2A58B72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605BD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4550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07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6DDD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2ABA1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A42A6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67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20BA6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04FEE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00883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27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3075767"/>
    <w:multiLevelType w:val="hybridMultilevel"/>
    <w:tmpl w:val="2C9A8CCE"/>
    <w:numStyleLink w:val="Importovanstyl2"/>
  </w:abstractNum>
  <w:abstractNum w:abstractNumId="9">
    <w:nsid w:val="33755897"/>
    <w:multiLevelType w:val="hybridMultilevel"/>
    <w:tmpl w:val="E758E1FC"/>
    <w:styleLink w:val="Importovanstyl9"/>
    <w:lvl w:ilvl="0" w:tplc="431029F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6D1D0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8A69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EE2E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BA93E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5C310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6B3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E885B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F2AAF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F380334"/>
    <w:multiLevelType w:val="hybridMultilevel"/>
    <w:tmpl w:val="72FEF442"/>
    <w:numStyleLink w:val="Importovanstyl3"/>
  </w:abstractNum>
  <w:abstractNum w:abstractNumId="11">
    <w:nsid w:val="5ABB067C"/>
    <w:multiLevelType w:val="hybridMultilevel"/>
    <w:tmpl w:val="F29256DC"/>
    <w:styleLink w:val="Importovanstyl6"/>
    <w:lvl w:ilvl="0" w:tplc="9C84EF3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7ACB64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C4AE8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62D59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ACC9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F2DBE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AA2E8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80261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ABDE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BAC2B13"/>
    <w:multiLevelType w:val="hybridMultilevel"/>
    <w:tmpl w:val="53AA1596"/>
    <w:styleLink w:val="Importovanstyl4"/>
    <w:lvl w:ilvl="0" w:tplc="8528E0A6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9A9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B0804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32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D0F36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667BE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8069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3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561BC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3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DE6AF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5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CA84F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73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E5371C3"/>
    <w:multiLevelType w:val="hybridMultilevel"/>
    <w:tmpl w:val="E758E1FC"/>
    <w:numStyleLink w:val="Importovanstyl9"/>
  </w:abstractNum>
  <w:abstractNum w:abstractNumId="14">
    <w:nsid w:val="60235BFB"/>
    <w:multiLevelType w:val="hybridMultilevel"/>
    <w:tmpl w:val="F29256DC"/>
    <w:numStyleLink w:val="Importovanstyl6"/>
  </w:abstractNum>
  <w:abstractNum w:abstractNumId="15">
    <w:nsid w:val="6CFA0FC2"/>
    <w:multiLevelType w:val="hybridMultilevel"/>
    <w:tmpl w:val="99A4CE90"/>
    <w:numStyleLink w:val="Importovanstyl7"/>
  </w:abstractNum>
  <w:abstractNum w:abstractNumId="16">
    <w:nsid w:val="6D536261"/>
    <w:multiLevelType w:val="hybridMultilevel"/>
    <w:tmpl w:val="E9B4639A"/>
    <w:styleLink w:val="Importovanstyl1"/>
    <w:lvl w:ilvl="0" w:tplc="9C68BCF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43E76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C63FE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125F0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A6E41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C204B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5A288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E1AA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DC73B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EE87044"/>
    <w:multiLevelType w:val="hybridMultilevel"/>
    <w:tmpl w:val="7DC0CA80"/>
    <w:styleLink w:val="Importovanstyl5"/>
    <w:lvl w:ilvl="0" w:tplc="3D6E028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508D3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AE347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07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7E70E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E58C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AE2A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67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AA75C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D2290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26285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27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10"/>
    <w:lvlOverride w:ilvl="0">
      <w:startOverride w:val="8"/>
    </w:lvlOverride>
  </w:num>
  <w:num w:numId="10">
    <w:abstractNumId w:val="2"/>
    <w:lvlOverride w:ilvl="0">
      <w:startOverride w:val="1"/>
    </w:lvlOverride>
  </w:num>
  <w:num w:numId="11">
    <w:abstractNumId w:val="10"/>
    <w:lvlOverride w:ilvl="0">
      <w:startOverride w:val="9"/>
    </w:lvlOverride>
  </w:num>
  <w:num w:numId="12">
    <w:abstractNumId w:val="17"/>
  </w:num>
  <w:num w:numId="13">
    <w:abstractNumId w:val="0"/>
  </w:num>
  <w:num w:numId="14">
    <w:abstractNumId w:val="11"/>
  </w:num>
  <w:num w:numId="15">
    <w:abstractNumId w:val="14"/>
  </w:num>
  <w:num w:numId="16">
    <w:abstractNumId w:val="2"/>
    <w:lvlOverride w:ilvl="0">
      <w:startOverride w:val="1"/>
    </w:lvlOverride>
  </w:num>
  <w:num w:numId="17">
    <w:abstractNumId w:val="14"/>
    <w:lvlOverride w:ilvl="0">
      <w:startOverride w:val="2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7"/>
      <w:lvl w:ilvl="0" w:tplc="9A40326E">
        <w:start w:val="7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BEE817A">
        <w:start w:val="1"/>
        <w:numFmt w:val="lowerLetter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9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BE4E3B8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32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27AB084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5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7253D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7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5944EA8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592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3968AD4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1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1ECC58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3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689C52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752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</w:num>
  <w:num w:numId="21">
    <w:abstractNumId w:val="15"/>
  </w:num>
  <w:num w:numId="22">
    <w:abstractNumId w:val="2"/>
    <w:lvlOverride w:ilvl="0">
      <w:startOverride w:val="1"/>
    </w:lvlOverride>
  </w:num>
  <w:num w:numId="23">
    <w:abstractNumId w:val="15"/>
    <w:lvlOverride w:ilvl="0">
      <w:startOverride w:val="5"/>
    </w:lvlOverride>
  </w:num>
  <w:num w:numId="24">
    <w:abstractNumId w:val="4"/>
  </w:num>
  <w:num w:numId="25">
    <w:abstractNumId w:val="1"/>
  </w:num>
  <w:num w:numId="26">
    <w:abstractNumId w:val="2"/>
    <w:lvlOverride w:ilvl="0">
      <w:startOverride w:val="1"/>
    </w:lvlOverride>
  </w:num>
  <w:num w:numId="27">
    <w:abstractNumId w:val="1"/>
    <w:lvlOverride w:ilvl="0">
      <w:startOverride w:val="4"/>
    </w:lvlOverride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84"/>
    <w:rsid w:val="00043322"/>
    <w:rsid w:val="000E5825"/>
    <w:rsid w:val="00171725"/>
    <w:rsid w:val="00205A00"/>
    <w:rsid w:val="0029283C"/>
    <w:rsid w:val="0029658A"/>
    <w:rsid w:val="002E3F28"/>
    <w:rsid w:val="00302B17"/>
    <w:rsid w:val="003975EE"/>
    <w:rsid w:val="003E6C1A"/>
    <w:rsid w:val="004861C1"/>
    <w:rsid w:val="004B3271"/>
    <w:rsid w:val="004F3584"/>
    <w:rsid w:val="006339AA"/>
    <w:rsid w:val="007B2F2A"/>
    <w:rsid w:val="007E659F"/>
    <w:rsid w:val="0082190D"/>
    <w:rsid w:val="008B51B4"/>
    <w:rsid w:val="008E340A"/>
    <w:rsid w:val="009B0C2C"/>
    <w:rsid w:val="00AC7C15"/>
    <w:rsid w:val="00AF431A"/>
    <w:rsid w:val="00B71DA2"/>
    <w:rsid w:val="00BD3988"/>
    <w:rsid w:val="00BE2357"/>
    <w:rsid w:val="00D6006E"/>
    <w:rsid w:val="00E21A72"/>
    <w:rsid w:val="00E6477B"/>
    <w:rsid w:val="00E868D9"/>
    <w:rsid w:val="00F10EBF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1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paragraph" w:customStyle="1" w:styleId="Poznmkapodarou">
    <w:name w:val="Poznámka pod čarou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7">
    <w:name w:val="Importovaný styl 7"/>
    <w:pPr>
      <w:numPr>
        <w:numId w:val="20"/>
      </w:numPr>
    </w:pPr>
  </w:style>
  <w:style w:type="numbering" w:customStyle="1" w:styleId="Importovanstyl8">
    <w:name w:val="Importovaný styl 8"/>
    <w:pPr>
      <w:numPr>
        <w:numId w:val="24"/>
      </w:numPr>
    </w:pPr>
  </w:style>
  <w:style w:type="numbering" w:customStyle="1" w:styleId="Importovanstyl9">
    <w:name w:val="Importovaný styl 9"/>
    <w:pPr>
      <w:numPr>
        <w:numId w:val="28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8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8D9"/>
    <w:rPr>
      <w:b/>
      <w:bCs/>
      <w:lang w:val="en-US" w:eastAsia="en-US"/>
    </w:rPr>
  </w:style>
  <w:style w:type="character" w:customStyle="1" w:styleId="apple-converted-space">
    <w:name w:val="apple-converted-space"/>
    <w:rsid w:val="00E868D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8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8D9"/>
    <w:rPr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868D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90D"/>
    <w:rPr>
      <w:rFonts w:ascii="Segoe UI" w:hAnsi="Segoe UI" w:cs="Segoe UI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8E3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0E5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82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E58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582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paragraph" w:customStyle="1" w:styleId="Poznmkapodarou">
    <w:name w:val="Poznámka pod čarou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7">
    <w:name w:val="Importovaný styl 7"/>
    <w:pPr>
      <w:numPr>
        <w:numId w:val="20"/>
      </w:numPr>
    </w:pPr>
  </w:style>
  <w:style w:type="numbering" w:customStyle="1" w:styleId="Importovanstyl8">
    <w:name w:val="Importovaný styl 8"/>
    <w:pPr>
      <w:numPr>
        <w:numId w:val="24"/>
      </w:numPr>
    </w:pPr>
  </w:style>
  <w:style w:type="numbering" w:customStyle="1" w:styleId="Importovanstyl9">
    <w:name w:val="Importovaný styl 9"/>
    <w:pPr>
      <w:numPr>
        <w:numId w:val="28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8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8D9"/>
    <w:rPr>
      <w:b/>
      <w:bCs/>
      <w:lang w:val="en-US" w:eastAsia="en-US"/>
    </w:rPr>
  </w:style>
  <w:style w:type="character" w:customStyle="1" w:styleId="apple-converted-space">
    <w:name w:val="apple-converted-space"/>
    <w:rsid w:val="00E868D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8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8D9"/>
    <w:rPr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868D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90D"/>
    <w:rPr>
      <w:rFonts w:ascii="Segoe UI" w:hAnsi="Segoe UI" w:cs="Segoe UI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8E3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0E5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82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E58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58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7CD9B0-C7CD-487F-B048-E884C9D6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cebisovaa</cp:lastModifiedBy>
  <cp:revision>3</cp:revision>
  <dcterms:created xsi:type="dcterms:W3CDTF">2023-12-07T07:36:00Z</dcterms:created>
  <dcterms:modified xsi:type="dcterms:W3CDTF">2023-12-07T07:37:00Z</dcterms:modified>
</cp:coreProperties>
</file>